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7B1B4">
      <w:pPr>
        <w:pStyle w:val="6"/>
        <w:jc w:val="center"/>
        <w:rPr>
          <w:rFonts w:ascii="方正小标宋简体" w:eastAsia="方正小标宋简体" w:cs="方正小标宋简体"/>
          <w:bCs/>
          <w:color w:val="auto"/>
          <w:kern w:val="0"/>
          <w:sz w:val="66"/>
          <w:szCs w:val="66"/>
        </w:rPr>
      </w:pPr>
    </w:p>
    <w:p w14:paraId="0F22DA52">
      <w:pPr>
        <w:pStyle w:val="6"/>
        <w:spacing w:line="1000" w:lineRule="exact"/>
        <w:jc w:val="center"/>
        <w:rPr>
          <w:rFonts w:ascii="方正小标宋简体" w:eastAsia="方正小标宋简体" w:cs="方正小标宋简体"/>
          <w:bCs/>
          <w:color w:val="auto"/>
          <w:kern w:val="0"/>
          <w:sz w:val="60"/>
          <w:szCs w:val="60"/>
        </w:rPr>
      </w:pPr>
      <w:r>
        <w:rPr>
          <w:rFonts w:ascii="方正小标宋简体" w:eastAsia="方正小标宋简体" w:cs="方正小标宋简体"/>
          <w:bCs/>
          <w:color w:val="auto"/>
          <w:kern w:val="0"/>
          <w:sz w:val="60"/>
          <w:szCs w:val="60"/>
        </w:rPr>
        <w:t>国家优质工程奖实体质量</w:t>
      </w:r>
      <w:r>
        <w:rPr>
          <w:rFonts w:hint="eastAsia" w:ascii="方正小标宋简体" w:eastAsia="方正小标宋简体" w:cs="方正小标宋简体"/>
          <w:bCs/>
          <w:color w:val="auto"/>
          <w:kern w:val="0"/>
          <w:sz w:val="60"/>
          <w:szCs w:val="60"/>
        </w:rPr>
        <w:t>核查</w:t>
      </w:r>
      <w:r>
        <w:rPr>
          <w:rFonts w:ascii="方正小标宋简体" w:eastAsia="方正小标宋简体" w:cs="方正小标宋简体"/>
          <w:bCs/>
          <w:color w:val="auto"/>
          <w:kern w:val="0"/>
          <w:sz w:val="60"/>
          <w:szCs w:val="60"/>
        </w:rPr>
        <w:t>要点</w:t>
      </w:r>
    </w:p>
    <w:p w14:paraId="57F8B052">
      <w:pPr>
        <w:pStyle w:val="6"/>
        <w:jc w:val="center"/>
        <w:rPr>
          <w:rFonts w:ascii="黑体" w:hAnsi="宋体" w:eastAsia="黑体"/>
          <w:color w:val="auto"/>
          <w:kern w:val="0"/>
          <w:sz w:val="48"/>
          <w:szCs w:val="48"/>
        </w:rPr>
      </w:pPr>
      <w:r>
        <w:rPr>
          <w:rFonts w:ascii="黑体" w:hAnsi="宋体" w:eastAsia="黑体"/>
          <w:color w:val="auto"/>
          <w:kern w:val="0"/>
          <w:sz w:val="48"/>
          <w:szCs w:val="48"/>
        </w:rPr>
        <w:t>（</w:t>
      </w:r>
      <w:r>
        <w:rPr>
          <w:rFonts w:hint="eastAsia" w:ascii="黑体" w:hAnsi="宋体" w:eastAsia="黑体"/>
          <w:color w:val="auto"/>
          <w:kern w:val="0"/>
          <w:sz w:val="48"/>
          <w:szCs w:val="48"/>
        </w:rPr>
        <w:t>航空</w:t>
      </w:r>
      <w:r>
        <w:rPr>
          <w:rFonts w:ascii="黑体" w:hAnsi="宋体" w:eastAsia="黑体"/>
          <w:color w:val="auto"/>
          <w:kern w:val="0"/>
          <w:sz w:val="48"/>
          <w:szCs w:val="48"/>
        </w:rPr>
        <w:t>工程）</w:t>
      </w:r>
    </w:p>
    <w:p w14:paraId="76957F3A">
      <w:pPr>
        <w:pStyle w:val="6"/>
        <w:jc w:val="center"/>
        <w:rPr>
          <w:rFonts w:ascii="黑体" w:hAnsi="宋体" w:eastAsia="黑体"/>
          <w:color w:val="auto"/>
          <w:kern w:val="0"/>
          <w:sz w:val="48"/>
          <w:szCs w:val="48"/>
        </w:rPr>
      </w:pPr>
    </w:p>
    <w:p w14:paraId="29002F57">
      <w:pPr>
        <w:pStyle w:val="6"/>
        <w:jc w:val="center"/>
        <w:rPr>
          <w:rFonts w:ascii="黑体" w:hAnsi="宋体" w:eastAsia="黑体"/>
          <w:color w:val="auto"/>
          <w:kern w:val="0"/>
          <w:sz w:val="48"/>
          <w:szCs w:val="48"/>
        </w:rPr>
      </w:pPr>
    </w:p>
    <w:p w14:paraId="70933FB4">
      <w:pPr>
        <w:pStyle w:val="6"/>
        <w:jc w:val="center"/>
        <w:rPr>
          <w:rFonts w:ascii="黑体" w:hAnsi="宋体" w:eastAsia="黑体"/>
          <w:color w:val="auto"/>
          <w:kern w:val="0"/>
          <w:sz w:val="48"/>
          <w:szCs w:val="48"/>
        </w:rPr>
      </w:pPr>
    </w:p>
    <w:p w14:paraId="075E1D94">
      <w:pPr>
        <w:pStyle w:val="6"/>
        <w:jc w:val="center"/>
        <w:rPr>
          <w:rFonts w:ascii="黑体" w:hAnsi="宋体" w:eastAsia="黑体"/>
          <w:color w:val="auto"/>
          <w:kern w:val="0"/>
          <w:sz w:val="48"/>
          <w:szCs w:val="48"/>
        </w:rPr>
      </w:pPr>
    </w:p>
    <w:p w14:paraId="74C6E576">
      <w:pPr>
        <w:pStyle w:val="6"/>
        <w:jc w:val="center"/>
        <w:rPr>
          <w:rFonts w:ascii="黑体" w:hAnsi="宋体" w:eastAsia="黑体"/>
          <w:color w:val="auto"/>
          <w:kern w:val="0"/>
          <w:sz w:val="48"/>
          <w:szCs w:val="48"/>
        </w:rPr>
      </w:pPr>
    </w:p>
    <w:p w14:paraId="49464E20">
      <w:pPr>
        <w:pStyle w:val="6"/>
        <w:jc w:val="center"/>
        <w:rPr>
          <w:rFonts w:ascii="黑体" w:hAnsi="宋体" w:eastAsia="黑体"/>
          <w:color w:val="auto"/>
          <w:kern w:val="0"/>
          <w:sz w:val="48"/>
          <w:szCs w:val="48"/>
        </w:rPr>
      </w:pPr>
    </w:p>
    <w:p w14:paraId="78A612CB">
      <w:pPr>
        <w:pStyle w:val="6"/>
        <w:jc w:val="center"/>
        <w:rPr>
          <w:rFonts w:ascii="黑体" w:hAnsi="宋体" w:eastAsia="黑体"/>
          <w:color w:val="auto"/>
          <w:kern w:val="0"/>
          <w:sz w:val="48"/>
          <w:szCs w:val="48"/>
        </w:rPr>
      </w:pPr>
      <w:bookmarkStart w:id="32" w:name="_GoBack"/>
      <w:bookmarkEnd w:id="32"/>
    </w:p>
    <w:p w14:paraId="110EF7DE">
      <w:pPr>
        <w:snapToGrid w:val="0"/>
        <w:spacing w:line="500" w:lineRule="exact"/>
        <w:jc w:val="center"/>
        <w:rPr>
          <w:rFonts w:ascii="仿宋_GB2312" w:hAnsi="黑体"/>
          <w:b/>
          <w:color w:val="auto"/>
          <w:sz w:val="30"/>
          <w:szCs w:val="30"/>
        </w:rPr>
      </w:pPr>
    </w:p>
    <w:p w14:paraId="45919744">
      <w:pPr>
        <w:snapToGrid w:val="0"/>
        <w:spacing w:line="500" w:lineRule="exact"/>
        <w:jc w:val="center"/>
        <w:rPr>
          <w:rFonts w:ascii="仿宋_GB2312" w:hAnsi="黑体"/>
          <w:b/>
          <w:color w:val="auto"/>
          <w:sz w:val="30"/>
          <w:szCs w:val="30"/>
        </w:rPr>
      </w:pPr>
    </w:p>
    <w:p w14:paraId="5EA8BC4F">
      <w:pPr>
        <w:snapToGrid w:val="0"/>
        <w:spacing w:line="500" w:lineRule="exact"/>
        <w:jc w:val="center"/>
        <w:rPr>
          <w:rFonts w:ascii="仿宋_GB2312" w:hAnsi="黑体"/>
          <w:b/>
          <w:color w:val="auto"/>
          <w:sz w:val="30"/>
          <w:szCs w:val="30"/>
        </w:rPr>
      </w:pPr>
      <w:r>
        <w:rPr>
          <w:rFonts w:hint="eastAsia" w:ascii="仿宋_GB2312" w:hAnsi="黑体"/>
          <w:b/>
          <w:color w:val="auto"/>
          <w:sz w:val="30"/>
          <w:szCs w:val="30"/>
        </w:rPr>
        <w:t>国家优质工程奖评选工作办公室</w:t>
      </w:r>
    </w:p>
    <w:p w14:paraId="7D0EA57F">
      <w:pPr>
        <w:snapToGrid w:val="0"/>
        <w:spacing w:line="500" w:lineRule="exact"/>
        <w:jc w:val="center"/>
        <w:rPr>
          <w:rFonts w:ascii="仿宋_GB2312" w:hAnsi="黑体"/>
          <w:b/>
          <w:color w:val="auto"/>
          <w:sz w:val="30"/>
          <w:szCs w:val="30"/>
        </w:rPr>
      </w:pPr>
      <w:r>
        <w:rPr>
          <w:rFonts w:ascii="仿宋_GB2312" w:hAnsi="黑体"/>
          <w:b/>
          <w:color w:val="auto"/>
          <w:sz w:val="30"/>
          <w:szCs w:val="30"/>
        </w:rPr>
        <w:t>20</w:t>
      </w:r>
      <w:r>
        <w:rPr>
          <w:rFonts w:hint="eastAsia" w:ascii="仿宋_GB2312" w:hAnsi="黑体"/>
          <w:b/>
          <w:color w:val="auto"/>
          <w:sz w:val="30"/>
          <w:szCs w:val="30"/>
        </w:rPr>
        <w:t>24</w:t>
      </w:r>
      <w:r>
        <w:rPr>
          <w:rFonts w:ascii="仿宋_GB2312" w:hAnsi="黑体"/>
          <w:b/>
          <w:color w:val="auto"/>
          <w:sz w:val="30"/>
          <w:szCs w:val="30"/>
        </w:rPr>
        <w:t>年</w:t>
      </w:r>
      <w:r>
        <w:rPr>
          <w:rFonts w:hint="eastAsia" w:ascii="仿宋_GB2312" w:hAnsi="黑体"/>
          <w:b/>
          <w:color w:val="auto"/>
          <w:sz w:val="30"/>
          <w:szCs w:val="30"/>
          <w:lang w:val="en-US" w:eastAsia="zh-CN"/>
        </w:rPr>
        <w:t>9</w:t>
      </w:r>
      <w:r>
        <w:rPr>
          <w:rFonts w:hint="eastAsia" w:ascii="仿宋_GB2312" w:hAnsi="黑体"/>
          <w:b/>
          <w:color w:val="auto"/>
          <w:sz w:val="30"/>
          <w:szCs w:val="30"/>
        </w:rPr>
        <w:t>月</w:t>
      </w:r>
      <w:r>
        <w:rPr>
          <w:rFonts w:ascii="仿宋_GB2312" w:hAnsi="黑体"/>
          <w:b/>
          <w:color w:val="auto"/>
          <w:sz w:val="30"/>
          <w:szCs w:val="30"/>
        </w:rPr>
        <w:br w:type="page"/>
      </w:r>
    </w:p>
    <w:p w14:paraId="478A8C6E">
      <w:pPr>
        <w:pStyle w:val="2"/>
        <w:spacing w:before="0" w:after="0" w:line="360" w:lineRule="auto"/>
        <w:jc w:val="center"/>
        <w:rPr>
          <w:rFonts w:ascii="方正小标宋简体" w:eastAsia="方正小标宋简体"/>
          <w:b w:val="0"/>
          <w:color w:val="auto"/>
          <w:sz w:val="36"/>
          <w:szCs w:val="36"/>
        </w:rPr>
      </w:pPr>
      <w:bookmarkStart w:id="0" w:name="_Toc101018473"/>
      <w:bookmarkStart w:id="1" w:name="_Toc101014518"/>
      <w:r>
        <w:rPr>
          <w:rFonts w:hint="eastAsia" w:ascii="方正小标宋简体" w:eastAsia="方正小标宋简体"/>
          <w:b w:val="0"/>
          <w:color w:val="auto"/>
          <w:sz w:val="36"/>
          <w:szCs w:val="36"/>
        </w:rPr>
        <w:t>前    言</w:t>
      </w:r>
      <w:bookmarkEnd w:id="0"/>
      <w:bookmarkEnd w:id="1"/>
    </w:p>
    <w:p w14:paraId="7FC0559A">
      <w:pPr>
        <w:pStyle w:val="6"/>
        <w:spacing w:line="50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本核查要点是根据《国家优质工程奖评选办法》、《国家优质工程奖综合评价细则》以及《国家优质工程奖实体质量核查要点（评分细则）》编制指南等相关要求编写。</w:t>
      </w:r>
    </w:p>
    <w:p w14:paraId="298F2960">
      <w:pPr>
        <w:pStyle w:val="6"/>
        <w:spacing w:line="50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本核查要点主要由总则，术语，基本规定，实体质量核查要点，实体质量评分，附录A 注释，附录B 重要信息及数据核查记录，附录C 国家优质工程奖实体质量评分记录等八部分构成。</w:t>
      </w:r>
    </w:p>
    <w:p w14:paraId="1AF53016">
      <w:pPr>
        <w:pStyle w:val="6"/>
        <w:spacing w:line="50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航空工程实体质量核查分为场道工程、目视助航设施工程、民航专业弱电系统工程、空管工程、供油工程、建筑工程（航站楼、其他建筑工程）等专业进行评价。</w:t>
      </w:r>
    </w:p>
    <w:p w14:paraId="37491566">
      <w:pPr>
        <w:snapToGrid w:val="0"/>
        <w:spacing w:line="500" w:lineRule="exact"/>
        <w:jc w:val="center"/>
        <w:rPr>
          <w:rFonts w:ascii="仿宋_GB2312" w:hAnsi="黑体"/>
          <w:b/>
          <w:color w:val="auto"/>
          <w:sz w:val="30"/>
          <w:szCs w:val="30"/>
        </w:rPr>
      </w:pPr>
      <w:r>
        <w:rPr>
          <w:rFonts w:ascii="仿宋_GB2312" w:hAnsi="黑体"/>
          <w:b/>
          <w:color w:val="auto"/>
          <w:sz w:val="30"/>
          <w:szCs w:val="30"/>
        </w:rPr>
        <w:br w:type="page"/>
      </w:r>
    </w:p>
    <w:p w14:paraId="744983DC">
      <w:pPr>
        <w:rPr>
          <w:color w:val="auto"/>
        </w:rPr>
      </w:pPr>
    </w:p>
    <w:p w14:paraId="12D564D1">
      <w:pPr>
        <w:pStyle w:val="6"/>
        <w:jc w:val="center"/>
        <w:rPr>
          <w:rFonts w:hAnsi="宋体" w:eastAsia="宋体" w:cstheme="minorHAnsi"/>
          <w:b/>
          <w:color w:val="auto"/>
          <w:sz w:val="44"/>
          <w:szCs w:val="44"/>
        </w:rPr>
      </w:pPr>
      <w:r>
        <w:rPr>
          <w:rFonts w:hint="eastAsia" w:hAnsi="宋体" w:eastAsia="宋体" w:cstheme="minorHAnsi"/>
          <w:b/>
          <w:color w:val="auto"/>
          <w:sz w:val="44"/>
          <w:szCs w:val="44"/>
        </w:rPr>
        <w:t>目    次</w:t>
      </w:r>
    </w:p>
    <w:p w14:paraId="05B7EB43">
      <w:pPr>
        <w:rPr>
          <w:color w:val="auto"/>
        </w:rPr>
      </w:pPr>
    </w:p>
    <w:p w14:paraId="01500039">
      <w:pPr>
        <w:pStyle w:val="11"/>
        <w:tabs>
          <w:tab w:val="right" w:leader="dot" w:pos="9061"/>
        </w:tabs>
        <w:spacing w:line="600" w:lineRule="exact"/>
        <w:rPr>
          <w:color w:val="auto"/>
        </w:rPr>
      </w:pPr>
      <w:r>
        <w:rPr>
          <w:rFonts w:hAnsi="宋体" w:eastAsia="宋体" w:cstheme="minorHAnsi"/>
          <w:color w:val="auto"/>
          <w:sz w:val="24"/>
          <w:szCs w:val="24"/>
        </w:rPr>
        <w:fldChar w:fldCharType="begin"/>
      </w:r>
      <w:r>
        <w:rPr>
          <w:rFonts w:hAnsi="宋体" w:eastAsia="宋体" w:cstheme="minorHAnsi"/>
          <w:color w:val="auto"/>
          <w:sz w:val="24"/>
          <w:szCs w:val="24"/>
        </w:rPr>
        <w:instrText xml:space="preserve"> </w:instrText>
      </w:r>
      <w:r>
        <w:rPr>
          <w:rFonts w:hint="eastAsia" w:hAnsi="宋体" w:eastAsia="宋体" w:cstheme="minorHAnsi"/>
          <w:color w:val="auto"/>
          <w:sz w:val="24"/>
          <w:szCs w:val="24"/>
        </w:rPr>
        <w:instrText xml:space="preserve">TOC \o "1-1" \f \h \z \u</w:instrText>
      </w:r>
      <w:r>
        <w:rPr>
          <w:rFonts w:hAnsi="宋体" w:eastAsia="宋体" w:cstheme="minorHAnsi"/>
          <w:color w:val="auto"/>
          <w:sz w:val="24"/>
          <w:szCs w:val="24"/>
        </w:rPr>
        <w:instrText xml:space="preserve"> </w:instrText>
      </w:r>
      <w:r>
        <w:rPr>
          <w:rFonts w:hAnsi="宋体" w:eastAsia="宋体" w:cstheme="minorHAnsi"/>
          <w:color w:val="auto"/>
          <w:sz w:val="24"/>
          <w:szCs w:val="24"/>
        </w:rPr>
        <w:fldChar w:fldCharType="separate"/>
      </w:r>
      <w:r>
        <w:rPr>
          <w:color w:val="auto"/>
        </w:rPr>
        <w:fldChar w:fldCharType="begin"/>
      </w:r>
      <w:r>
        <w:rPr>
          <w:color w:val="auto"/>
        </w:rPr>
        <w:instrText xml:space="preserve"> HYPERLINK \l "_Toc99558372" </w:instrText>
      </w:r>
      <w:r>
        <w:rPr>
          <w:color w:val="auto"/>
        </w:rPr>
        <w:fldChar w:fldCharType="separate"/>
      </w:r>
      <w:r>
        <w:rPr>
          <w:rStyle w:val="18"/>
          <w:rFonts w:ascii="方正小标宋简体" w:eastAsia="方正小标宋简体"/>
          <w:color w:val="auto"/>
        </w:rPr>
        <w:t xml:space="preserve">1  </w:t>
      </w:r>
      <w:r>
        <w:rPr>
          <w:rStyle w:val="18"/>
          <w:rFonts w:hint="eastAsia" w:ascii="方正小标宋简体" w:eastAsia="方正小标宋简体"/>
          <w:color w:val="auto"/>
        </w:rPr>
        <w:t>总</w:t>
      </w:r>
      <w:r>
        <w:rPr>
          <w:rStyle w:val="18"/>
          <w:rFonts w:ascii="方正小标宋简体" w:eastAsia="方正小标宋简体"/>
          <w:color w:val="auto"/>
        </w:rPr>
        <w:t xml:space="preserve">  </w:t>
      </w:r>
      <w:r>
        <w:rPr>
          <w:rStyle w:val="18"/>
          <w:rFonts w:hint="eastAsia" w:ascii="方正小标宋简体" w:eastAsia="方正小标宋简体"/>
          <w:color w:val="auto"/>
        </w:rPr>
        <w:t>则</w:t>
      </w:r>
      <w:r>
        <w:rPr>
          <w:color w:val="auto"/>
        </w:rPr>
        <w:tab/>
      </w:r>
      <w:r>
        <w:rPr>
          <w:color w:val="auto"/>
        </w:rPr>
        <w:fldChar w:fldCharType="begin"/>
      </w:r>
      <w:r>
        <w:rPr>
          <w:color w:val="auto"/>
        </w:rPr>
        <w:instrText xml:space="preserve"> PAGEREF _Toc99558372 \h </w:instrText>
      </w:r>
      <w:r>
        <w:rPr>
          <w:color w:val="auto"/>
        </w:rPr>
        <w:fldChar w:fldCharType="separate"/>
      </w:r>
      <w:r>
        <w:rPr>
          <w:color w:val="auto"/>
        </w:rPr>
        <w:t>1</w:t>
      </w:r>
      <w:r>
        <w:rPr>
          <w:color w:val="auto"/>
        </w:rPr>
        <w:fldChar w:fldCharType="end"/>
      </w:r>
      <w:r>
        <w:rPr>
          <w:color w:val="auto"/>
        </w:rPr>
        <w:fldChar w:fldCharType="end"/>
      </w:r>
    </w:p>
    <w:p w14:paraId="3FEEF637">
      <w:pPr>
        <w:pStyle w:val="11"/>
        <w:tabs>
          <w:tab w:val="right" w:leader="dot" w:pos="9061"/>
        </w:tabs>
        <w:spacing w:line="600" w:lineRule="exact"/>
        <w:rPr>
          <w:color w:val="auto"/>
        </w:rPr>
      </w:pPr>
      <w:r>
        <w:rPr>
          <w:color w:val="auto"/>
        </w:rPr>
        <w:fldChar w:fldCharType="begin"/>
      </w:r>
      <w:r>
        <w:rPr>
          <w:color w:val="auto"/>
        </w:rPr>
        <w:instrText xml:space="preserve"> HYPERLINK \l "_Toc99558373" </w:instrText>
      </w:r>
      <w:r>
        <w:rPr>
          <w:color w:val="auto"/>
        </w:rPr>
        <w:fldChar w:fldCharType="separate"/>
      </w:r>
      <w:r>
        <w:rPr>
          <w:rStyle w:val="18"/>
          <w:rFonts w:ascii="方正小标宋简体" w:eastAsia="方正小标宋简体"/>
          <w:color w:val="auto"/>
        </w:rPr>
        <w:t xml:space="preserve">2  </w:t>
      </w:r>
      <w:r>
        <w:rPr>
          <w:rStyle w:val="18"/>
          <w:rFonts w:hint="eastAsia" w:ascii="方正小标宋简体" w:eastAsia="方正小标宋简体"/>
          <w:color w:val="auto"/>
        </w:rPr>
        <w:t>名词定义</w:t>
      </w:r>
      <w:r>
        <w:rPr>
          <w:color w:val="auto"/>
        </w:rPr>
        <w:tab/>
      </w:r>
      <w:r>
        <w:rPr>
          <w:color w:val="auto"/>
        </w:rPr>
        <w:fldChar w:fldCharType="begin"/>
      </w:r>
      <w:r>
        <w:rPr>
          <w:color w:val="auto"/>
        </w:rPr>
        <w:instrText xml:space="preserve"> PAGEREF _Toc99558373 \h </w:instrText>
      </w:r>
      <w:r>
        <w:rPr>
          <w:color w:val="auto"/>
        </w:rPr>
        <w:fldChar w:fldCharType="separate"/>
      </w:r>
      <w:r>
        <w:rPr>
          <w:color w:val="auto"/>
        </w:rPr>
        <w:t>2</w:t>
      </w:r>
      <w:r>
        <w:rPr>
          <w:color w:val="auto"/>
        </w:rPr>
        <w:fldChar w:fldCharType="end"/>
      </w:r>
      <w:r>
        <w:rPr>
          <w:color w:val="auto"/>
        </w:rPr>
        <w:fldChar w:fldCharType="end"/>
      </w:r>
    </w:p>
    <w:p w14:paraId="51A05D8A">
      <w:pPr>
        <w:pStyle w:val="11"/>
        <w:tabs>
          <w:tab w:val="right" w:leader="dot" w:pos="9061"/>
        </w:tabs>
        <w:spacing w:line="600" w:lineRule="exact"/>
        <w:rPr>
          <w:color w:val="auto"/>
        </w:rPr>
      </w:pPr>
      <w:r>
        <w:rPr>
          <w:color w:val="auto"/>
        </w:rPr>
        <w:fldChar w:fldCharType="begin"/>
      </w:r>
      <w:r>
        <w:rPr>
          <w:color w:val="auto"/>
        </w:rPr>
        <w:instrText xml:space="preserve"> HYPERLINK \l "_Toc99558374" </w:instrText>
      </w:r>
      <w:r>
        <w:rPr>
          <w:color w:val="auto"/>
        </w:rPr>
        <w:fldChar w:fldCharType="separate"/>
      </w:r>
      <w:r>
        <w:rPr>
          <w:rStyle w:val="18"/>
          <w:rFonts w:ascii="方正小标宋简体" w:eastAsia="方正小标宋简体"/>
          <w:color w:val="auto"/>
        </w:rPr>
        <w:t xml:space="preserve">3  </w:t>
      </w:r>
      <w:r>
        <w:rPr>
          <w:rStyle w:val="18"/>
          <w:rFonts w:hint="eastAsia" w:ascii="方正小标宋简体" w:eastAsia="方正小标宋简体"/>
          <w:color w:val="auto"/>
        </w:rPr>
        <w:t>基本规定</w:t>
      </w:r>
      <w:r>
        <w:rPr>
          <w:color w:val="auto"/>
        </w:rPr>
        <w:tab/>
      </w:r>
      <w:r>
        <w:rPr>
          <w:color w:val="auto"/>
        </w:rPr>
        <w:fldChar w:fldCharType="begin"/>
      </w:r>
      <w:r>
        <w:rPr>
          <w:color w:val="auto"/>
        </w:rPr>
        <w:instrText xml:space="preserve"> PAGEREF _Toc99558374 \h </w:instrText>
      </w:r>
      <w:r>
        <w:rPr>
          <w:color w:val="auto"/>
        </w:rPr>
        <w:fldChar w:fldCharType="separate"/>
      </w:r>
      <w:r>
        <w:rPr>
          <w:color w:val="auto"/>
        </w:rPr>
        <w:t>5</w:t>
      </w:r>
      <w:r>
        <w:rPr>
          <w:color w:val="auto"/>
        </w:rPr>
        <w:fldChar w:fldCharType="end"/>
      </w:r>
      <w:r>
        <w:rPr>
          <w:color w:val="auto"/>
        </w:rPr>
        <w:fldChar w:fldCharType="end"/>
      </w:r>
    </w:p>
    <w:p w14:paraId="5BC805D1">
      <w:pPr>
        <w:pStyle w:val="11"/>
        <w:tabs>
          <w:tab w:val="right" w:leader="dot" w:pos="9061"/>
        </w:tabs>
        <w:spacing w:line="600" w:lineRule="exact"/>
        <w:rPr>
          <w:color w:val="auto"/>
        </w:rPr>
      </w:pPr>
      <w:r>
        <w:rPr>
          <w:color w:val="auto"/>
        </w:rPr>
        <w:fldChar w:fldCharType="begin"/>
      </w:r>
      <w:r>
        <w:rPr>
          <w:color w:val="auto"/>
        </w:rPr>
        <w:instrText xml:space="preserve"> HYPERLINK \l "_Toc99558375" </w:instrText>
      </w:r>
      <w:r>
        <w:rPr>
          <w:color w:val="auto"/>
        </w:rPr>
        <w:fldChar w:fldCharType="separate"/>
      </w:r>
      <w:r>
        <w:rPr>
          <w:rStyle w:val="18"/>
          <w:rFonts w:ascii="方正小标宋简体" w:eastAsia="方正小标宋简体"/>
          <w:color w:val="auto"/>
        </w:rPr>
        <w:t xml:space="preserve">4  </w:t>
      </w:r>
      <w:r>
        <w:rPr>
          <w:rStyle w:val="18"/>
          <w:rFonts w:hint="eastAsia" w:ascii="方正小标宋简体" w:eastAsia="方正小标宋简体"/>
          <w:color w:val="auto"/>
        </w:rPr>
        <w:t>分部工程核查要点</w:t>
      </w:r>
      <w:r>
        <w:rPr>
          <w:color w:val="auto"/>
        </w:rPr>
        <w:tab/>
      </w:r>
      <w:r>
        <w:rPr>
          <w:color w:val="auto"/>
        </w:rPr>
        <w:fldChar w:fldCharType="begin"/>
      </w:r>
      <w:r>
        <w:rPr>
          <w:color w:val="auto"/>
        </w:rPr>
        <w:instrText xml:space="preserve"> PAGEREF _Toc99558375 \h </w:instrText>
      </w:r>
      <w:r>
        <w:rPr>
          <w:color w:val="auto"/>
        </w:rPr>
        <w:fldChar w:fldCharType="separate"/>
      </w:r>
      <w:r>
        <w:rPr>
          <w:color w:val="auto"/>
        </w:rPr>
        <w:t>9</w:t>
      </w:r>
      <w:r>
        <w:rPr>
          <w:color w:val="auto"/>
        </w:rPr>
        <w:fldChar w:fldCharType="end"/>
      </w:r>
      <w:r>
        <w:rPr>
          <w:color w:val="auto"/>
        </w:rPr>
        <w:fldChar w:fldCharType="end"/>
      </w:r>
    </w:p>
    <w:p w14:paraId="4EDC3630">
      <w:pPr>
        <w:pStyle w:val="11"/>
        <w:tabs>
          <w:tab w:val="right" w:leader="dot" w:pos="9061"/>
        </w:tabs>
        <w:spacing w:line="600" w:lineRule="exact"/>
        <w:rPr>
          <w:color w:val="auto"/>
        </w:rPr>
      </w:pPr>
      <w:r>
        <w:rPr>
          <w:color w:val="auto"/>
        </w:rPr>
        <w:fldChar w:fldCharType="begin"/>
      </w:r>
      <w:r>
        <w:rPr>
          <w:color w:val="auto"/>
        </w:rPr>
        <w:instrText xml:space="preserve"> HYPERLINK \l "_Toc99558376" </w:instrText>
      </w:r>
      <w:r>
        <w:rPr>
          <w:color w:val="auto"/>
        </w:rPr>
        <w:fldChar w:fldCharType="separate"/>
      </w:r>
      <w:r>
        <w:rPr>
          <w:rStyle w:val="18"/>
          <w:rFonts w:ascii="方正小标宋简体" w:eastAsia="方正小标宋简体"/>
          <w:color w:val="auto"/>
        </w:rPr>
        <w:t xml:space="preserve">5  </w:t>
      </w:r>
      <w:r>
        <w:rPr>
          <w:rStyle w:val="18"/>
          <w:rFonts w:hint="eastAsia" w:ascii="方正小标宋简体" w:eastAsia="方正小标宋简体"/>
          <w:color w:val="auto"/>
        </w:rPr>
        <w:t>实体质量评分</w:t>
      </w:r>
      <w:r>
        <w:rPr>
          <w:color w:val="auto"/>
        </w:rPr>
        <w:tab/>
      </w:r>
      <w:r>
        <w:rPr>
          <w:color w:val="auto"/>
        </w:rPr>
        <w:fldChar w:fldCharType="begin"/>
      </w:r>
      <w:r>
        <w:rPr>
          <w:color w:val="auto"/>
        </w:rPr>
        <w:instrText xml:space="preserve"> PAGEREF _Toc99558376 \h </w:instrText>
      </w:r>
      <w:r>
        <w:rPr>
          <w:color w:val="auto"/>
        </w:rPr>
        <w:fldChar w:fldCharType="separate"/>
      </w:r>
      <w:r>
        <w:rPr>
          <w:color w:val="auto"/>
        </w:rPr>
        <w:t>58</w:t>
      </w:r>
      <w:r>
        <w:rPr>
          <w:color w:val="auto"/>
        </w:rPr>
        <w:fldChar w:fldCharType="end"/>
      </w:r>
      <w:r>
        <w:rPr>
          <w:color w:val="auto"/>
        </w:rPr>
        <w:fldChar w:fldCharType="end"/>
      </w:r>
    </w:p>
    <w:p w14:paraId="21EB8637">
      <w:pPr>
        <w:pStyle w:val="11"/>
        <w:tabs>
          <w:tab w:val="right" w:leader="dot" w:pos="9061"/>
        </w:tabs>
        <w:spacing w:line="600" w:lineRule="exact"/>
        <w:rPr>
          <w:color w:val="auto"/>
        </w:rPr>
      </w:pPr>
      <w:r>
        <w:rPr>
          <w:color w:val="auto"/>
        </w:rPr>
        <w:fldChar w:fldCharType="begin"/>
      </w:r>
      <w:r>
        <w:rPr>
          <w:color w:val="auto"/>
        </w:rPr>
        <w:instrText xml:space="preserve"> HYPERLINK \l "_Toc99558377" </w:instrText>
      </w:r>
      <w:r>
        <w:rPr>
          <w:color w:val="auto"/>
        </w:rPr>
        <w:fldChar w:fldCharType="separate"/>
      </w:r>
      <w:r>
        <w:rPr>
          <w:rStyle w:val="18"/>
          <w:rFonts w:hint="eastAsia" w:ascii="方正小标宋简体" w:eastAsia="方正小标宋简体"/>
          <w:color w:val="auto"/>
        </w:rPr>
        <w:t>附录</w:t>
      </w:r>
      <w:r>
        <w:rPr>
          <w:rStyle w:val="18"/>
          <w:rFonts w:ascii="方正小标宋简体" w:eastAsia="方正小标宋简体"/>
          <w:color w:val="auto"/>
        </w:rPr>
        <w:t xml:space="preserve">A  </w:t>
      </w:r>
      <w:r>
        <w:rPr>
          <w:rStyle w:val="18"/>
          <w:rFonts w:hint="eastAsia" w:ascii="方正小标宋简体" w:eastAsia="方正小标宋简体"/>
          <w:color w:val="auto"/>
        </w:rPr>
        <w:t>注</w:t>
      </w:r>
      <w:r>
        <w:rPr>
          <w:rStyle w:val="18"/>
          <w:rFonts w:ascii="方正小标宋简体" w:eastAsia="方正小标宋简体"/>
          <w:color w:val="auto"/>
        </w:rPr>
        <w:t xml:space="preserve">  </w:t>
      </w:r>
      <w:r>
        <w:rPr>
          <w:rStyle w:val="18"/>
          <w:rFonts w:hint="eastAsia" w:ascii="方正小标宋简体" w:eastAsia="方正小标宋简体"/>
          <w:color w:val="auto"/>
        </w:rPr>
        <w:t>释</w:t>
      </w:r>
      <w:r>
        <w:rPr>
          <w:color w:val="auto"/>
        </w:rPr>
        <w:tab/>
      </w:r>
      <w:r>
        <w:rPr>
          <w:color w:val="auto"/>
        </w:rPr>
        <w:fldChar w:fldCharType="begin"/>
      </w:r>
      <w:r>
        <w:rPr>
          <w:color w:val="auto"/>
        </w:rPr>
        <w:instrText xml:space="preserve"> PAGEREF _Toc99558377 \h </w:instrText>
      </w:r>
      <w:r>
        <w:rPr>
          <w:color w:val="auto"/>
        </w:rPr>
        <w:fldChar w:fldCharType="separate"/>
      </w:r>
      <w:r>
        <w:rPr>
          <w:color w:val="auto"/>
        </w:rPr>
        <w:t>61</w:t>
      </w:r>
      <w:r>
        <w:rPr>
          <w:color w:val="auto"/>
        </w:rPr>
        <w:fldChar w:fldCharType="end"/>
      </w:r>
      <w:r>
        <w:rPr>
          <w:color w:val="auto"/>
        </w:rPr>
        <w:fldChar w:fldCharType="end"/>
      </w:r>
    </w:p>
    <w:p w14:paraId="42CB3C60">
      <w:pPr>
        <w:pStyle w:val="11"/>
        <w:tabs>
          <w:tab w:val="right" w:leader="dot" w:pos="9061"/>
        </w:tabs>
        <w:spacing w:line="600" w:lineRule="exact"/>
        <w:rPr>
          <w:color w:val="auto"/>
        </w:rPr>
      </w:pPr>
      <w:r>
        <w:rPr>
          <w:color w:val="auto"/>
        </w:rPr>
        <w:fldChar w:fldCharType="begin"/>
      </w:r>
      <w:r>
        <w:rPr>
          <w:color w:val="auto"/>
        </w:rPr>
        <w:instrText xml:space="preserve"> HYPERLINK \l "_Toc99558378" </w:instrText>
      </w:r>
      <w:r>
        <w:rPr>
          <w:color w:val="auto"/>
        </w:rPr>
        <w:fldChar w:fldCharType="separate"/>
      </w:r>
      <w:r>
        <w:rPr>
          <w:rStyle w:val="18"/>
          <w:rFonts w:hint="eastAsia" w:ascii="方正小标宋简体" w:eastAsia="方正小标宋简体"/>
          <w:color w:val="auto"/>
        </w:rPr>
        <w:t>附录</w:t>
      </w:r>
      <w:r>
        <w:rPr>
          <w:rStyle w:val="18"/>
          <w:rFonts w:ascii="方正小标宋简体" w:eastAsia="方正小标宋简体"/>
          <w:color w:val="auto"/>
        </w:rPr>
        <w:t xml:space="preserve">B  </w:t>
      </w:r>
      <w:r>
        <w:rPr>
          <w:rStyle w:val="18"/>
          <w:rFonts w:hint="eastAsia" w:ascii="方正小标宋简体" w:eastAsia="方正小标宋简体"/>
          <w:color w:val="auto"/>
        </w:rPr>
        <w:t>重要信息及数据核查记录（航空工程）</w:t>
      </w:r>
      <w:r>
        <w:rPr>
          <w:color w:val="auto"/>
        </w:rPr>
        <w:tab/>
      </w:r>
      <w:r>
        <w:rPr>
          <w:color w:val="auto"/>
        </w:rPr>
        <w:fldChar w:fldCharType="begin"/>
      </w:r>
      <w:r>
        <w:rPr>
          <w:color w:val="auto"/>
        </w:rPr>
        <w:instrText xml:space="preserve"> PAGEREF _Toc99558378 \h </w:instrText>
      </w:r>
      <w:r>
        <w:rPr>
          <w:color w:val="auto"/>
        </w:rPr>
        <w:fldChar w:fldCharType="separate"/>
      </w:r>
      <w:r>
        <w:rPr>
          <w:color w:val="auto"/>
        </w:rPr>
        <w:t>64</w:t>
      </w:r>
      <w:r>
        <w:rPr>
          <w:color w:val="auto"/>
        </w:rPr>
        <w:fldChar w:fldCharType="end"/>
      </w:r>
      <w:r>
        <w:rPr>
          <w:color w:val="auto"/>
        </w:rPr>
        <w:fldChar w:fldCharType="end"/>
      </w:r>
    </w:p>
    <w:p w14:paraId="34DB1E95">
      <w:pPr>
        <w:pStyle w:val="11"/>
        <w:tabs>
          <w:tab w:val="right" w:leader="dot" w:pos="9061"/>
        </w:tabs>
        <w:spacing w:line="600" w:lineRule="exact"/>
        <w:rPr>
          <w:color w:val="auto"/>
        </w:rPr>
      </w:pPr>
      <w:r>
        <w:rPr>
          <w:color w:val="auto"/>
        </w:rPr>
        <w:fldChar w:fldCharType="begin"/>
      </w:r>
      <w:r>
        <w:rPr>
          <w:color w:val="auto"/>
        </w:rPr>
        <w:instrText xml:space="preserve"> HYPERLINK \l "_Toc99558379" </w:instrText>
      </w:r>
      <w:r>
        <w:rPr>
          <w:color w:val="auto"/>
        </w:rPr>
        <w:fldChar w:fldCharType="separate"/>
      </w:r>
      <w:r>
        <w:rPr>
          <w:rStyle w:val="18"/>
          <w:rFonts w:hint="eastAsia" w:ascii="方正小标宋简体" w:eastAsia="方正小标宋简体"/>
          <w:color w:val="auto"/>
        </w:rPr>
        <w:t>附录</w:t>
      </w:r>
      <w:r>
        <w:rPr>
          <w:rStyle w:val="18"/>
          <w:rFonts w:ascii="方正小标宋简体" w:eastAsia="方正小标宋简体"/>
          <w:color w:val="auto"/>
        </w:rPr>
        <w:t xml:space="preserve">C  </w:t>
      </w:r>
      <w:r>
        <w:rPr>
          <w:rStyle w:val="18"/>
          <w:rFonts w:hint="eastAsia" w:ascii="方正小标宋简体" w:eastAsia="方正小标宋简体"/>
          <w:color w:val="auto"/>
        </w:rPr>
        <w:t>国家优质工程奖实体质量评分记录（航空工程）</w:t>
      </w:r>
      <w:r>
        <w:rPr>
          <w:color w:val="auto"/>
        </w:rPr>
        <w:tab/>
      </w:r>
      <w:r>
        <w:rPr>
          <w:color w:val="auto"/>
        </w:rPr>
        <w:fldChar w:fldCharType="begin"/>
      </w:r>
      <w:r>
        <w:rPr>
          <w:color w:val="auto"/>
        </w:rPr>
        <w:instrText xml:space="preserve"> PAGEREF _Toc99558379 \h </w:instrText>
      </w:r>
      <w:r>
        <w:rPr>
          <w:color w:val="auto"/>
        </w:rPr>
        <w:fldChar w:fldCharType="separate"/>
      </w:r>
      <w:r>
        <w:rPr>
          <w:color w:val="auto"/>
        </w:rPr>
        <w:t>90</w:t>
      </w:r>
      <w:r>
        <w:rPr>
          <w:color w:val="auto"/>
        </w:rPr>
        <w:fldChar w:fldCharType="end"/>
      </w:r>
      <w:r>
        <w:rPr>
          <w:color w:val="auto"/>
        </w:rPr>
        <w:fldChar w:fldCharType="end"/>
      </w:r>
    </w:p>
    <w:p w14:paraId="1335E136">
      <w:pPr>
        <w:pStyle w:val="6"/>
        <w:spacing w:line="360" w:lineRule="auto"/>
        <w:rPr>
          <w:rFonts w:hAnsi="宋体" w:eastAsia="宋体" w:cstheme="minorHAnsi"/>
          <w:color w:val="auto"/>
          <w:sz w:val="24"/>
          <w:szCs w:val="24"/>
        </w:rPr>
      </w:pPr>
      <w:r>
        <w:rPr>
          <w:rFonts w:hAnsi="宋体" w:eastAsia="宋体" w:cstheme="minorHAnsi"/>
          <w:color w:val="auto"/>
          <w:sz w:val="24"/>
          <w:szCs w:val="24"/>
        </w:rPr>
        <w:fldChar w:fldCharType="end"/>
      </w:r>
    </w:p>
    <w:p w14:paraId="307E9E59">
      <w:pPr>
        <w:widowControl/>
        <w:adjustRightInd/>
        <w:spacing w:line="240" w:lineRule="auto"/>
        <w:textAlignment w:val="auto"/>
        <w:rPr>
          <w:rFonts w:ascii="宋体" w:hAnsi="宋体" w:eastAsia="宋体" w:cstheme="minorHAnsi"/>
          <w:color w:val="auto"/>
          <w:kern w:val="2"/>
          <w:sz w:val="24"/>
          <w:szCs w:val="24"/>
        </w:rPr>
      </w:pPr>
      <w:r>
        <w:rPr>
          <w:rFonts w:hAnsi="宋体" w:eastAsia="宋体" w:cstheme="minorHAnsi"/>
          <w:color w:val="auto"/>
          <w:sz w:val="24"/>
          <w:szCs w:val="24"/>
        </w:rPr>
        <w:br w:type="page"/>
      </w:r>
    </w:p>
    <w:p w14:paraId="61B06EE1">
      <w:pPr>
        <w:pStyle w:val="6"/>
        <w:spacing w:before="510" w:beforeLines="100" w:after="255" w:afterLines="50" w:line="360" w:lineRule="auto"/>
        <w:rPr>
          <w:rFonts w:asciiTheme="minorHAnsi" w:hAnsiTheme="minorHAnsi" w:eastAsiaTheme="minorEastAsia" w:cstheme="minorHAnsi"/>
          <w:b/>
          <w:color w:val="auto"/>
          <w:sz w:val="28"/>
          <w:szCs w:val="28"/>
        </w:rPr>
        <w:sectPr>
          <w:pgSz w:w="11907" w:h="16160"/>
          <w:pgMar w:top="1814" w:right="1418" w:bottom="1418" w:left="1418" w:header="1134" w:footer="992" w:gutter="0"/>
          <w:pgNumType w:fmt="decimal"/>
          <w:cols w:space="425" w:num="1"/>
          <w:docGrid w:type="lines" w:linePitch="510" w:charSpace="-6554"/>
        </w:sectPr>
      </w:pPr>
    </w:p>
    <w:p w14:paraId="6F58D846">
      <w:pPr>
        <w:pStyle w:val="2"/>
        <w:spacing w:before="0" w:after="0" w:line="360" w:lineRule="auto"/>
        <w:rPr>
          <w:rFonts w:ascii="方正小标宋简体" w:eastAsia="方正小标宋简体"/>
          <w:b w:val="0"/>
          <w:color w:val="auto"/>
          <w:sz w:val="36"/>
          <w:szCs w:val="36"/>
        </w:rPr>
      </w:pPr>
      <w:bookmarkStart w:id="2" w:name="_Toc99558372"/>
      <w:r>
        <w:rPr>
          <w:rFonts w:ascii="方正小标宋简体" w:eastAsia="方正小标宋简体"/>
          <w:b w:val="0"/>
          <w:color w:val="auto"/>
          <w:sz w:val="36"/>
          <w:szCs w:val="36"/>
        </w:rPr>
        <w:t>1  总</w:t>
      </w:r>
      <w:r>
        <w:rPr>
          <w:rFonts w:hint="eastAsia" w:ascii="方正小标宋简体" w:eastAsia="方正小标宋简体"/>
          <w:b w:val="0"/>
          <w:color w:val="auto"/>
          <w:sz w:val="36"/>
          <w:szCs w:val="36"/>
        </w:rPr>
        <w:t xml:space="preserve">  </w:t>
      </w:r>
      <w:r>
        <w:rPr>
          <w:rFonts w:ascii="方正小标宋简体" w:eastAsia="方正小标宋简体"/>
          <w:b w:val="0"/>
          <w:color w:val="auto"/>
          <w:sz w:val="36"/>
          <w:szCs w:val="36"/>
        </w:rPr>
        <w:t>则</w:t>
      </w:r>
      <w:bookmarkEnd w:id="2"/>
    </w:p>
    <w:p w14:paraId="08978AD9">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1.1</w:t>
      </w:r>
      <w:r>
        <w:rPr>
          <w:rFonts w:ascii="Times New Roman" w:hAnsi="Times New Roman" w:eastAsiaTheme="minorEastAsia"/>
          <w:color w:val="auto"/>
          <w:sz w:val="24"/>
          <w:szCs w:val="24"/>
        </w:rPr>
        <w:t xml:space="preserve">  为规范</w:t>
      </w:r>
      <w:r>
        <w:rPr>
          <w:rFonts w:hint="eastAsia" w:ascii="Times New Roman" w:hAnsi="Times New Roman" w:eastAsiaTheme="minorEastAsia"/>
          <w:color w:val="auto"/>
          <w:sz w:val="24"/>
          <w:szCs w:val="24"/>
        </w:rPr>
        <w:t>国家优质工程奖</w:t>
      </w:r>
      <w:r>
        <w:rPr>
          <w:rFonts w:ascii="Times New Roman" w:hAnsi="Times New Roman" w:eastAsiaTheme="minorEastAsia"/>
          <w:color w:val="auto"/>
          <w:sz w:val="24"/>
          <w:szCs w:val="24"/>
        </w:rPr>
        <w:t>对</w:t>
      </w:r>
      <w:r>
        <w:rPr>
          <w:rFonts w:hint="eastAsia" w:ascii="Times New Roman" w:hAnsi="Times New Roman" w:eastAsiaTheme="minorEastAsia"/>
          <w:color w:val="auto"/>
          <w:sz w:val="24"/>
          <w:szCs w:val="24"/>
        </w:rPr>
        <w:t>航空工</w:t>
      </w:r>
      <w:r>
        <w:rPr>
          <w:rFonts w:ascii="Times New Roman" w:hAnsi="Times New Roman" w:eastAsiaTheme="minorEastAsia"/>
          <w:color w:val="auto"/>
          <w:sz w:val="24"/>
          <w:szCs w:val="24"/>
        </w:rPr>
        <w:t>程实体质量的核查方法</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统一评价尺度，制定本</w:t>
      </w:r>
      <w:r>
        <w:rPr>
          <w:rFonts w:hint="eastAsia" w:ascii="Times New Roman" w:hAnsi="Times New Roman" w:eastAsiaTheme="minorEastAsia"/>
          <w:color w:val="auto"/>
          <w:sz w:val="24"/>
          <w:szCs w:val="24"/>
        </w:rPr>
        <w:t>核查</w:t>
      </w:r>
      <w:r>
        <w:rPr>
          <w:rFonts w:ascii="Times New Roman" w:hAnsi="Times New Roman" w:eastAsiaTheme="minorEastAsia"/>
          <w:color w:val="auto"/>
          <w:sz w:val="24"/>
          <w:szCs w:val="24"/>
        </w:rPr>
        <w:t>要点。</w:t>
      </w:r>
    </w:p>
    <w:p w14:paraId="2FEE0E97">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1.2</w:t>
      </w:r>
      <w:r>
        <w:rPr>
          <w:rFonts w:ascii="Times New Roman" w:hAnsi="Times New Roman" w:eastAsiaTheme="minorEastAsia"/>
          <w:color w:val="auto"/>
          <w:sz w:val="24"/>
          <w:szCs w:val="24"/>
        </w:rPr>
        <w:t xml:space="preserve">  本</w:t>
      </w:r>
      <w:r>
        <w:rPr>
          <w:rFonts w:hint="eastAsia" w:ascii="Times New Roman" w:hAnsi="Times New Roman" w:eastAsiaTheme="minorEastAsia"/>
          <w:color w:val="auto"/>
          <w:sz w:val="24"/>
          <w:szCs w:val="24"/>
        </w:rPr>
        <w:t>核查</w:t>
      </w:r>
      <w:r>
        <w:rPr>
          <w:rFonts w:ascii="Times New Roman" w:hAnsi="Times New Roman" w:eastAsiaTheme="minorEastAsia"/>
          <w:color w:val="auto"/>
          <w:sz w:val="24"/>
          <w:szCs w:val="24"/>
        </w:rPr>
        <w:t>要点依据《国家优质工程奖评选办法》（以下简称《评选办法》）、《国家优质工程奖现场复查</w:t>
      </w:r>
      <w:r>
        <w:rPr>
          <w:rFonts w:hint="eastAsia" w:ascii="Times New Roman" w:hAnsi="Times New Roman" w:eastAsiaTheme="minorEastAsia"/>
          <w:color w:val="auto"/>
          <w:sz w:val="24"/>
          <w:szCs w:val="24"/>
        </w:rPr>
        <w:t>复查要点</w:t>
      </w:r>
      <w:r>
        <w:rPr>
          <w:rFonts w:ascii="Times New Roman" w:hAnsi="Times New Roman" w:eastAsiaTheme="minorEastAsia"/>
          <w:color w:val="auto"/>
          <w:sz w:val="24"/>
          <w:szCs w:val="24"/>
        </w:rPr>
        <w:t>》（以下简称《</w:t>
      </w:r>
      <w:r>
        <w:rPr>
          <w:rFonts w:hint="eastAsia" w:ascii="Times New Roman" w:hAnsi="Times New Roman" w:eastAsiaTheme="minorEastAsia"/>
          <w:color w:val="auto"/>
          <w:sz w:val="24"/>
          <w:szCs w:val="24"/>
        </w:rPr>
        <w:t>统一规定</w:t>
      </w:r>
      <w:r>
        <w:rPr>
          <w:rFonts w:ascii="Times New Roman" w:hAnsi="Times New Roman" w:eastAsiaTheme="minorEastAsia"/>
          <w:color w:val="auto"/>
          <w:sz w:val="24"/>
          <w:szCs w:val="24"/>
        </w:rPr>
        <w:t>》）、《国家优质工程奖综合评价细则》（以下简称《综合评价细则》）及现行国家有关技术、质量规范标准制定。</w:t>
      </w:r>
    </w:p>
    <w:p w14:paraId="6B3C959D">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1.3</w:t>
      </w:r>
      <w:r>
        <w:rPr>
          <w:rFonts w:ascii="Times New Roman" w:hAnsi="Times New Roman" w:eastAsiaTheme="minorEastAsia"/>
          <w:color w:val="auto"/>
          <w:sz w:val="24"/>
          <w:szCs w:val="24"/>
        </w:rPr>
        <w:t xml:space="preserve">  本</w:t>
      </w:r>
      <w:r>
        <w:rPr>
          <w:rFonts w:hint="eastAsia" w:ascii="Times New Roman" w:hAnsi="Times New Roman" w:eastAsiaTheme="minorEastAsia"/>
          <w:color w:val="auto"/>
          <w:sz w:val="24"/>
          <w:szCs w:val="24"/>
        </w:rPr>
        <w:t>核查</w:t>
      </w:r>
      <w:r>
        <w:rPr>
          <w:rFonts w:ascii="Times New Roman" w:hAnsi="Times New Roman" w:eastAsiaTheme="minorEastAsia"/>
          <w:color w:val="auto"/>
          <w:sz w:val="24"/>
          <w:szCs w:val="24"/>
        </w:rPr>
        <w:t>要点适用于对申报国家优质工程奖的</w:t>
      </w:r>
      <w:r>
        <w:rPr>
          <w:rFonts w:hint="eastAsia" w:ascii="Times New Roman" w:hAnsi="Times New Roman" w:eastAsiaTheme="minorEastAsia"/>
          <w:color w:val="auto"/>
          <w:sz w:val="24"/>
          <w:szCs w:val="24"/>
        </w:rPr>
        <w:t>航空工程的</w:t>
      </w:r>
      <w:r>
        <w:rPr>
          <w:rFonts w:ascii="Times New Roman" w:hAnsi="Times New Roman" w:eastAsiaTheme="minorEastAsia"/>
          <w:color w:val="auto"/>
          <w:sz w:val="24"/>
          <w:szCs w:val="24"/>
        </w:rPr>
        <w:t>现场实体质量核查</w:t>
      </w:r>
      <w:r>
        <w:rPr>
          <w:rFonts w:hint="eastAsia" w:ascii="Times New Roman" w:hAnsi="Times New Roman" w:eastAsiaTheme="minorEastAsia"/>
          <w:color w:val="auto"/>
          <w:sz w:val="24"/>
          <w:szCs w:val="24"/>
        </w:rPr>
        <w:t>。</w:t>
      </w:r>
    </w:p>
    <w:p w14:paraId="3C8AA93A">
      <w:pPr>
        <w:pStyle w:val="6"/>
        <w:spacing w:line="500" w:lineRule="exact"/>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w:t>
      </w: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本核查要点除用于航空工程实体质量核查外，亦</w:t>
      </w:r>
      <w:r>
        <w:rPr>
          <w:rFonts w:ascii="Times New Roman" w:hAnsi="Times New Roman" w:eastAsiaTheme="minorEastAsia"/>
          <w:color w:val="auto"/>
          <w:sz w:val="24"/>
          <w:szCs w:val="24"/>
        </w:rPr>
        <w:t>为拟创</w:t>
      </w:r>
      <w:r>
        <w:rPr>
          <w:rFonts w:hint="eastAsia" w:ascii="Times New Roman" w:hAnsi="Times New Roman" w:eastAsiaTheme="minorEastAsia"/>
          <w:color w:val="auto"/>
          <w:sz w:val="24"/>
          <w:szCs w:val="24"/>
        </w:rPr>
        <w:t>建</w:t>
      </w:r>
      <w:r>
        <w:rPr>
          <w:rFonts w:ascii="Times New Roman" w:hAnsi="Times New Roman" w:eastAsiaTheme="minorEastAsia"/>
          <w:color w:val="auto"/>
          <w:sz w:val="24"/>
          <w:szCs w:val="24"/>
        </w:rPr>
        <w:t>国家优质工程奖的</w:t>
      </w:r>
      <w:r>
        <w:rPr>
          <w:rFonts w:hint="eastAsia" w:ascii="Times New Roman" w:hAnsi="Times New Roman" w:eastAsiaTheme="minorEastAsia"/>
          <w:color w:val="auto"/>
          <w:sz w:val="24"/>
          <w:szCs w:val="24"/>
        </w:rPr>
        <w:t>航空工程</w:t>
      </w:r>
      <w:r>
        <w:rPr>
          <w:rFonts w:ascii="Times New Roman" w:hAnsi="Times New Roman" w:eastAsiaTheme="minorEastAsia"/>
          <w:color w:val="auto"/>
          <w:sz w:val="24"/>
          <w:szCs w:val="24"/>
        </w:rPr>
        <w:t>项目提供参考。</w:t>
      </w:r>
    </w:p>
    <w:p w14:paraId="6E5A71C2">
      <w:pPr>
        <w:widowControl/>
        <w:adjustRightInd/>
        <w:spacing w:line="240" w:lineRule="auto"/>
        <w:textAlignment w:val="auto"/>
        <w:rPr>
          <w:rFonts w:asciiTheme="minorHAnsi" w:hAnsiTheme="minorHAnsi" w:eastAsiaTheme="minorEastAsia" w:cstheme="minorHAnsi"/>
          <w:b/>
          <w:color w:val="auto"/>
          <w:kern w:val="2"/>
          <w:sz w:val="21"/>
          <w:szCs w:val="21"/>
        </w:rPr>
      </w:pPr>
      <w:r>
        <w:rPr>
          <w:rFonts w:asciiTheme="minorHAnsi" w:hAnsiTheme="minorHAnsi" w:eastAsiaTheme="minorEastAsia" w:cstheme="minorHAnsi"/>
          <w:b/>
          <w:color w:val="auto"/>
          <w:szCs w:val="21"/>
        </w:rPr>
        <w:br w:type="page"/>
      </w:r>
    </w:p>
    <w:p w14:paraId="7371FFD4">
      <w:pPr>
        <w:pStyle w:val="2"/>
        <w:spacing w:before="0" w:after="0" w:line="360" w:lineRule="auto"/>
        <w:rPr>
          <w:rFonts w:ascii="方正小标宋简体" w:eastAsia="方正小标宋简体"/>
          <w:b w:val="0"/>
          <w:color w:val="auto"/>
          <w:sz w:val="36"/>
          <w:szCs w:val="36"/>
        </w:rPr>
      </w:pPr>
      <w:bookmarkStart w:id="3" w:name="_Toc99558373"/>
      <w:r>
        <w:rPr>
          <w:rFonts w:hint="eastAsia" w:ascii="方正小标宋简体" w:eastAsia="方正小标宋简体"/>
          <w:b w:val="0"/>
          <w:color w:val="auto"/>
          <w:sz w:val="36"/>
          <w:szCs w:val="36"/>
        </w:rPr>
        <w:t>2</w:t>
      </w:r>
      <w:r>
        <w:rPr>
          <w:rFonts w:ascii="方正小标宋简体" w:eastAsia="方正小标宋简体"/>
          <w:b w:val="0"/>
          <w:color w:val="auto"/>
          <w:sz w:val="36"/>
          <w:szCs w:val="36"/>
        </w:rPr>
        <w:t xml:space="preserve">  </w:t>
      </w:r>
      <w:r>
        <w:rPr>
          <w:rFonts w:hint="eastAsia" w:ascii="方正小标宋简体" w:eastAsia="方正小标宋简体"/>
          <w:b w:val="0"/>
          <w:color w:val="auto"/>
          <w:sz w:val="36"/>
          <w:szCs w:val="36"/>
        </w:rPr>
        <w:t>名词定义</w:t>
      </w:r>
      <w:bookmarkEnd w:id="3"/>
    </w:p>
    <w:p w14:paraId="652C56A5">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2.1  复查</w:t>
      </w:r>
    </w:p>
    <w:p w14:paraId="3139D1FD">
      <w:pPr>
        <w:pStyle w:val="6"/>
        <w:spacing w:line="500" w:lineRule="exact"/>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是对已通过初审的申报工程在其现场进行的再次审查，故称其为复查。复查是国家优质工程奖评选程序中的一个重要环节，未能通过本环节的申报工程不能参评国家优质工程奖。</w:t>
      </w:r>
    </w:p>
    <w:p w14:paraId="17B06B97">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2.2  核查</w:t>
      </w:r>
    </w:p>
    <w:p w14:paraId="0D784091">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以查看、查阅的方式对申报工程的建设合法性、申报符合性、质量可靠性、技术先进性及各类有效性等各个方面进行核实、确认。核查是复查环节的工作方式。</w:t>
      </w:r>
    </w:p>
    <w:p w14:paraId="0B33D156">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2.3  实体质量</w:t>
      </w:r>
    </w:p>
    <w:p w14:paraId="1F28B7C3">
      <w:pPr>
        <w:pStyle w:val="6"/>
        <w:spacing w:line="50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是工程可见及不可见质量的总和</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由实物质量与工程技术</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质量档案文件共同</w:t>
      </w:r>
      <w:r>
        <w:rPr>
          <w:rFonts w:hint="eastAsia" w:ascii="Times New Roman" w:hAnsi="Times New Roman" w:eastAsiaTheme="minorEastAsia"/>
          <w:color w:val="auto"/>
          <w:sz w:val="24"/>
          <w:szCs w:val="24"/>
        </w:rPr>
        <w:t>构</w:t>
      </w:r>
      <w:r>
        <w:rPr>
          <w:rFonts w:ascii="Times New Roman" w:hAnsi="Times New Roman" w:eastAsiaTheme="minorEastAsia"/>
          <w:color w:val="auto"/>
          <w:sz w:val="24"/>
          <w:szCs w:val="24"/>
        </w:rPr>
        <w:t>成</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是工程</w:t>
      </w:r>
      <w:r>
        <w:rPr>
          <w:rFonts w:hint="eastAsia" w:ascii="Times New Roman" w:hAnsi="Times New Roman" w:eastAsiaTheme="minorEastAsia"/>
          <w:color w:val="auto"/>
          <w:sz w:val="24"/>
          <w:szCs w:val="24"/>
        </w:rPr>
        <w:t>外在</w:t>
      </w:r>
      <w:r>
        <w:rPr>
          <w:rFonts w:ascii="Times New Roman" w:hAnsi="Times New Roman" w:eastAsiaTheme="minorEastAsia"/>
          <w:color w:val="auto"/>
          <w:sz w:val="24"/>
          <w:szCs w:val="24"/>
        </w:rPr>
        <w:t>质量与内在质量的综合</w:t>
      </w:r>
      <w:r>
        <w:rPr>
          <w:rFonts w:hint="eastAsia" w:ascii="Times New Roman" w:hAnsi="Times New Roman" w:eastAsiaTheme="minorEastAsia"/>
          <w:color w:val="auto"/>
          <w:sz w:val="24"/>
          <w:szCs w:val="24"/>
        </w:rPr>
        <w:t>。</w:t>
      </w:r>
    </w:p>
    <w:p w14:paraId="7AC4E97E">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2.4  实物质量</w:t>
      </w:r>
    </w:p>
    <w:p w14:paraId="31EC0EB3">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工程实体质量在现场可见的部分，即工程质量的外在表象，是构成工程质量的重要组成部分。</w:t>
      </w:r>
    </w:p>
    <w:p w14:paraId="493A7E2A">
      <w:pPr>
        <w:pStyle w:val="6"/>
        <w:spacing w:line="500" w:lineRule="exact"/>
        <w:rPr>
          <w:rFonts w:ascii="Times New Roman" w:hAnsi="Times New Roman" w:eastAsiaTheme="minorEastAsia"/>
          <w:b/>
          <w:color w:val="auto"/>
          <w:sz w:val="24"/>
          <w:szCs w:val="24"/>
        </w:rPr>
      </w:pPr>
      <w:r>
        <w:rPr>
          <w:rFonts w:ascii="Times New Roman" w:hAnsi="Times New Roman" w:eastAsiaTheme="minorEastAsia"/>
          <w:b/>
          <w:color w:val="auto"/>
          <w:sz w:val="24"/>
          <w:szCs w:val="24"/>
        </w:rPr>
        <w:t>2.5</w:t>
      </w:r>
      <w:r>
        <w:rPr>
          <w:rFonts w:hint="eastAsia" w:ascii="Times New Roman" w:hAnsi="Times New Roman" w:eastAsiaTheme="minorEastAsia"/>
          <w:b/>
          <w:color w:val="auto"/>
          <w:sz w:val="24"/>
          <w:szCs w:val="24"/>
        </w:rPr>
        <w:t xml:space="preserve">  实体质量核查</w:t>
      </w:r>
    </w:p>
    <w:p w14:paraId="08D38759">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即以查看、查阅的方式对申报工程的实体质量进行核实、确认。查看申报工程的实物（外在）质量状态；查阅申报工程的施工技术、施工质量档案文件及监理档案文件，从而确认工程的内在质量状态。</w:t>
      </w:r>
      <w:r>
        <w:rPr>
          <w:rFonts w:hint="eastAsia" w:ascii="Times New Roman" w:hAnsi="Times New Roman" w:eastAsiaTheme="minorEastAsia"/>
          <w:color w:val="auto"/>
          <w:spacing w:val="-4"/>
          <w:sz w:val="24"/>
          <w:szCs w:val="24"/>
        </w:rPr>
        <w:t>工程实体质量是工程设计水平、科技进步、绿色建造、综合效益的最终载体，故对实体质量核查是国家优质工程奖现场复查的重要工作内容之一。</w:t>
      </w:r>
    </w:p>
    <w:p w14:paraId="0929E34E">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b/>
          <w:color w:val="auto"/>
          <w:sz w:val="24"/>
          <w:szCs w:val="24"/>
        </w:rPr>
        <w:t>6</w:t>
      </w:r>
      <w:r>
        <w:rPr>
          <w:rFonts w:hint="eastAsia" w:ascii="Times New Roman" w:hAnsi="Times New Roman" w:eastAsiaTheme="minorEastAsia"/>
          <w:b/>
          <w:color w:val="auto"/>
          <w:sz w:val="24"/>
          <w:szCs w:val="24"/>
        </w:rPr>
        <w:t xml:space="preserve">  </w:t>
      </w:r>
      <w:bookmarkStart w:id="4" w:name="_Hlk97281079"/>
      <w:r>
        <w:rPr>
          <w:rFonts w:hint="eastAsia" w:ascii="Times New Roman" w:hAnsi="Times New Roman" w:eastAsiaTheme="minorEastAsia"/>
          <w:b/>
          <w:color w:val="auto"/>
          <w:sz w:val="24"/>
          <w:szCs w:val="24"/>
        </w:rPr>
        <w:t>申报工程有关各方</w:t>
      </w:r>
      <w:bookmarkEnd w:id="4"/>
    </w:p>
    <w:p w14:paraId="2B80F0B4">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包括建设、设计、监理、施工总承包、施工专业分包、机场运营及管理单位等。</w:t>
      </w:r>
    </w:p>
    <w:p w14:paraId="34CE99CB">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b/>
          <w:color w:val="auto"/>
          <w:sz w:val="24"/>
          <w:szCs w:val="24"/>
        </w:rPr>
        <w:t xml:space="preserve">.7  </w:t>
      </w:r>
      <w:r>
        <w:rPr>
          <w:rFonts w:hint="eastAsia" w:ascii="Times New Roman" w:hAnsi="Times New Roman" w:eastAsiaTheme="minorEastAsia"/>
          <w:b/>
          <w:color w:val="auto"/>
          <w:sz w:val="24"/>
          <w:szCs w:val="24"/>
        </w:rPr>
        <w:t>申报单位</w:t>
      </w:r>
    </w:p>
    <w:p w14:paraId="43DF57DF">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依据《国家优质工程奖评选办法》的规定，建设工程的质量责任主体单位均为国家优质工程奖的申报单位。</w:t>
      </w:r>
    </w:p>
    <w:p w14:paraId="03802CA3">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b/>
          <w:color w:val="auto"/>
          <w:sz w:val="24"/>
          <w:szCs w:val="24"/>
        </w:rPr>
        <w:t xml:space="preserve">.8  </w:t>
      </w:r>
      <w:r>
        <w:rPr>
          <w:rFonts w:hint="eastAsia" w:ascii="Times New Roman" w:hAnsi="Times New Roman" w:eastAsiaTheme="minorEastAsia"/>
          <w:b/>
          <w:color w:val="auto"/>
          <w:sz w:val="24"/>
          <w:szCs w:val="24"/>
        </w:rPr>
        <w:t>主申报单位</w:t>
      </w:r>
    </w:p>
    <w:p w14:paraId="1C656164">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负责牵头申报工作的质量责任主体单位。</w:t>
      </w:r>
    </w:p>
    <w:p w14:paraId="7867A204">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b/>
          <w:color w:val="auto"/>
          <w:sz w:val="24"/>
          <w:szCs w:val="24"/>
        </w:rPr>
        <w:t xml:space="preserve">.9  </w:t>
      </w:r>
      <w:r>
        <w:rPr>
          <w:rFonts w:hint="eastAsia" w:ascii="Times New Roman" w:hAnsi="Times New Roman" w:eastAsiaTheme="minorEastAsia"/>
          <w:b/>
          <w:color w:val="auto"/>
          <w:sz w:val="24"/>
          <w:szCs w:val="24"/>
        </w:rPr>
        <w:t>实体质量评价</w:t>
      </w:r>
    </w:p>
    <w:p w14:paraId="1D879893">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在实体质量核查后依据设计要求、规范标准对工程实体质量的每一项评价内容做出良好、不足或否定的判定。</w:t>
      </w:r>
    </w:p>
    <w:p w14:paraId="355516DD">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b/>
          <w:color w:val="auto"/>
          <w:sz w:val="24"/>
          <w:szCs w:val="24"/>
        </w:rPr>
        <w:t xml:space="preserve">.10  </w:t>
      </w:r>
      <w:r>
        <w:rPr>
          <w:rFonts w:hint="eastAsia" w:ascii="Times New Roman" w:hAnsi="Times New Roman" w:eastAsiaTheme="minorEastAsia"/>
          <w:b/>
          <w:color w:val="auto"/>
          <w:sz w:val="24"/>
          <w:szCs w:val="24"/>
        </w:rPr>
        <w:t>实体质量评分</w:t>
      </w:r>
    </w:p>
    <w:p w14:paraId="35805223">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在实体质量评价后，采用国家优质工程奖统一的“良好率评分”方法，将评价结果的良好、不足或否定的判定转化为对各基本评价单元的良好率，并经计算、汇总，进而得到申报工程实体质量水平的量化得分。</w:t>
      </w:r>
    </w:p>
    <w:p w14:paraId="2B77A981">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b/>
          <w:color w:val="auto"/>
          <w:sz w:val="24"/>
          <w:szCs w:val="24"/>
        </w:rPr>
        <w:t>11</w:t>
      </w:r>
      <w:r>
        <w:rPr>
          <w:rFonts w:hint="eastAsia" w:ascii="Times New Roman" w:hAnsi="Times New Roman" w:eastAsiaTheme="minorEastAsia"/>
          <w:b/>
          <w:color w:val="auto"/>
          <w:sz w:val="24"/>
          <w:szCs w:val="24"/>
        </w:rPr>
        <w:t xml:space="preserve">  必须完善项</w:t>
      </w:r>
    </w:p>
    <w:p w14:paraId="1D539FF2">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系指对现场核查或档案核查中发现的某一不足项已影响了使用功能或对使用安全形成了一定的隐患，必须立即进行必要的完善，以保证使用功能及使用安全。</w:t>
      </w:r>
    </w:p>
    <w:p w14:paraId="5FB26EB6">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b/>
          <w:color w:val="auto"/>
          <w:sz w:val="24"/>
          <w:szCs w:val="24"/>
        </w:rPr>
        <w:t>12</w:t>
      </w:r>
      <w:r>
        <w:rPr>
          <w:rFonts w:hint="eastAsia" w:ascii="Times New Roman" w:hAnsi="Times New Roman" w:eastAsiaTheme="minorEastAsia"/>
          <w:b/>
          <w:color w:val="auto"/>
          <w:sz w:val="24"/>
          <w:szCs w:val="24"/>
        </w:rPr>
        <w:t xml:space="preserve">  建议完善项</w:t>
      </w:r>
    </w:p>
    <w:p w14:paraId="24940024">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系指对现场核查或档案核查中发现的某一不足项对使用功能或对使用安全不具有实质性影响，但对观感有不利影响，完善后局部观感质量水平会得到提升。</w:t>
      </w:r>
    </w:p>
    <w:p w14:paraId="7008BFEA">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b/>
          <w:color w:val="auto"/>
          <w:sz w:val="24"/>
          <w:szCs w:val="24"/>
        </w:rPr>
        <w:t>13</w:t>
      </w:r>
      <w:r>
        <w:rPr>
          <w:rFonts w:hint="eastAsia" w:ascii="Times New Roman" w:hAnsi="Times New Roman" w:eastAsiaTheme="minorEastAsia"/>
          <w:b/>
          <w:color w:val="auto"/>
          <w:sz w:val="24"/>
          <w:szCs w:val="24"/>
        </w:rPr>
        <w:t xml:space="preserve">  </w:t>
      </w:r>
      <w:bookmarkStart w:id="5" w:name="_Hlk95470692"/>
      <w:r>
        <w:rPr>
          <w:rFonts w:hint="eastAsia" w:ascii="Times New Roman" w:hAnsi="Times New Roman" w:eastAsiaTheme="minorEastAsia"/>
          <w:b/>
          <w:color w:val="auto"/>
          <w:sz w:val="24"/>
          <w:szCs w:val="24"/>
        </w:rPr>
        <w:t>继续提高项</w:t>
      </w:r>
      <w:bookmarkEnd w:id="5"/>
    </w:p>
    <w:p w14:paraId="266C5DA4">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其与建议完善项具有一定的关联性，系指建议完善项中的不足，在本项工程已不便于完善处理，或没有必须进行完善的必要性，故建议在后续的其他工程中加以注意并避免再次出现。</w:t>
      </w:r>
    </w:p>
    <w:p w14:paraId="3E3315B5">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提出后续工程中继续提高项，既是指出申报工程尚存在不足，也是对申报工程相关各方的技术、质量水平持续提高的建议。后续工程中继续提高项是国家优质工程奖高标准促进行业整体水平不断提高的体现。</w:t>
      </w:r>
    </w:p>
    <w:p w14:paraId="293C9E9E">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b/>
          <w:color w:val="auto"/>
          <w:sz w:val="24"/>
          <w:szCs w:val="24"/>
        </w:rPr>
        <w:t xml:space="preserve">.14  </w:t>
      </w:r>
      <w:r>
        <w:rPr>
          <w:rFonts w:hint="eastAsia" w:ascii="Times New Roman" w:hAnsi="Times New Roman" w:eastAsiaTheme="minorEastAsia"/>
          <w:b/>
          <w:color w:val="auto"/>
          <w:sz w:val="24"/>
          <w:szCs w:val="24"/>
        </w:rPr>
        <w:t>初步评价</w:t>
      </w:r>
    </w:p>
    <w:p w14:paraId="00FAB9D2">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每项工程复查结束后第一时间的评价，由于种种原因，大多数申报工程在复查后很难立即得出最终评价意见。譬如由于申报工程的某些数据提供的不够完整，不能得出一些技术、经济指标确切结论；再譬如，由于工程存在必须完善的不足，在该不足的完善情况没有得到确认前只能做出初步评价，而最终复查报告的评价要待所有遗留问题均有明确结论时才能做出。</w:t>
      </w:r>
    </w:p>
    <w:p w14:paraId="132823A4">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但初步评价中关于实体质量的评分就是该工程的最终得分，不会因某些不足得到完善而改变。</w:t>
      </w:r>
    </w:p>
    <w:p w14:paraId="2FA971C4">
      <w:pPr>
        <w:widowControl/>
        <w:adjustRightInd/>
        <w:spacing w:line="240" w:lineRule="auto"/>
        <w:textAlignment w:val="auto"/>
        <w:rPr>
          <w:rFonts w:asciiTheme="minorHAnsi" w:hAnsiTheme="minorHAnsi" w:eastAsiaTheme="minorEastAsia" w:cstheme="minorHAnsi"/>
          <w:b/>
          <w:color w:val="auto"/>
          <w:kern w:val="2"/>
          <w:sz w:val="28"/>
          <w:szCs w:val="28"/>
        </w:rPr>
      </w:pPr>
      <w:r>
        <w:rPr>
          <w:rFonts w:asciiTheme="minorHAnsi" w:hAnsiTheme="minorHAnsi" w:eastAsiaTheme="minorEastAsia" w:cstheme="minorHAnsi"/>
          <w:b/>
          <w:color w:val="auto"/>
          <w:sz w:val="28"/>
          <w:szCs w:val="28"/>
        </w:rPr>
        <w:br w:type="page"/>
      </w:r>
    </w:p>
    <w:p w14:paraId="5B9A313D">
      <w:pPr>
        <w:pStyle w:val="2"/>
        <w:spacing w:before="0" w:after="0" w:line="360" w:lineRule="auto"/>
        <w:rPr>
          <w:rFonts w:ascii="方正小标宋简体" w:eastAsia="方正小标宋简体"/>
          <w:b w:val="0"/>
          <w:color w:val="auto"/>
          <w:sz w:val="36"/>
          <w:szCs w:val="36"/>
        </w:rPr>
      </w:pPr>
      <w:bookmarkStart w:id="6" w:name="_Toc99558374"/>
      <w:r>
        <w:rPr>
          <w:rFonts w:ascii="方正小标宋简体" w:eastAsia="方正小标宋简体"/>
          <w:b w:val="0"/>
          <w:color w:val="auto"/>
          <w:sz w:val="36"/>
          <w:szCs w:val="36"/>
        </w:rPr>
        <w:t>3  基本规定</w:t>
      </w:r>
      <w:bookmarkEnd w:id="6"/>
    </w:p>
    <w:p w14:paraId="54E28852">
      <w:pPr>
        <w:pStyle w:val="6"/>
        <w:spacing w:line="500" w:lineRule="exact"/>
        <w:rPr>
          <w:rFonts w:ascii="Times New Roman" w:hAnsi="Times New Roman" w:eastAsiaTheme="minorEastAsia"/>
          <w:b/>
          <w:color w:val="auto"/>
          <w:sz w:val="24"/>
          <w:szCs w:val="24"/>
        </w:rPr>
      </w:pPr>
      <w:r>
        <w:rPr>
          <w:rFonts w:ascii="Times New Roman" w:hAnsi="Times New Roman" w:eastAsiaTheme="minorEastAsia"/>
          <w:b/>
          <w:color w:val="auto"/>
          <w:sz w:val="24"/>
          <w:szCs w:val="24"/>
        </w:rPr>
        <w:t>3.1  现场实体质量核查工作内容</w:t>
      </w:r>
      <w:r>
        <w:rPr>
          <w:rFonts w:hint="eastAsia" w:ascii="Times New Roman" w:hAnsi="Times New Roman" w:eastAsiaTheme="minorEastAsia"/>
          <w:b/>
          <w:color w:val="auto"/>
          <w:sz w:val="24"/>
          <w:szCs w:val="24"/>
        </w:rPr>
        <w:t>：</w:t>
      </w:r>
    </w:p>
    <w:p w14:paraId="08E2FA1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对申报工程的实体质量进行现场查验、核实；</w:t>
      </w:r>
    </w:p>
    <w:p w14:paraId="70C1C95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对申报工程的实体质量做出评价。</w:t>
      </w:r>
    </w:p>
    <w:p w14:paraId="610CFCC2">
      <w:pPr>
        <w:pStyle w:val="6"/>
        <w:spacing w:line="500" w:lineRule="exact"/>
        <w:rPr>
          <w:rFonts w:ascii="Times New Roman" w:hAnsi="Times New Roman" w:eastAsiaTheme="minorEastAsia"/>
          <w:b/>
          <w:color w:val="auto"/>
          <w:sz w:val="24"/>
          <w:szCs w:val="24"/>
        </w:rPr>
      </w:pPr>
      <w:r>
        <w:rPr>
          <w:rFonts w:ascii="Times New Roman" w:hAnsi="Times New Roman" w:eastAsiaTheme="minorEastAsia"/>
          <w:b/>
          <w:color w:val="auto"/>
          <w:sz w:val="24"/>
          <w:szCs w:val="24"/>
        </w:rPr>
        <w:t>3.2  基本要求</w:t>
      </w:r>
    </w:p>
    <w:p w14:paraId="2E9A266B">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3.2.1</w:t>
      </w:r>
      <w:r>
        <w:rPr>
          <w:rFonts w:ascii="Times New Roman" w:hAnsi="Times New Roman" w:eastAsiaTheme="minorEastAsia"/>
          <w:color w:val="auto"/>
          <w:sz w:val="24"/>
          <w:szCs w:val="24"/>
        </w:rPr>
        <w:t xml:space="preserve">  通过对工程现场实体质量核查，复查组应能够确认申报工程实体质量的可靠性、质量水平的先进性，申报工程的设计及施工技术的先进性；确认申报材料所描述的</w:t>
      </w:r>
      <w:r>
        <w:rPr>
          <w:rFonts w:hint="eastAsia" w:ascii="Times New Roman" w:hAnsi="Times New Roman" w:eastAsiaTheme="minorEastAsia"/>
          <w:color w:val="auto"/>
          <w:sz w:val="24"/>
          <w:szCs w:val="24"/>
        </w:rPr>
        <w:t>实体</w:t>
      </w:r>
      <w:r>
        <w:rPr>
          <w:rFonts w:ascii="Times New Roman" w:hAnsi="Times New Roman" w:eastAsiaTheme="minorEastAsia"/>
          <w:color w:val="auto"/>
          <w:sz w:val="24"/>
          <w:szCs w:val="24"/>
        </w:rPr>
        <w:t>质量特色亮点与</w:t>
      </w:r>
      <w:r>
        <w:rPr>
          <w:rFonts w:hint="eastAsia" w:ascii="Times New Roman" w:hAnsi="Times New Roman" w:eastAsiaTheme="minorEastAsia"/>
          <w:color w:val="auto"/>
          <w:sz w:val="24"/>
          <w:szCs w:val="24"/>
        </w:rPr>
        <w:t>工程实体质量</w:t>
      </w:r>
      <w:r>
        <w:rPr>
          <w:rFonts w:ascii="Times New Roman" w:hAnsi="Times New Roman" w:eastAsiaTheme="minorEastAsia"/>
          <w:color w:val="auto"/>
          <w:sz w:val="24"/>
          <w:szCs w:val="24"/>
        </w:rPr>
        <w:t>实际</w:t>
      </w:r>
      <w:r>
        <w:rPr>
          <w:rFonts w:hint="eastAsia" w:ascii="Times New Roman" w:hAnsi="Times New Roman" w:eastAsiaTheme="minorEastAsia"/>
          <w:color w:val="auto"/>
          <w:sz w:val="24"/>
          <w:szCs w:val="24"/>
        </w:rPr>
        <w:t>情况</w:t>
      </w:r>
      <w:r>
        <w:rPr>
          <w:rFonts w:ascii="Times New Roman" w:hAnsi="Times New Roman" w:eastAsiaTheme="minorEastAsia"/>
          <w:color w:val="auto"/>
          <w:sz w:val="24"/>
          <w:szCs w:val="24"/>
        </w:rPr>
        <w:t>的一致性。</w:t>
      </w:r>
      <w:r>
        <w:rPr>
          <w:rFonts w:hint="eastAsia" w:ascii="Times New Roman" w:hAnsi="Times New Roman" w:eastAsiaTheme="minorEastAsia"/>
          <w:color w:val="auto"/>
          <w:sz w:val="24"/>
          <w:szCs w:val="24"/>
          <w:vertAlign w:val="superscript"/>
        </w:rPr>
        <w:t>【注1】</w:t>
      </w:r>
    </w:p>
    <w:p w14:paraId="2C42B51F">
      <w:pPr>
        <w:pStyle w:val="6"/>
        <w:spacing w:line="500" w:lineRule="exact"/>
        <w:rPr>
          <w:rFonts w:ascii="Times New Roman" w:hAnsi="Times New Roman" w:eastAsiaTheme="minorEastAsia"/>
          <w:color w:val="auto"/>
          <w:sz w:val="24"/>
          <w:szCs w:val="24"/>
          <w:vertAlign w:val="superscript"/>
        </w:rPr>
      </w:pPr>
      <w:r>
        <w:rPr>
          <w:rFonts w:ascii="Times New Roman" w:hAnsi="Times New Roman" w:eastAsiaTheme="minorEastAsia"/>
          <w:b/>
          <w:color w:val="auto"/>
          <w:sz w:val="24"/>
          <w:szCs w:val="24"/>
        </w:rPr>
        <w:t>3.2.2</w:t>
      </w:r>
      <w:r>
        <w:rPr>
          <w:rFonts w:ascii="Times New Roman" w:hAnsi="Times New Roman" w:eastAsiaTheme="minorEastAsia"/>
          <w:color w:val="auto"/>
          <w:sz w:val="24"/>
          <w:szCs w:val="24"/>
        </w:rPr>
        <w:t xml:space="preserve">  工程现场实体质量核查一般采取抽查的方法进行。</w:t>
      </w:r>
      <w:r>
        <w:rPr>
          <w:rFonts w:hint="eastAsia" w:ascii="Times New Roman" w:hAnsi="Times New Roman" w:eastAsiaTheme="minorEastAsia"/>
          <w:color w:val="auto"/>
          <w:sz w:val="24"/>
          <w:szCs w:val="24"/>
          <w:vertAlign w:val="superscript"/>
        </w:rPr>
        <w:t>【注2】</w:t>
      </w:r>
    </w:p>
    <w:p w14:paraId="4ECABF3D">
      <w:pPr>
        <w:pStyle w:val="6"/>
        <w:spacing w:line="500" w:lineRule="exact"/>
        <w:rPr>
          <w:rFonts w:ascii="Times New Roman" w:hAnsi="Times New Roman" w:eastAsiaTheme="minorEastAsia"/>
          <w:color w:val="auto"/>
          <w:sz w:val="24"/>
          <w:szCs w:val="24"/>
          <w:vertAlign w:val="superscript"/>
        </w:rPr>
      </w:pPr>
      <w:r>
        <w:rPr>
          <w:rFonts w:ascii="Times New Roman" w:hAnsi="Times New Roman" w:eastAsiaTheme="minorEastAsia"/>
          <w:b/>
          <w:color w:val="auto"/>
          <w:sz w:val="24"/>
          <w:szCs w:val="24"/>
        </w:rPr>
        <w:t>3.2.3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 xml:space="preserve"> 主要使用功能的飞行区、航站区均必须进行核查。当主要使用功能的面积较大、分布较广时应由复查组采用随机</w:t>
      </w:r>
      <w:r>
        <w:rPr>
          <w:rFonts w:ascii="Times New Roman" w:hAnsi="Times New Roman" w:eastAsiaTheme="minorEastAsia"/>
          <w:color w:val="auto"/>
          <w:sz w:val="24"/>
          <w:szCs w:val="24"/>
        </w:rPr>
        <w:t>抽查</w:t>
      </w:r>
      <w:r>
        <w:rPr>
          <w:rFonts w:hint="eastAsia" w:ascii="Times New Roman" w:hAnsi="Times New Roman" w:eastAsiaTheme="minorEastAsia"/>
          <w:color w:val="auto"/>
          <w:sz w:val="24"/>
          <w:szCs w:val="24"/>
        </w:rPr>
        <w:t>的方式进行核查。</w:t>
      </w:r>
      <w:bookmarkStart w:id="7" w:name="_Hlk95295617"/>
      <w:r>
        <w:rPr>
          <w:rFonts w:hint="eastAsia" w:ascii="Times New Roman" w:hAnsi="Times New Roman" w:eastAsiaTheme="minorEastAsia"/>
          <w:color w:val="auto"/>
          <w:spacing w:val="-2"/>
          <w:sz w:val="24"/>
          <w:szCs w:val="24"/>
          <w:vertAlign w:val="superscript"/>
        </w:rPr>
        <w:t>【注3】</w:t>
      </w:r>
    </w:p>
    <w:p w14:paraId="4C56AFD8">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3.2.4</w:t>
      </w:r>
      <w:r>
        <w:rPr>
          <w:rFonts w:ascii="Times New Roman" w:hAnsi="Times New Roman" w:eastAsiaTheme="minorEastAsia"/>
          <w:color w:val="auto"/>
          <w:sz w:val="24"/>
          <w:szCs w:val="24"/>
        </w:rPr>
        <w:t xml:space="preserve">  一</w:t>
      </w:r>
      <w:r>
        <w:rPr>
          <w:rFonts w:ascii="Times New Roman" w:hAnsi="Times New Roman" w:eastAsiaTheme="minorEastAsia"/>
          <w:color w:val="auto"/>
          <w:spacing w:val="-2"/>
          <w:sz w:val="24"/>
          <w:szCs w:val="24"/>
        </w:rPr>
        <w:t>般</w:t>
      </w:r>
      <w:r>
        <w:rPr>
          <w:rFonts w:hint="eastAsia" w:ascii="Times New Roman" w:hAnsi="Times New Roman" w:eastAsiaTheme="minorEastAsia"/>
          <w:color w:val="auto"/>
          <w:spacing w:val="-2"/>
          <w:sz w:val="24"/>
          <w:szCs w:val="24"/>
        </w:rPr>
        <w:t>航空</w:t>
      </w:r>
      <w:r>
        <w:rPr>
          <w:rFonts w:ascii="Times New Roman" w:hAnsi="Times New Roman" w:eastAsiaTheme="minorEastAsia"/>
          <w:color w:val="auto"/>
          <w:spacing w:val="-2"/>
          <w:sz w:val="24"/>
          <w:szCs w:val="24"/>
        </w:rPr>
        <w:t>工程进行现场核查的部位应包括且不限于以下部位</w:t>
      </w:r>
      <w:r>
        <w:rPr>
          <w:rFonts w:hint="eastAsia" w:ascii="Times New Roman" w:hAnsi="Times New Roman" w:eastAsiaTheme="minorEastAsia"/>
          <w:color w:val="auto"/>
          <w:spacing w:val="-2"/>
          <w:sz w:val="24"/>
          <w:szCs w:val="24"/>
        </w:rPr>
        <w:t>及抽查数量</w:t>
      </w:r>
      <w:r>
        <w:rPr>
          <w:rFonts w:ascii="Times New Roman" w:hAnsi="Times New Roman" w:eastAsiaTheme="minorEastAsia"/>
          <w:color w:val="auto"/>
          <w:spacing w:val="-2"/>
          <w:sz w:val="24"/>
          <w:szCs w:val="24"/>
        </w:rPr>
        <w:t>：</w:t>
      </w:r>
      <w:r>
        <w:rPr>
          <w:rFonts w:hint="eastAsia" w:ascii="Times New Roman" w:hAnsi="Times New Roman" w:eastAsiaTheme="minorEastAsia"/>
          <w:color w:val="auto"/>
          <w:spacing w:val="-2"/>
          <w:sz w:val="24"/>
          <w:szCs w:val="24"/>
          <w:vertAlign w:val="superscript"/>
        </w:rPr>
        <w:t>【注4】</w:t>
      </w:r>
    </w:p>
    <w:p w14:paraId="28250591">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bCs/>
          <w:color w:val="auto"/>
          <w:sz w:val="24"/>
          <w:szCs w:val="24"/>
        </w:rPr>
        <w:t>1</w:t>
      </w:r>
      <w:r>
        <w:rPr>
          <w:rFonts w:hint="eastAsia" w:ascii="Times New Roman" w:hAnsi="Times New Roman" w:eastAsia="宋体"/>
          <w:color w:val="auto"/>
          <w:sz w:val="24"/>
          <w:szCs w:val="24"/>
        </w:rPr>
        <w:t xml:space="preserve">  飞行区</w:t>
      </w:r>
    </w:p>
    <w:p w14:paraId="16A04652">
      <w:pPr>
        <w:pStyle w:val="6"/>
        <w:spacing w:line="500" w:lineRule="exact"/>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（1）</w:t>
      </w:r>
      <w:r>
        <w:rPr>
          <w:rFonts w:hint="eastAsia" w:ascii="Times New Roman" w:hAnsi="Times New Roman" w:eastAsia="宋体"/>
          <w:color w:val="auto"/>
          <w:sz w:val="24"/>
          <w:szCs w:val="24"/>
        </w:rPr>
        <w:t>道</w:t>
      </w:r>
      <w:r>
        <w:rPr>
          <w:rFonts w:ascii="Times New Roman" w:hAnsi="Times New Roman" w:eastAsia="宋体"/>
          <w:color w:val="auto"/>
          <w:sz w:val="24"/>
          <w:szCs w:val="24"/>
        </w:rPr>
        <w:t>面区，主要包括跑道、</w:t>
      </w:r>
      <w:r>
        <w:rPr>
          <w:rFonts w:hint="eastAsia" w:ascii="Times New Roman" w:hAnsi="Times New Roman" w:eastAsia="宋体"/>
          <w:color w:val="auto"/>
          <w:sz w:val="24"/>
          <w:szCs w:val="24"/>
        </w:rPr>
        <w:t>滑</w:t>
      </w:r>
      <w:r>
        <w:rPr>
          <w:rFonts w:ascii="Times New Roman" w:hAnsi="Times New Roman" w:eastAsia="宋体"/>
          <w:color w:val="auto"/>
          <w:sz w:val="24"/>
          <w:szCs w:val="24"/>
        </w:rPr>
        <w:t>行道</w:t>
      </w:r>
      <w:r>
        <w:rPr>
          <w:rFonts w:hint="eastAsia" w:ascii="Times New Roman" w:hAnsi="Times New Roman" w:eastAsia="宋体"/>
          <w:color w:val="auto"/>
          <w:sz w:val="24"/>
          <w:szCs w:val="24"/>
        </w:rPr>
        <w:t>和</w:t>
      </w:r>
      <w:r>
        <w:rPr>
          <w:rFonts w:ascii="Times New Roman" w:hAnsi="Times New Roman" w:eastAsia="宋体"/>
          <w:color w:val="auto"/>
          <w:sz w:val="24"/>
          <w:szCs w:val="24"/>
        </w:rPr>
        <w:t>机坪，跑道两端全部核查，跑道中部、</w:t>
      </w:r>
      <w:r>
        <w:rPr>
          <w:rFonts w:hint="eastAsia" w:ascii="Times New Roman" w:hAnsi="Times New Roman" w:eastAsia="宋体"/>
          <w:color w:val="auto"/>
          <w:sz w:val="24"/>
          <w:szCs w:val="24"/>
        </w:rPr>
        <w:t>滑</w:t>
      </w:r>
      <w:r>
        <w:rPr>
          <w:rFonts w:ascii="Times New Roman" w:hAnsi="Times New Roman" w:eastAsia="宋体"/>
          <w:color w:val="auto"/>
          <w:sz w:val="24"/>
          <w:szCs w:val="24"/>
        </w:rPr>
        <w:t>行道以及机坪道面分别抽查不少于</w:t>
      </w:r>
      <w:r>
        <w:rPr>
          <w:rFonts w:hint="eastAsia" w:ascii="Times New Roman" w:hAnsi="Times New Roman" w:eastAsia="宋体"/>
          <w:color w:val="auto"/>
          <w:sz w:val="24"/>
          <w:szCs w:val="24"/>
        </w:rPr>
        <w:t>2</w:t>
      </w:r>
      <w:r>
        <w:rPr>
          <w:rFonts w:ascii="Times New Roman" w:hAnsi="Times New Roman" w:eastAsia="宋体"/>
          <w:color w:val="auto"/>
          <w:sz w:val="24"/>
          <w:szCs w:val="24"/>
        </w:rPr>
        <w:t>处；</w:t>
      </w:r>
    </w:p>
    <w:p w14:paraId="6CEEB398">
      <w:pPr>
        <w:pStyle w:val="6"/>
        <w:spacing w:line="500" w:lineRule="exact"/>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w:t>
      </w:r>
      <w:r>
        <w:rPr>
          <w:rFonts w:hint="eastAsia" w:ascii="Times New Roman" w:hAnsi="Times New Roman" w:eastAsia="宋体"/>
          <w:color w:val="auto"/>
          <w:sz w:val="24"/>
          <w:szCs w:val="24"/>
        </w:rPr>
        <w:t>2</w:t>
      </w:r>
      <w:r>
        <w:rPr>
          <w:rFonts w:ascii="Times New Roman" w:hAnsi="Times New Roman" w:eastAsia="宋体"/>
          <w:color w:val="auto"/>
          <w:sz w:val="24"/>
          <w:szCs w:val="24"/>
        </w:rPr>
        <w:t>）土面区，包括跑道端安全区、升降带平整区；</w:t>
      </w:r>
    </w:p>
    <w:p w14:paraId="08632B73">
      <w:pPr>
        <w:pStyle w:val="6"/>
        <w:spacing w:line="500" w:lineRule="exact"/>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w:t>
      </w:r>
      <w:r>
        <w:rPr>
          <w:rFonts w:hint="eastAsia" w:ascii="Times New Roman" w:hAnsi="Times New Roman" w:eastAsia="宋体"/>
          <w:color w:val="auto"/>
          <w:sz w:val="24"/>
          <w:szCs w:val="24"/>
        </w:rPr>
        <w:t>3</w:t>
      </w:r>
      <w:r>
        <w:rPr>
          <w:rFonts w:ascii="Times New Roman" w:hAnsi="Times New Roman" w:eastAsia="宋体"/>
          <w:color w:val="auto"/>
          <w:sz w:val="24"/>
          <w:szCs w:val="24"/>
        </w:rPr>
        <w:t>）巡场路</w:t>
      </w:r>
      <w:r>
        <w:rPr>
          <w:rFonts w:hint="eastAsia" w:ascii="Times New Roman" w:hAnsi="Times New Roman" w:eastAsia="宋体"/>
          <w:color w:val="auto"/>
          <w:sz w:val="24"/>
          <w:szCs w:val="24"/>
        </w:rPr>
        <w:t>、</w:t>
      </w:r>
      <w:r>
        <w:rPr>
          <w:rFonts w:ascii="Times New Roman" w:hAnsi="Times New Roman" w:eastAsia="宋体"/>
          <w:color w:val="auto"/>
          <w:sz w:val="24"/>
          <w:szCs w:val="24"/>
        </w:rPr>
        <w:t>服务车道、围界以及边坡防护及支挡工程随土面区一并核查</w:t>
      </w:r>
      <w:r>
        <w:rPr>
          <w:rFonts w:hint="eastAsia" w:ascii="Times New Roman" w:hAnsi="Times New Roman" w:eastAsia="宋体"/>
          <w:color w:val="auto"/>
          <w:sz w:val="24"/>
          <w:szCs w:val="24"/>
        </w:rPr>
        <w:t>；</w:t>
      </w:r>
    </w:p>
    <w:p w14:paraId="1E70ACC0">
      <w:pPr>
        <w:pStyle w:val="6"/>
        <w:spacing w:line="50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（4）桥梁、涵隧、排水、消防工程随道面区、土面区核查时</w:t>
      </w:r>
      <w:r>
        <w:rPr>
          <w:rFonts w:ascii="Times New Roman" w:hAnsi="Times New Roman" w:eastAsia="宋体"/>
          <w:color w:val="auto"/>
          <w:sz w:val="24"/>
          <w:szCs w:val="24"/>
        </w:rPr>
        <w:t>一并核查；</w:t>
      </w:r>
    </w:p>
    <w:p w14:paraId="310BAB30">
      <w:pPr>
        <w:pStyle w:val="6"/>
        <w:spacing w:line="500" w:lineRule="exact"/>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w:t>
      </w:r>
      <w:r>
        <w:rPr>
          <w:rFonts w:hint="eastAsia" w:ascii="Times New Roman" w:hAnsi="Times New Roman" w:eastAsia="宋体"/>
          <w:color w:val="auto"/>
          <w:sz w:val="24"/>
          <w:szCs w:val="24"/>
        </w:rPr>
        <w:t>5</w:t>
      </w:r>
      <w:r>
        <w:rPr>
          <w:rFonts w:ascii="Times New Roman" w:hAnsi="Times New Roman" w:eastAsia="宋体"/>
          <w:color w:val="auto"/>
          <w:sz w:val="24"/>
          <w:szCs w:val="24"/>
        </w:rPr>
        <w:t>）目视助航</w:t>
      </w:r>
      <w:r>
        <w:rPr>
          <w:rFonts w:hint="eastAsia" w:ascii="Times New Roman" w:hAnsi="Times New Roman" w:eastAsia="宋体"/>
          <w:color w:val="auto"/>
          <w:sz w:val="24"/>
          <w:szCs w:val="24"/>
        </w:rPr>
        <w:t>设施：电缆井、隔离变压器、立式灯具、嵌入式灯具、滑行引导标志牌、精密进近坡度指示系统、风向标、调光器柜、灯光调试系统等按类型分别抽查。</w:t>
      </w:r>
    </w:p>
    <w:p w14:paraId="4B64F341">
      <w:pPr>
        <w:pStyle w:val="6"/>
        <w:spacing w:line="50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（6）空管工程，在机场范围内主要包括塔台、航向台、下滑台三个设施，机场运行期间限制进入时，抽查资料。</w:t>
      </w:r>
    </w:p>
    <w:p w14:paraId="177AB558">
      <w:pPr>
        <w:pStyle w:val="6"/>
        <w:spacing w:line="50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（7）供油工程，油库、加油站、机坪油管分别抽查。</w:t>
      </w:r>
    </w:p>
    <w:p w14:paraId="30128D64">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bCs/>
          <w:color w:val="auto"/>
          <w:sz w:val="24"/>
          <w:szCs w:val="24"/>
        </w:rPr>
        <w:t>2</w:t>
      </w:r>
      <w:r>
        <w:rPr>
          <w:rFonts w:hint="eastAsia" w:ascii="Times New Roman" w:hAnsi="Times New Roman" w:eastAsia="宋体"/>
          <w:color w:val="auto"/>
          <w:sz w:val="24"/>
          <w:szCs w:val="24"/>
        </w:rPr>
        <w:t xml:space="preserve">  航站区</w:t>
      </w:r>
    </w:p>
    <w:p w14:paraId="681E3548">
      <w:pPr>
        <w:pStyle w:val="6"/>
        <w:spacing w:line="500" w:lineRule="exact"/>
        <w:ind w:firstLine="566" w:firstLineChars="236"/>
        <w:rPr>
          <w:rFonts w:ascii="Times New Roman" w:hAnsi="Times New Roman" w:eastAsia="宋体"/>
          <w:color w:val="auto"/>
          <w:sz w:val="24"/>
          <w:szCs w:val="24"/>
        </w:rPr>
      </w:pPr>
      <w:r>
        <w:rPr>
          <w:rFonts w:hint="eastAsia" w:ascii="Times New Roman" w:hAnsi="Times New Roman" w:eastAsia="宋体"/>
          <w:color w:val="auto"/>
          <w:sz w:val="24"/>
          <w:szCs w:val="24"/>
        </w:rPr>
        <w:t>（1）建筑工程，航站楼、货运站全数核查，其他专业建筑抽查不少于2个；被核查建筑工程的屋面、顶层、首层、中间层（抽1层）、地下室、航站楼大型钢结构屋盖内部为必查部位；管道井、建筑电气竖井、智能建筑竖井等随抽查楼层一并核查；建筑设备用房、设备转换层，包括楼层内的空调机房、风机房（新风、排烟）、配电房，电梯机房、屋顶水箱间、稳压泵房、制冷机房、生活水泵房、消防水泵房、热（冷）交换站、变电所、发电机房、消防控制（室）中心、智能建筑设备机房等为必查部位，当相同功能的设备用房较多时可进行抽查，但不同的设备用房应全面核查；卫生间、浴室等有防水要求的房间，随抽查楼层一并核查；公共建筑的残障设施，随抽查楼层一并核查；被核查建筑的外檐，各立面全面核查；</w:t>
      </w:r>
      <w:r>
        <w:rPr>
          <w:rFonts w:ascii="Times New Roman" w:hAnsi="Times New Roman" w:eastAsia="宋体"/>
          <w:color w:val="auto"/>
          <w:sz w:val="24"/>
          <w:szCs w:val="24"/>
        </w:rPr>
        <w:t xml:space="preserve"> </w:t>
      </w:r>
    </w:p>
    <w:p w14:paraId="10408336">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宋体"/>
          <w:b/>
          <w:bCs/>
          <w:color w:val="auto"/>
          <w:sz w:val="24"/>
          <w:szCs w:val="24"/>
        </w:rPr>
        <w:t>（2）</w:t>
      </w:r>
      <w:r>
        <w:rPr>
          <w:rFonts w:ascii="Times New Roman" w:hAnsi="Times New Roman" w:eastAsia="宋体"/>
          <w:color w:val="auto"/>
          <w:sz w:val="24"/>
          <w:szCs w:val="24"/>
        </w:rPr>
        <w:t>民航专业弱电系统工程</w:t>
      </w:r>
      <w:r>
        <w:rPr>
          <w:rFonts w:hint="eastAsia" w:ascii="Times New Roman" w:hAnsi="Times New Roman" w:eastAsia="宋体"/>
          <w:color w:val="auto"/>
          <w:sz w:val="24"/>
          <w:szCs w:val="24"/>
        </w:rPr>
        <w:t>，</w:t>
      </w:r>
      <w:r>
        <w:rPr>
          <w:rFonts w:ascii="Times New Roman" w:hAnsi="Times New Roman" w:eastAsia="宋体"/>
          <w:color w:val="auto"/>
          <w:sz w:val="24"/>
          <w:szCs w:val="24"/>
        </w:rPr>
        <w:t>包括专用设备和民航专业弱电系统工程</w:t>
      </w:r>
      <w:r>
        <w:rPr>
          <w:rFonts w:hint="eastAsia" w:ascii="Times New Roman" w:hAnsi="Times New Roman" w:eastAsia="宋体"/>
          <w:color w:val="auto"/>
          <w:sz w:val="24"/>
          <w:szCs w:val="24"/>
        </w:rPr>
        <w:t>2个单位工程，主要</w:t>
      </w:r>
      <w:r>
        <w:rPr>
          <w:rFonts w:ascii="Times New Roman" w:hAnsi="Times New Roman" w:eastAsia="宋体"/>
          <w:color w:val="auto"/>
          <w:sz w:val="24"/>
          <w:szCs w:val="24"/>
        </w:rPr>
        <w:t>包括标识引导系统、航空货物运输安全检查信息管理系统、登机桥、安全检查设备、行李处理系统、航班信息显示系统、离港控制系统、安全检查信息管理系统、公共广播系统、安全防范系统、飞行区弱电系统等，硬件设备、综合布线随楼层一并核查，专业机房</w:t>
      </w:r>
      <w:r>
        <w:rPr>
          <w:rFonts w:hint="eastAsia" w:ascii="Times New Roman" w:hAnsi="Times New Roman" w:eastAsia="宋体"/>
          <w:color w:val="auto"/>
          <w:sz w:val="24"/>
          <w:szCs w:val="24"/>
        </w:rPr>
        <w:t>按</w:t>
      </w:r>
      <w:r>
        <w:rPr>
          <w:rFonts w:ascii="Times New Roman" w:hAnsi="Times New Roman" w:eastAsia="宋体"/>
          <w:color w:val="auto"/>
          <w:sz w:val="24"/>
          <w:szCs w:val="24"/>
        </w:rPr>
        <w:t>建筑工程要求全面核查。</w:t>
      </w:r>
    </w:p>
    <w:bookmarkEnd w:id="7"/>
    <w:p w14:paraId="39BE2903">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3.2.</w:t>
      </w:r>
      <w:r>
        <w:rPr>
          <w:rFonts w:hint="eastAsia" w:ascii="Times New Roman" w:hAnsi="Times New Roman" w:eastAsiaTheme="minorEastAsia"/>
          <w:b/>
          <w:color w:val="auto"/>
          <w:sz w:val="24"/>
          <w:szCs w:val="24"/>
          <w:lang w:val="en-US" w:eastAsia="zh-CN"/>
        </w:rPr>
        <w:t>5</w:t>
      </w:r>
      <w:r>
        <w:rPr>
          <w:rFonts w:ascii="Times New Roman" w:hAnsi="Times New Roman" w:eastAsiaTheme="minorEastAsia"/>
          <w:color w:val="auto"/>
          <w:sz w:val="24"/>
          <w:szCs w:val="24"/>
        </w:rPr>
        <w:t xml:space="preserve">  实体质量核查内容应不少于本要点中对各</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工程的</w:t>
      </w:r>
      <w:r>
        <w:rPr>
          <w:rFonts w:hint="eastAsia" w:ascii="Times New Roman" w:hAnsi="Times New Roman" w:eastAsiaTheme="minorEastAsia"/>
          <w:color w:val="auto"/>
          <w:sz w:val="24"/>
          <w:szCs w:val="24"/>
        </w:rPr>
        <w:t>基本</w:t>
      </w:r>
      <w:r>
        <w:rPr>
          <w:rFonts w:ascii="Times New Roman" w:hAnsi="Times New Roman" w:eastAsiaTheme="minorEastAsia"/>
          <w:color w:val="auto"/>
          <w:sz w:val="24"/>
          <w:szCs w:val="24"/>
        </w:rPr>
        <w:t>核查要求及</w:t>
      </w:r>
      <w:bookmarkStart w:id="8" w:name="_Hlk95290234"/>
      <w:r>
        <w:rPr>
          <w:rFonts w:ascii="Times New Roman" w:hAnsi="Times New Roman" w:eastAsiaTheme="minorEastAsia"/>
          <w:color w:val="auto"/>
          <w:sz w:val="24"/>
          <w:szCs w:val="24"/>
        </w:rPr>
        <w:t>附录表</w:t>
      </w:r>
      <w:r>
        <w:rPr>
          <w:rFonts w:hint="eastAsia" w:ascii="Times New Roman" w:hAnsi="Times New Roman" w:eastAsiaTheme="minorEastAsia"/>
          <w:color w:val="auto"/>
          <w:sz w:val="24"/>
          <w:szCs w:val="24"/>
          <w:lang w:val="en-US" w:eastAsia="zh-CN"/>
        </w:rPr>
        <w:t>B</w:t>
      </w:r>
      <w:r>
        <w:rPr>
          <w:rFonts w:ascii="Times New Roman" w:hAnsi="Times New Roman" w:eastAsiaTheme="minorEastAsia"/>
          <w:color w:val="auto"/>
          <w:sz w:val="24"/>
          <w:szCs w:val="24"/>
        </w:rPr>
        <w:t>-1～表</w:t>
      </w:r>
      <w:r>
        <w:rPr>
          <w:rFonts w:hint="eastAsia" w:ascii="Times New Roman" w:hAnsi="Times New Roman" w:eastAsiaTheme="minorEastAsia"/>
          <w:color w:val="auto"/>
          <w:sz w:val="24"/>
          <w:szCs w:val="24"/>
          <w:lang w:val="en-US" w:eastAsia="zh-CN"/>
        </w:rPr>
        <w:t>B</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6</w:t>
      </w:r>
      <w:r>
        <w:rPr>
          <w:rFonts w:ascii="Times New Roman" w:hAnsi="Times New Roman" w:eastAsiaTheme="minorEastAsia"/>
          <w:color w:val="auto"/>
          <w:sz w:val="24"/>
          <w:szCs w:val="24"/>
        </w:rPr>
        <w:t>所列</w:t>
      </w:r>
      <w:r>
        <w:rPr>
          <w:rFonts w:hint="eastAsia" w:ascii="Times New Roman" w:hAnsi="Times New Roman" w:eastAsiaTheme="minorEastAsia"/>
          <w:color w:val="auto"/>
          <w:sz w:val="24"/>
          <w:szCs w:val="24"/>
        </w:rPr>
        <w:t>核查内容</w:t>
      </w:r>
      <w:bookmarkEnd w:id="8"/>
      <w:r>
        <w:rPr>
          <w:rFonts w:hint="eastAsia" w:ascii="Times New Roman" w:hAnsi="Times New Roman" w:eastAsiaTheme="minorEastAsia"/>
          <w:color w:val="auto"/>
          <w:sz w:val="24"/>
          <w:szCs w:val="24"/>
        </w:rPr>
        <w:t>，凡核查工程涉及的内容均应核查到位并做出准确判定。</w:t>
      </w:r>
    </w:p>
    <w:p w14:paraId="6E95E45A">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3.2.</w:t>
      </w:r>
      <w:r>
        <w:rPr>
          <w:rFonts w:hint="eastAsia" w:ascii="Times New Roman" w:hAnsi="Times New Roman" w:eastAsiaTheme="minorEastAsia"/>
          <w:b/>
          <w:color w:val="auto"/>
          <w:sz w:val="24"/>
          <w:szCs w:val="24"/>
          <w:lang w:val="en-US" w:eastAsia="zh-CN"/>
        </w:rPr>
        <w:t>6</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当所核查工程比较特殊，附录表</w:t>
      </w:r>
      <w:r>
        <w:rPr>
          <w:rFonts w:hint="eastAsia" w:ascii="Times New Roman" w:hAnsi="Times New Roman" w:eastAsiaTheme="minorEastAsia"/>
          <w:color w:val="auto"/>
          <w:sz w:val="24"/>
          <w:szCs w:val="24"/>
          <w:lang w:val="en-US" w:eastAsia="zh-CN"/>
        </w:rPr>
        <w:t>B</w:t>
      </w:r>
      <w:r>
        <w:rPr>
          <w:rFonts w:hint="eastAsia" w:ascii="Times New Roman" w:hAnsi="Times New Roman" w:eastAsiaTheme="minorEastAsia"/>
          <w:color w:val="auto"/>
          <w:sz w:val="24"/>
          <w:szCs w:val="24"/>
        </w:rPr>
        <w:t>-1～表</w:t>
      </w:r>
      <w:r>
        <w:rPr>
          <w:rFonts w:hint="eastAsia" w:ascii="Times New Roman" w:hAnsi="Times New Roman" w:eastAsiaTheme="minorEastAsia"/>
          <w:color w:val="auto"/>
          <w:sz w:val="24"/>
          <w:szCs w:val="24"/>
          <w:lang w:val="en-US" w:eastAsia="zh-CN"/>
        </w:rPr>
        <w:t>B</w:t>
      </w:r>
      <w:r>
        <w:rPr>
          <w:rFonts w:hint="eastAsia" w:ascii="Times New Roman" w:hAnsi="Times New Roman" w:eastAsiaTheme="minorEastAsia"/>
          <w:color w:val="auto"/>
          <w:sz w:val="24"/>
          <w:szCs w:val="24"/>
        </w:rPr>
        <w:t>-6所列核查内容未包含该工程的重要质量控制点时，复查组应在相应表格中增加相应的核查内容，</w:t>
      </w:r>
      <w:r>
        <w:rPr>
          <w:rFonts w:ascii="Times New Roman" w:hAnsi="Times New Roman" w:eastAsiaTheme="minorEastAsia"/>
          <w:color w:val="auto"/>
          <w:sz w:val="24"/>
          <w:szCs w:val="24"/>
        </w:rPr>
        <w:t>从而保证核查的完整性及对实体质量</w:t>
      </w:r>
      <w:r>
        <w:rPr>
          <w:rFonts w:hint="eastAsia" w:ascii="Times New Roman" w:hAnsi="Times New Roman" w:eastAsiaTheme="minorEastAsia"/>
          <w:color w:val="auto"/>
          <w:sz w:val="24"/>
          <w:szCs w:val="24"/>
        </w:rPr>
        <w:t>评价</w:t>
      </w:r>
      <w:r>
        <w:rPr>
          <w:rFonts w:ascii="Times New Roman" w:hAnsi="Times New Roman" w:eastAsiaTheme="minorEastAsia"/>
          <w:color w:val="auto"/>
          <w:sz w:val="24"/>
          <w:szCs w:val="24"/>
        </w:rPr>
        <w:t>的</w:t>
      </w:r>
      <w:r>
        <w:rPr>
          <w:rFonts w:hint="eastAsia" w:ascii="Times New Roman" w:hAnsi="Times New Roman" w:eastAsiaTheme="minorEastAsia"/>
          <w:color w:val="auto"/>
          <w:sz w:val="24"/>
          <w:szCs w:val="24"/>
        </w:rPr>
        <w:t>准确</w:t>
      </w:r>
      <w:r>
        <w:rPr>
          <w:rFonts w:ascii="Times New Roman" w:hAnsi="Times New Roman" w:eastAsiaTheme="minorEastAsia"/>
          <w:color w:val="auto"/>
          <w:sz w:val="24"/>
          <w:szCs w:val="24"/>
        </w:rPr>
        <w:t>性。</w:t>
      </w:r>
      <w:r>
        <w:rPr>
          <w:rFonts w:hint="eastAsia" w:ascii="Times New Roman" w:hAnsi="Times New Roman" w:eastAsiaTheme="minorEastAsia"/>
          <w:color w:val="auto"/>
          <w:sz w:val="24"/>
          <w:szCs w:val="24"/>
          <w:vertAlign w:val="superscript"/>
        </w:rPr>
        <w:t>【注5】</w:t>
      </w:r>
    </w:p>
    <w:p w14:paraId="2D724A8E">
      <w:pPr>
        <w:pStyle w:val="6"/>
        <w:spacing w:line="500" w:lineRule="exact"/>
        <w:rPr>
          <w:rFonts w:ascii="Times New Roman" w:hAnsi="Times New Roman" w:eastAsiaTheme="minorEastAsia"/>
          <w:color w:val="auto"/>
          <w:sz w:val="24"/>
          <w:szCs w:val="24"/>
          <w:vertAlign w:val="superscript"/>
        </w:rPr>
      </w:pPr>
      <w:r>
        <w:rPr>
          <w:rFonts w:ascii="Times New Roman" w:hAnsi="Times New Roman" w:eastAsiaTheme="minorEastAsia"/>
          <w:b/>
          <w:color w:val="auto"/>
          <w:sz w:val="24"/>
          <w:szCs w:val="24"/>
        </w:rPr>
        <w:t>3.2.</w:t>
      </w:r>
      <w:r>
        <w:rPr>
          <w:rFonts w:hint="eastAsia" w:ascii="Times New Roman" w:hAnsi="Times New Roman" w:eastAsiaTheme="minorEastAsia"/>
          <w:b/>
          <w:color w:val="auto"/>
          <w:sz w:val="24"/>
          <w:szCs w:val="24"/>
          <w:lang w:val="en-US" w:eastAsia="zh-CN"/>
        </w:rPr>
        <w:t>7</w:t>
      </w:r>
      <w:r>
        <w:rPr>
          <w:rFonts w:ascii="Times New Roman" w:hAnsi="Times New Roman" w:eastAsiaTheme="minorEastAsia"/>
          <w:color w:val="auto"/>
          <w:sz w:val="24"/>
          <w:szCs w:val="24"/>
        </w:rPr>
        <w:t xml:space="preserve">  实体质量核查应采取以下基本工作方法进行：</w:t>
      </w:r>
      <w:r>
        <w:rPr>
          <w:rFonts w:hint="eastAsia" w:ascii="Times New Roman" w:hAnsi="Times New Roman" w:eastAsiaTheme="minorEastAsia"/>
          <w:color w:val="auto"/>
          <w:sz w:val="24"/>
          <w:szCs w:val="24"/>
          <w:vertAlign w:val="superscript"/>
        </w:rPr>
        <w:t>【注6】</w:t>
      </w:r>
    </w:p>
    <w:p w14:paraId="368823E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认真听取主审单位的创优汇报和其他各质量责任主体单位的补充发言，了解工程的整体情况，特别是工程的特点、难点判断</w:t>
      </w:r>
      <w:r>
        <w:rPr>
          <w:rFonts w:hint="eastAsia" w:ascii="Times New Roman" w:hAnsi="Times New Roman" w:eastAsiaTheme="minorEastAsia"/>
          <w:color w:val="auto"/>
          <w:sz w:val="24"/>
          <w:szCs w:val="24"/>
        </w:rPr>
        <w:t>的</w:t>
      </w:r>
      <w:r>
        <w:rPr>
          <w:rFonts w:ascii="Times New Roman" w:hAnsi="Times New Roman" w:eastAsiaTheme="minorEastAsia"/>
          <w:color w:val="auto"/>
          <w:sz w:val="24"/>
          <w:szCs w:val="24"/>
        </w:rPr>
        <w:t>正确性</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完整性及相应对策措施的正确性和有效性</w:t>
      </w:r>
      <w:r>
        <w:rPr>
          <w:rFonts w:hint="eastAsia" w:ascii="Times New Roman" w:hAnsi="Times New Roman" w:eastAsiaTheme="minorEastAsia"/>
          <w:color w:val="auto"/>
          <w:sz w:val="24"/>
          <w:szCs w:val="24"/>
        </w:rPr>
        <w:t>；</w:t>
      </w:r>
    </w:p>
    <w:p w14:paraId="6D68A14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查阅设计文件，了解设计的具体要求，特别是与工程特点、难点相关的设计要求</w:t>
      </w:r>
      <w:r>
        <w:rPr>
          <w:rFonts w:hint="eastAsia" w:ascii="Times New Roman" w:hAnsi="Times New Roman" w:eastAsiaTheme="minorEastAsia"/>
          <w:color w:val="auto"/>
          <w:sz w:val="24"/>
          <w:szCs w:val="24"/>
        </w:rPr>
        <w:t>；</w:t>
      </w:r>
    </w:p>
    <w:p w14:paraId="20FFAE3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依据工程的特点、难点及本</w:t>
      </w:r>
      <w:r>
        <w:rPr>
          <w:rFonts w:hint="eastAsia" w:ascii="Times New Roman" w:hAnsi="Times New Roman" w:eastAsiaTheme="minorEastAsia"/>
          <w:color w:val="auto"/>
          <w:sz w:val="24"/>
          <w:szCs w:val="24"/>
        </w:rPr>
        <w:t>核查</w:t>
      </w:r>
      <w:r>
        <w:rPr>
          <w:rFonts w:ascii="Times New Roman" w:hAnsi="Times New Roman" w:eastAsiaTheme="minorEastAsia"/>
          <w:color w:val="auto"/>
          <w:sz w:val="24"/>
          <w:szCs w:val="24"/>
        </w:rPr>
        <w:t>要点的有关规定，确定现场质量核查的具体部位、数量，但抽查数量应具有足够的代表性</w:t>
      </w:r>
      <w:r>
        <w:rPr>
          <w:rFonts w:hint="eastAsia" w:ascii="Times New Roman" w:hAnsi="Times New Roman" w:eastAsiaTheme="minorEastAsia"/>
          <w:color w:val="auto"/>
          <w:sz w:val="24"/>
          <w:szCs w:val="24"/>
        </w:rPr>
        <w:t>；</w:t>
      </w:r>
    </w:p>
    <w:p w14:paraId="2C87F7A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依据工程的特点、难点和现场核查的结果，确定重点核查的档案文件</w:t>
      </w:r>
      <w:r>
        <w:rPr>
          <w:rFonts w:hint="eastAsia" w:ascii="Times New Roman" w:hAnsi="Times New Roman" w:eastAsiaTheme="minorEastAsia"/>
          <w:color w:val="auto"/>
          <w:sz w:val="24"/>
          <w:szCs w:val="24"/>
        </w:rPr>
        <w:t>；</w:t>
      </w:r>
    </w:p>
    <w:p w14:paraId="689EBA2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核查工程档案文件的完整性、真实性、可追溯性及记载内容的详实性</w:t>
      </w:r>
      <w:r>
        <w:rPr>
          <w:rFonts w:hint="eastAsia" w:ascii="Times New Roman" w:hAnsi="Times New Roman" w:eastAsiaTheme="minorEastAsia"/>
          <w:color w:val="auto"/>
          <w:sz w:val="24"/>
          <w:szCs w:val="24"/>
        </w:rPr>
        <w:t>。</w:t>
      </w:r>
    </w:p>
    <w:p w14:paraId="5093076A">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3.2.</w:t>
      </w:r>
      <w:r>
        <w:rPr>
          <w:rFonts w:hint="eastAsia" w:ascii="Times New Roman" w:hAnsi="Times New Roman" w:eastAsiaTheme="minorEastAsia"/>
          <w:b/>
          <w:color w:val="auto"/>
          <w:sz w:val="24"/>
          <w:szCs w:val="24"/>
          <w:lang w:val="en-US" w:eastAsia="zh-CN"/>
        </w:rPr>
        <w:t>8</w:t>
      </w:r>
      <w:r>
        <w:rPr>
          <w:rFonts w:ascii="Times New Roman" w:hAnsi="Times New Roman" w:eastAsiaTheme="minorEastAsia"/>
          <w:color w:val="auto"/>
          <w:sz w:val="24"/>
          <w:szCs w:val="24"/>
        </w:rPr>
        <w:t xml:space="preserve">  申报工程各单位应提供的技术、质量档案文件应包括且不限于以下内容</w:t>
      </w:r>
      <w:r>
        <w:rPr>
          <w:rFonts w:hint="eastAsia" w:ascii="Times New Roman" w:hAnsi="Times New Roman" w:eastAsiaTheme="minorEastAsia"/>
          <w:color w:val="auto"/>
          <w:sz w:val="24"/>
          <w:szCs w:val="24"/>
        </w:rPr>
        <w:t>：</w:t>
      </w:r>
    </w:p>
    <w:p w14:paraId="1E3BC97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单位工程</w:t>
      </w:r>
      <w:r>
        <w:rPr>
          <w:rFonts w:ascii="Times New Roman" w:hAnsi="Times New Roman" w:eastAsiaTheme="minorEastAsia"/>
          <w:color w:val="auto"/>
          <w:sz w:val="24"/>
          <w:szCs w:val="24"/>
        </w:rPr>
        <w:t>施工组织设计</w:t>
      </w:r>
      <w:r>
        <w:rPr>
          <w:rFonts w:hint="eastAsia" w:ascii="Times New Roman" w:hAnsi="Times New Roman" w:eastAsiaTheme="minorEastAsia"/>
          <w:color w:val="auto"/>
          <w:sz w:val="24"/>
          <w:szCs w:val="24"/>
        </w:rPr>
        <w:t>；</w:t>
      </w:r>
    </w:p>
    <w:p w14:paraId="0FF8984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分部工程</w:t>
      </w:r>
      <w:r>
        <w:rPr>
          <w:rFonts w:ascii="Times New Roman" w:hAnsi="Times New Roman" w:eastAsiaTheme="minorEastAsia"/>
          <w:color w:val="auto"/>
          <w:sz w:val="24"/>
          <w:szCs w:val="24"/>
        </w:rPr>
        <w:t>施工方案</w:t>
      </w:r>
      <w:r>
        <w:rPr>
          <w:rFonts w:hint="eastAsia" w:ascii="Times New Roman" w:hAnsi="Times New Roman" w:eastAsiaTheme="minorEastAsia"/>
          <w:color w:val="auto"/>
          <w:sz w:val="24"/>
          <w:szCs w:val="24"/>
        </w:rPr>
        <w:t>及专项方案</w:t>
      </w:r>
      <w:r>
        <w:rPr>
          <w:rFonts w:ascii="Times New Roman" w:hAnsi="Times New Roman" w:eastAsiaTheme="minorEastAsia"/>
          <w:color w:val="auto"/>
          <w:sz w:val="24"/>
          <w:szCs w:val="24"/>
        </w:rPr>
        <w:t>；</w:t>
      </w:r>
    </w:p>
    <w:p w14:paraId="60E7124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技术交底记录；</w:t>
      </w:r>
    </w:p>
    <w:p w14:paraId="5604F11D">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施工日志；</w:t>
      </w:r>
    </w:p>
    <w:p w14:paraId="259D8EC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设计变更及洽商记录；</w:t>
      </w:r>
    </w:p>
    <w:p w14:paraId="7C1B677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主要材料、设备</w:t>
      </w:r>
      <w:r>
        <w:rPr>
          <w:rFonts w:hint="eastAsia" w:ascii="Times New Roman" w:hAnsi="Times New Roman" w:eastAsiaTheme="minorEastAsia"/>
          <w:color w:val="auto"/>
          <w:sz w:val="24"/>
          <w:szCs w:val="24"/>
        </w:rPr>
        <w:t>的质量证明文件、性能</w:t>
      </w:r>
      <w:r>
        <w:rPr>
          <w:rFonts w:ascii="Times New Roman" w:hAnsi="Times New Roman" w:eastAsiaTheme="minorEastAsia"/>
          <w:color w:val="auto"/>
          <w:sz w:val="24"/>
          <w:szCs w:val="24"/>
        </w:rPr>
        <w:t>检验报告及进场验收记录；</w:t>
      </w:r>
    </w:p>
    <w:p w14:paraId="6F452CB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隐蔽工程检查验收记录；</w:t>
      </w:r>
    </w:p>
    <w:p w14:paraId="445409D4">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施工试验、检测、调试记录；</w:t>
      </w:r>
    </w:p>
    <w:p w14:paraId="47E0031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质量验收记录（包括检验批验收记录、分项工程质量验收记录、子分部工程质量验收记录、分部工程质量验收记录、单位工程质量验收记录）</w:t>
      </w:r>
      <w:r>
        <w:rPr>
          <w:rFonts w:hint="eastAsia" w:ascii="Times New Roman" w:hAnsi="Times New Roman" w:eastAsiaTheme="minorEastAsia"/>
          <w:color w:val="auto"/>
          <w:sz w:val="24"/>
          <w:szCs w:val="24"/>
        </w:rPr>
        <w:t>；</w:t>
      </w:r>
    </w:p>
    <w:p w14:paraId="63A2AD7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10</w:t>
      </w:r>
      <w:r>
        <w:rPr>
          <w:rFonts w:ascii="Times New Roman" w:hAnsi="Times New Roman" w:eastAsiaTheme="minorEastAsia"/>
          <w:color w:val="auto"/>
          <w:sz w:val="24"/>
          <w:szCs w:val="24"/>
        </w:rPr>
        <w:t xml:space="preserve">  竣工图</w:t>
      </w:r>
      <w:r>
        <w:rPr>
          <w:rFonts w:hint="eastAsia" w:ascii="Times New Roman" w:hAnsi="Times New Roman" w:eastAsiaTheme="minorEastAsia"/>
          <w:color w:val="auto"/>
          <w:sz w:val="24"/>
          <w:szCs w:val="24"/>
        </w:rPr>
        <w:t>；</w:t>
      </w:r>
    </w:p>
    <w:p w14:paraId="2B07A61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11</w:t>
      </w:r>
      <w:r>
        <w:rPr>
          <w:rFonts w:ascii="Times New Roman" w:hAnsi="Times New Roman" w:eastAsiaTheme="minorEastAsia"/>
          <w:color w:val="auto"/>
          <w:sz w:val="24"/>
          <w:szCs w:val="24"/>
        </w:rPr>
        <w:t xml:space="preserve">  勘查报告</w:t>
      </w:r>
      <w:r>
        <w:rPr>
          <w:rFonts w:hint="eastAsia" w:ascii="Times New Roman" w:hAnsi="Times New Roman" w:eastAsiaTheme="minorEastAsia"/>
          <w:color w:val="auto"/>
          <w:sz w:val="24"/>
          <w:szCs w:val="24"/>
        </w:rPr>
        <w:t>；</w:t>
      </w:r>
    </w:p>
    <w:p w14:paraId="0D6BEE54">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12</w:t>
      </w:r>
      <w:r>
        <w:rPr>
          <w:rFonts w:ascii="Times New Roman" w:hAnsi="Times New Roman" w:eastAsiaTheme="minorEastAsia"/>
          <w:color w:val="auto"/>
          <w:sz w:val="24"/>
          <w:szCs w:val="24"/>
        </w:rPr>
        <w:t xml:space="preserve">  监理规划；</w:t>
      </w:r>
    </w:p>
    <w:p w14:paraId="646022B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13</w:t>
      </w:r>
      <w:r>
        <w:rPr>
          <w:rFonts w:ascii="Times New Roman" w:hAnsi="Times New Roman" w:eastAsiaTheme="minorEastAsia"/>
          <w:color w:val="auto"/>
          <w:sz w:val="24"/>
          <w:szCs w:val="24"/>
        </w:rPr>
        <w:t xml:space="preserve">  监理实施细则；</w:t>
      </w:r>
    </w:p>
    <w:p w14:paraId="72D9AF1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14</w:t>
      </w:r>
      <w:r>
        <w:rPr>
          <w:rFonts w:ascii="Times New Roman" w:hAnsi="Times New Roman" w:eastAsiaTheme="minorEastAsia"/>
          <w:color w:val="auto"/>
          <w:sz w:val="24"/>
          <w:szCs w:val="24"/>
        </w:rPr>
        <w:t xml:space="preserve">  监理月报；</w:t>
      </w:r>
    </w:p>
    <w:p w14:paraId="49D583FB">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15</w:t>
      </w:r>
      <w:r>
        <w:rPr>
          <w:rFonts w:hint="eastAsia" w:ascii="Times New Roman" w:hAnsi="Times New Roman" w:eastAsiaTheme="minorEastAsia"/>
          <w:color w:val="auto"/>
          <w:sz w:val="24"/>
          <w:szCs w:val="24"/>
        </w:rPr>
        <w:t xml:space="preserve">  监理日志；</w:t>
      </w:r>
    </w:p>
    <w:p w14:paraId="6D393FF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监理会议纪要；</w:t>
      </w:r>
    </w:p>
    <w:p w14:paraId="347384E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监理通知；</w:t>
      </w:r>
    </w:p>
    <w:p w14:paraId="11B0D45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工程竣工总结；</w:t>
      </w:r>
    </w:p>
    <w:p w14:paraId="26313E8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质量评估报告。</w:t>
      </w:r>
    </w:p>
    <w:p w14:paraId="557E467F">
      <w:pPr>
        <w:pStyle w:val="6"/>
        <w:spacing w:line="50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上述文件包括各</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工程、各专业施工分包单位编制的施工文件。</w:t>
      </w:r>
      <w:r>
        <w:rPr>
          <w:rFonts w:hint="eastAsia" w:ascii="Times New Roman" w:hAnsi="Times New Roman" w:eastAsiaTheme="minorEastAsia"/>
          <w:color w:val="auto"/>
          <w:sz w:val="24"/>
          <w:szCs w:val="24"/>
          <w:vertAlign w:val="superscript"/>
        </w:rPr>
        <w:t>【注7】</w:t>
      </w:r>
    </w:p>
    <w:p w14:paraId="7DAE6213">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3.2.</w:t>
      </w:r>
      <w:r>
        <w:rPr>
          <w:rFonts w:hint="eastAsia" w:ascii="Times New Roman" w:hAnsi="Times New Roman" w:eastAsiaTheme="minorEastAsia"/>
          <w:b/>
          <w:color w:val="auto"/>
          <w:sz w:val="24"/>
          <w:szCs w:val="24"/>
          <w:lang w:val="en-US" w:eastAsia="zh-CN"/>
        </w:rPr>
        <w:t>9</w:t>
      </w:r>
      <w:r>
        <w:rPr>
          <w:rFonts w:ascii="Times New Roman" w:hAnsi="Times New Roman" w:eastAsiaTheme="minorEastAsia"/>
          <w:color w:val="auto"/>
          <w:sz w:val="24"/>
          <w:szCs w:val="24"/>
        </w:rPr>
        <w:t xml:space="preserve">  复查组在复查结束后应随同复查报告一并向国家优质工程奖</w:t>
      </w:r>
      <w:r>
        <w:rPr>
          <w:rFonts w:hint="eastAsia" w:ascii="Times New Roman" w:hAnsi="Times New Roman" w:eastAsiaTheme="minorEastAsia"/>
          <w:color w:val="auto"/>
          <w:sz w:val="24"/>
          <w:szCs w:val="24"/>
        </w:rPr>
        <w:t>评审工作</w:t>
      </w:r>
      <w:r>
        <w:rPr>
          <w:rFonts w:ascii="Times New Roman" w:hAnsi="Times New Roman" w:eastAsiaTheme="minorEastAsia"/>
          <w:color w:val="auto"/>
          <w:sz w:val="24"/>
          <w:szCs w:val="24"/>
        </w:rPr>
        <w:t>办公室提交本要点附录</w:t>
      </w:r>
      <w:r>
        <w:rPr>
          <w:rFonts w:hint="eastAsia" w:ascii="Times New Roman" w:hAnsi="Times New Roman" w:eastAsiaTheme="minorEastAsia"/>
          <w:color w:val="auto"/>
          <w:sz w:val="24"/>
          <w:szCs w:val="24"/>
        </w:rPr>
        <w:t>B</w:t>
      </w:r>
      <w:r>
        <w:rPr>
          <w:rFonts w:ascii="Times New Roman" w:hAnsi="Times New Roman" w:eastAsiaTheme="minorEastAsia"/>
          <w:color w:val="auto"/>
          <w:sz w:val="24"/>
          <w:szCs w:val="24"/>
        </w:rPr>
        <w:t>、附录</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的各项表格文件。附录表</w:t>
      </w:r>
      <w:r>
        <w:rPr>
          <w:rFonts w:hint="eastAsia" w:ascii="Times New Roman" w:hAnsi="Times New Roman" w:eastAsiaTheme="minorEastAsia"/>
          <w:color w:val="auto"/>
          <w:sz w:val="24"/>
          <w:szCs w:val="24"/>
        </w:rPr>
        <w:t>B-1～表B-6</w:t>
      </w:r>
      <w:r>
        <w:rPr>
          <w:rFonts w:ascii="Times New Roman" w:hAnsi="Times New Roman" w:eastAsiaTheme="minorEastAsia"/>
          <w:color w:val="auto"/>
          <w:sz w:val="24"/>
          <w:szCs w:val="24"/>
        </w:rPr>
        <w:t>应提交纸质文件，表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-0应提交纸质文件，表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-1～表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6</w:t>
      </w:r>
      <w:r>
        <w:rPr>
          <w:rFonts w:ascii="Times New Roman" w:hAnsi="Times New Roman" w:eastAsiaTheme="minorEastAsia"/>
          <w:color w:val="auto"/>
          <w:sz w:val="24"/>
          <w:szCs w:val="24"/>
        </w:rPr>
        <w:t>提交电子文件。</w:t>
      </w:r>
    </w:p>
    <w:p w14:paraId="0DA5C613">
      <w:pPr>
        <w:pStyle w:val="6"/>
        <w:spacing w:line="500" w:lineRule="exact"/>
        <w:rPr>
          <w:rFonts w:ascii="Times New Roman" w:hAnsi="Times New Roman" w:eastAsiaTheme="minorEastAsia"/>
          <w:b/>
          <w:color w:val="auto"/>
          <w:sz w:val="24"/>
          <w:szCs w:val="24"/>
        </w:rPr>
      </w:pPr>
      <w:r>
        <w:rPr>
          <w:rFonts w:ascii="Times New Roman" w:hAnsi="Times New Roman" w:eastAsiaTheme="minorEastAsia"/>
          <w:b/>
          <w:color w:val="auto"/>
          <w:sz w:val="24"/>
          <w:szCs w:val="24"/>
        </w:rPr>
        <w:t>3.3  推荐</w:t>
      </w:r>
    </w:p>
    <w:p w14:paraId="47AFA159">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3.3.1</w:t>
      </w:r>
      <w:r>
        <w:rPr>
          <w:rFonts w:ascii="Times New Roman" w:hAnsi="Times New Roman" w:eastAsiaTheme="minorEastAsia"/>
          <w:color w:val="auto"/>
          <w:sz w:val="24"/>
          <w:szCs w:val="24"/>
        </w:rPr>
        <w:t xml:space="preserve">  当申报工程经核查后</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其实体质量评价得分</w:t>
      </w:r>
      <w:r>
        <w:rPr>
          <w:rFonts w:hint="eastAsia" w:ascii="Times New Roman" w:hAnsi="Times New Roman" w:eastAsiaTheme="minorEastAsia"/>
          <w:color w:val="auto"/>
          <w:sz w:val="24"/>
          <w:szCs w:val="24"/>
        </w:rPr>
        <w:t>高于</w:t>
      </w:r>
      <w:r>
        <w:rPr>
          <w:rFonts w:ascii="Times New Roman" w:hAnsi="Times New Roman" w:eastAsiaTheme="minorEastAsia"/>
          <w:color w:val="auto"/>
          <w:sz w:val="24"/>
          <w:szCs w:val="24"/>
        </w:rPr>
        <w:t>《综合评价细则》规定的最低得分标准时，复查组方可推荐申报工程参评国家优质工程奖。</w:t>
      </w:r>
    </w:p>
    <w:p w14:paraId="7A6BE10B">
      <w:pPr>
        <w:pStyle w:val="6"/>
        <w:spacing w:line="500" w:lineRule="exact"/>
        <w:rPr>
          <w:rFonts w:ascii="Times New Roman" w:hAnsi="Times New Roman" w:eastAsiaTheme="minorEastAsia"/>
          <w:color w:val="auto"/>
          <w:sz w:val="24"/>
          <w:szCs w:val="24"/>
          <w:vertAlign w:val="superscript"/>
        </w:rPr>
      </w:pPr>
      <w:r>
        <w:rPr>
          <w:rFonts w:ascii="Times New Roman" w:hAnsi="Times New Roman" w:eastAsiaTheme="minorEastAsia"/>
          <w:b/>
          <w:color w:val="auto"/>
          <w:sz w:val="24"/>
          <w:szCs w:val="24"/>
        </w:rPr>
        <w:t>3.3.2</w:t>
      </w:r>
      <w:r>
        <w:rPr>
          <w:rFonts w:ascii="Times New Roman" w:hAnsi="Times New Roman" w:eastAsiaTheme="minorEastAsia"/>
          <w:color w:val="auto"/>
          <w:sz w:val="24"/>
          <w:szCs w:val="24"/>
        </w:rPr>
        <w:t xml:space="preserve">  当申报工程存在以下任何一项问题时，复查组均不得推荐申报工程参评国家优质工程奖：</w:t>
      </w:r>
      <w:r>
        <w:rPr>
          <w:rFonts w:hint="eastAsia" w:ascii="Times New Roman" w:hAnsi="Times New Roman" w:eastAsiaTheme="minorEastAsia"/>
          <w:color w:val="auto"/>
          <w:sz w:val="24"/>
          <w:szCs w:val="24"/>
          <w:vertAlign w:val="superscript"/>
        </w:rPr>
        <w:t>【注8】</w:t>
      </w:r>
    </w:p>
    <w:p w14:paraId="49F578C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当</w:t>
      </w:r>
      <w:r>
        <w:rPr>
          <w:rFonts w:ascii="Times New Roman" w:hAnsi="Times New Roman" w:eastAsiaTheme="minorEastAsia"/>
          <w:color w:val="auto"/>
          <w:sz w:val="24"/>
          <w:szCs w:val="24"/>
        </w:rPr>
        <w:t>申报工程的设计与施工存在违反有关工程建设强制性条文规定的问题时</w:t>
      </w:r>
      <w:r>
        <w:rPr>
          <w:rFonts w:hint="eastAsia" w:ascii="Times New Roman" w:hAnsi="Times New Roman" w:eastAsiaTheme="minorEastAsia"/>
          <w:color w:val="auto"/>
          <w:sz w:val="24"/>
          <w:szCs w:val="24"/>
        </w:rPr>
        <w:t>；</w:t>
      </w:r>
    </w:p>
    <w:p w14:paraId="6CDF433D">
      <w:pPr>
        <w:pStyle w:val="6"/>
        <w:spacing w:line="500" w:lineRule="exact"/>
        <w:ind w:firstLine="482" w:firstLineChars="200"/>
        <w:rPr>
          <w:rFonts w:ascii="Times New Roman" w:hAnsi="Times New Roman" w:eastAsiaTheme="minorEastAsia"/>
          <w:color w:val="auto"/>
          <w:sz w:val="24"/>
          <w:szCs w:val="24"/>
          <w:vertAlign w:val="superscript"/>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当</w:t>
      </w:r>
      <w:r>
        <w:rPr>
          <w:rFonts w:ascii="Times New Roman" w:hAnsi="Times New Roman" w:eastAsiaTheme="minorEastAsia"/>
          <w:color w:val="auto"/>
          <w:sz w:val="24"/>
          <w:szCs w:val="24"/>
        </w:rPr>
        <w:t>申报工程的技术、质量档案文件严重缺失，或内容严重失真，与实际情况不符，复查组依据档案文件所记录的内容和数据</w:t>
      </w:r>
      <w:r>
        <w:rPr>
          <w:rFonts w:hint="eastAsia" w:ascii="Times New Roman" w:hAnsi="Times New Roman" w:eastAsiaTheme="minorEastAsia"/>
          <w:color w:val="auto"/>
          <w:sz w:val="24"/>
          <w:szCs w:val="24"/>
        </w:rPr>
        <w:t>无法</w:t>
      </w:r>
      <w:r>
        <w:rPr>
          <w:rFonts w:ascii="Times New Roman" w:hAnsi="Times New Roman" w:eastAsiaTheme="minorEastAsia"/>
          <w:color w:val="auto"/>
          <w:sz w:val="24"/>
          <w:szCs w:val="24"/>
        </w:rPr>
        <w:t>确认</w:t>
      </w:r>
      <w:r>
        <w:rPr>
          <w:rFonts w:hint="eastAsia" w:ascii="Times New Roman" w:hAnsi="Times New Roman" w:eastAsiaTheme="minorEastAsia"/>
          <w:color w:val="auto"/>
          <w:sz w:val="24"/>
          <w:szCs w:val="24"/>
        </w:rPr>
        <w:t>申报工程</w:t>
      </w:r>
      <w:r>
        <w:rPr>
          <w:rFonts w:ascii="Times New Roman" w:hAnsi="Times New Roman" w:eastAsiaTheme="minorEastAsia"/>
          <w:color w:val="auto"/>
          <w:sz w:val="24"/>
          <w:szCs w:val="24"/>
        </w:rPr>
        <w:t>质量的可靠性时</w:t>
      </w:r>
      <w:r>
        <w:rPr>
          <w:rFonts w:hint="eastAsia" w:ascii="Times New Roman" w:hAnsi="Times New Roman" w:eastAsiaTheme="minorEastAsia"/>
          <w:color w:val="auto"/>
          <w:sz w:val="24"/>
          <w:szCs w:val="24"/>
        </w:rPr>
        <w:t>；</w:t>
      </w:r>
      <w:bookmarkStart w:id="9" w:name="_Hlk95291575"/>
      <w:r>
        <w:rPr>
          <w:rFonts w:hint="eastAsia" w:ascii="Times New Roman" w:hAnsi="Times New Roman" w:eastAsiaTheme="minorEastAsia"/>
          <w:color w:val="auto"/>
          <w:sz w:val="24"/>
          <w:szCs w:val="24"/>
          <w:vertAlign w:val="superscript"/>
        </w:rPr>
        <w:t>【注9】</w:t>
      </w:r>
      <w:bookmarkEnd w:id="9"/>
    </w:p>
    <w:p w14:paraId="30F0971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当</w:t>
      </w:r>
      <w:r>
        <w:rPr>
          <w:rFonts w:ascii="Times New Roman" w:hAnsi="Times New Roman" w:eastAsiaTheme="minorEastAsia"/>
          <w:color w:val="auto"/>
          <w:sz w:val="24"/>
          <w:szCs w:val="24"/>
        </w:rPr>
        <w:t>申报工程的技术、质量档案文件中所记载的内容或数据可以证实申报工程不能满足设计要求或规范规定时</w:t>
      </w:r>
      <w:r>
        <w:rPr>
          <w:rFonts w:hint="eastAsia" w:ascii="Times New Roman" w:hAnsi="Times New Roman" w:eastAsiaTheme="minorEastAsia"/>
          <w:color w:val="auto"/>
          <w:sz w:val="24"/>
          <w:szCs w:val="24"/>
        </w:rPr>
        <w:t>；</w:t>
      </w:r>
      <w:bookmarkStart w:id="10" w:name="_Hlk95292189"/>
      <w:r>
        <w:rPr>
          <w:rFonts w:hint="eastAsia" w:ascii="Times New Roman" w:hAnsi="Times New Roman" w:eastAsiaTheme="minorEastAsia"/>
          <w:color w:val="auto"/>
          <w:sz w:val="24"/>
          <w:szCs w:val="24"/>
          <w:vertAlign w:val="superscript"/>
        </w:rPr>
        <w:t>【注10】</w:t>
      </w:r>
      <w:bookmarkEnd w:id="10"/>
    </w:p>
    <w:p w14:paraId="34527B6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当</w:t>
      </w:r>
      <w:r>
        <w:rPr>
          <w:rFonts w:ascii="Times New Roman" w:hAnsi="Times New Roman" w:eastAsiaTheme="minorEastAsia"/>
          <w:color w:val="auto"/>
          <w:sz w:val="24"/>
          <w:szCs w:val="24"/>
        </w:rPr>
        <w:t>申报工程的实体质量</w:t>
      </w:r>
      <w:r>
        <w:rPr>
          <w:rFonts w:hint="eastAsia" w:ascii="Times New Roman" w:hAnsi="Times New Roman" w:eastAsiaTheme="minorEastAsia"/>
          <w:color w:val="auto"/>
          <w:sz w:val="24"/>
          <w:szCs w:val="24"/>
        </w:rPr>
        <w:t>评价得分低于</w:t>
      </w:r>
      <w:r>
        <w:rPr>
          <w:rFonts w:ascii="Times New Roman" w:hAnsi="Times New Roman" w:eastAsiaTheme="minorEastAsia"/>
          <w:color w:val="auto"/>
          <w:sz w:val="24"/>
          <w:szCs w:val="24"/>
        </w:rPr>
        <w:t>《综合评价细则》</w:t>
      </w:r>
      <w:r>
        <w:rPr>
          <w:rFonts w:hint="eastAsia" w:ascii="Times New Roman" w:hAnsi="Times New Roman" w:eastAsiaTheme="minorEastAsia"/>
          <w:color w:val="auto"/>
          <w:sz w:val="24"/>
          <w:szCs w:val="24"/>
        </w:rPr>
        <w:t>所</w:t>
      </w:r>
      <w:r>
        <w:rPr>
          <w:rFonts w:ascii="Times New Roman" w:hAnsi="Times New Roman" w:eastAsiaTheme="minorEastAsia"/>
          <w:color w:val="auto"/>
          <w:sz w:val="24"/>
          <w:szCs w:val="24"/>
        </w:rPr>
        <w:t>规定</w:t>
      </w:r>
      <w:r>
        <w:rPr>
          <w:rFonts w:hint="eastAsia" w:ascii="Times New Roman" w:hAnsi="Times New Roman" w:eastAsiaTheme="minorEastAsia"/>
          <w:color w:val="auto"/>
          <w:sz w:val="24"/>
          <w:szCs w:val="24"/>
        </w:rPr>
        <w:t>的最低推荐标准</w:t>
      </w:r>
      <w:r>
        <w:rPr>
          <w:rFonts w:ascii="Times New Roman" w:hAnsi="Times New Roman" w:eastAsiaTheme="minorEastAsia"/>
          <w:color w:val="auto"/>
          <w:sz w:val="24"/>
          <w:szCs w:val="24"/>
        </w:rPr>
        <w:t>时</w:t>
      </w:r>
      <w:r>
        <w:rPr>
          <w:rFonts w:hint="eastAsia" w:ascii="Times New Roman" w:hAnsi="Times New Roman" w:eastAsiaTheme="minorEastAsia"/>
          <w:color w:val="auto"/>
          <w:sz w:val="24"/>
          <w:szCs w:val="24"/>
        </w:rPr>
        <w:t>；</w:t>
      </w:r>
    </w:p>
    <w:p w14:paraId="327902B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当监理资料反映申报工程在施工期间曾发生过</w:t>
      </w:r>
      <w:r>
        <w:rPr>
          <w:rFonts w:hint="eastAsia" w:ascii="Times New Roman" w:hAnsi="Times New Roman" w:eastAsiaTheme="minorEastAsia"/>
          <w:color w:val="auto"/>
          <w:sz w:val="24"/>
          <w:szCs w:val="24"/>
        </w:rPr>
        <w:t>一般及以上质量事故</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一般及以上</w:t>
      </w:r>
      <w:r>
        <w:rPr>
          <w:rFonts w:ascii="Times New Roman" w:hAnsi="Times New Roman" w:eastAsiaTheme="minorEastAsia"/>
          <w:color w:val="auto"/>
          <w:sz w:val="24"/>
          <w:szCs w:val="24"/>
        </w:rPr>
        <w:t>安全事故时</w:t>
      </w:r>
      <w:r>
        <w:rPr>
          <w:rFonts w:hint="eastAsia" w:ascii="Times New Roman" w:hAnsi="Times New Roman" w:eastAsiaTheme="minorEastAsia"/>
          <w:color w:val="auto"/>
          <w:sz w:val="24"/>
          <w:szCs w:val="24"/>
        </w:rPr>
        <w:t>；</w:t>
      </w:r>
    </w:p>
    <w:p w14:paraId="694A951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当监理资料反映申报工程在施工期间发生过严重质量问题，虽经过处理基本满足结构安全或使用功能，但工程质量不符合国家优质工程质量一次成优的原则时。</w:t>
      </w:r>
    </w:p>
    <w:p w14:paraId="5EA66595">
      <w:pPr>
        <w:widowControl/>
        <w:adjustRightInd/>
        <w:spacing w:line="240" w:lineRule="auto"/>
        <w:textAlignment w:val="auto"/>
        <w:rPr>
          <w:rFonts w:asciiTheme="minorHAnsi" w:hAnsiTheme="minorHAnsi" w:eastAsiaTheme="minorEastAsia" w:cstheme="minorHAnsi"/>
          <w:b/>
          <w:color w:val="auto"/>
          <w:kern w:val="2"/>
          <w:sz w:val="21"/>
          <w:szCs w:val="21"/>
        </w:rPr>
      </w:pPr>
      <w:r>
        <w:rPr>
          <w:rFonts w:asciiTheme="minorHAnsi" w:hAnsiTheme="minorHAnsi" w:eastAsiaTheme="minorEastAsia" w:cstheme="minorHAnsi"/>
          <w:b/>
          <w:color w:val="auto"/>
          <w:szCs w:val="21"/>
        </w:rPr>
        <w:br w:type="page"/>
      </w:r>
    </w:p>
    <w:p w14:paraId="15846039">
      <w:pPr>
        <w:pStyle w:val="2"/>
        <w:spacing w:before="0" w:after="0" w:line="360" w:lineRule="auto"/>
        <w:rPr>
          <w:rFonts w:ascii="方正小标宋简体" w:eastAsia="方正小标宋简体"/>
          <w:b w:val="0"/>
          <w:color w:val="auto"/>
          <w:sz w:val="36"/>
          <w:szCs w:val="36"/>
        </w:rPr>
      </w:pPr>
      <w:bookmarkStart w:id="11" w:name="_Toc99558375"/>
      <w:r>
        <w:rPr>
          <w:rFonts w:ascii="方正小标宋简体" w:eastAsia="方正小标宋简体"/>
          <w:b w:val="0"/>
          <w:color w:val="auto"/>
          <w:sz w:val="36"/>
          <w:szCs w:val="36"/>
        </w:rPr>
        <w:t xml:space="preserve">4  </w:t>
      </w:r>
      <w:r>
        <w:rPr>
          <w:rFonts w:hint="eastAsia" w:ascii="方正小标宋简体" w:eastAsia="方正小标宋简体"/>
          <w:b w:val="0"/>
          <w:color w:val="auto"/>
          <w:sz w:val="36"/>
          <w:szCs w:val="36"/>
        </w:rPr>
        <w:t>各专业</w:t>
      </w:r>
      <w:r>
        <w:rPr>
          <w:rFonts w:ascii="方正小标宋简体" w:eastAsia="方正小标宋简体"/>
          <w:b w:val="0"/>
          <w:color w:val="auto"/>
          <w:sz w:val="36"/>
          <w:szCs w:val="36"/>
        </w:rPr>
        <w:t>分部工程</w:t>
      </w:r>
      <w:r>
        <w:rPr>
          <w:rFonts w:hint="eastAsia" w:ascii="方正小标宋简体" w:eastAsia="方正小标宋简体"/>
          <w:b w:val="0"/>
          <w:color w:val="auto"/>
          <w:sz w:val="36"/>
          <w:szCs w:val="36"/>
        </w:rPr>
        <w:t>核查</w:t>
      </w:r>
      <w:r>
        <w:rPr>
          <w:rFonts w:ascii="方正小标宋简体" w:eastAsia="方正小标宋简体"/>
          <w:b w:val="0"/>
          <w:color w:val="auto"/>
          <w:sz w:val="36"/>
          <w:szCs w:val="36"/>
        </w:rPr>
        <w:t>要点</w:t>
      </w:r>
      <w:bookmarkEnd w:id="11"/>
    </w:p>
    <w:p w14:paraId="4DC0B1DB">
      <w:pPr>
        <w:pStyle w:val="6"/>
        <w:spacing w:line="500" w:lineRule="exact"/>
        <w:outlineLvl w:val="1"/>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4.1  场道工程</w:t>
      </w:r>
    </w:p>
    <w:p w14:paraId="45C742ED">
      <w:pPr>
        <w:pStyle w:val="6"/>
        <w:spacing w:line="500" w:lineRule="exact"/>
        <w:outlineLvl w:val="2"/>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4.1.1  土石方与地基处理工程</w:t>
      </w:r>
    </w:p>
    <w:p w14:paraId="7C047528">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4.1.</w:t>
      </w:r>
      <w:r>
        <w:rPr>
          <w:rFonts w:hint="eastAsia" w:ascii="Times New Roman" w:hAnsi="Times New Roman" w:eastAsiaTheme="minorEastAsia"/>
          <w:b/>
          <w:color w:val="auto"/>
          <w:sz w:val="24"/>
          <w:szCs w:val="24"/>
        </w:rPr>
        <w:t>1.</w:t>
      </w: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ascii="Times New Roman" w:hAnsi="Times New Roman" w:eastAsiaTheme="minorEastAsia"/>
          <w:color w:val="auto"/>
          <w:spacing w:val="-4"/>
          <w:sz w:val="24"/>
          <w:szCs w:val="24"/>
        </w:rPr>
        <w:t>应依据且不限于以下文件、规范等进行核查并做出评价：</w:t>
      </w:r>
      <w:r>
        <w:rPr>
          <w:rFonts w:hint="eastAsia" w:ascii="Times New Roman" w:hAnsi="Times New Roman" w:eastAsiaTheme="minorEastAsia"/>
          <w:color w:val="auto"/>
          <w:sz w:val="24"/>
          <w:szCs w:val="24"/>
          <w:vertAlign w:val="superscript"/>
        </w:rPr>
        <w:t>【注11】</w:t>
      </w:r>
    </w:p>
    <w:p w14:paraId="3E3299AD">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土石方与地基处理工程施工设计文件；</w:t>
      </w:r>
    </w:p>
    <w:p w14:paraId="5E47F13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MH 5001</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民用机场飞行区技术标准</w:t>
      </w:r>
      <w:r>
        <w:rPr>
          <w:rFonts w:ascii="Times New Roman" w:hAnsi="Times New Roman" w:eastAsiaTheme="minorEastAsia"/>
          <w:color w:val="auto"/>
          <w:sz w:val="24"/>
          <w:szCs w:val="24"/>
        </w:rPr>
        <w:t>》；</w:t>
      </w:r>
    </w:p>
    <w:p w14:paraId="06F47E6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MH/T 5014</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民用机场飞行区土石方与道面基（垫）层施工技术规范</w:t>
      </w:r>
      <w:r>
        <w:rPr>
          <w:rFonts w:ascii="Times New Roman" w:hAnsi="Times New Roman" w:eastAsiaTheme="minorEastAsia"/>
          <w:color w:val="auto"/>
          <w:sz w:val="24"/>
          <w:szCs w:val="24"/>
        </w:rPr>
        <w:t>》；</w:t>
      </w:r>
    </w:p>
    <w:p w14:paraId="2720094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MH 5027</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民用机场岩土工程设计规范</w:t>
      </w:r>
      <w:r>
        <w:rPr>
          <w:rFonts w:ascii="Times New Roman" w:hAnsi="Times New Roman" w:eastAsiaTheme="minorEastAsia"/>
          <w:color w:val="auto"/>
          <w:sz w:val="24"/>
          <w:szCs w:val="24"/>
        </w:rPr>
        <w:t>》；</w:t>
      </w:r>
    </w:p>
    <w:p w14:paraId="31C00C6D">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MH/T 5035</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民用机场高填方工程技术规范</w:t>
      </w:r>
      <w:r>
        <w:rPr>
          <w:rFonts w:ascii="Times New Roman" w:hAnsi="Times New Roman" w:eastAsiaTheme="minorEastAsia"/>
          <w:color w:val="auto"/>
          <w:sz w:val="24"/>
          <w:szCs w:val="24"/>
        </w:rPr>
        <w:t>》；</w:t>
      </w:r>
    </w:p>
    <w:p w14:paraId="2D87098D">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6</w:t>
      </w:r>
      <w:r>
        <w:rPr>
          <w:rFonts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rPr>
        <w:t xml:space="preserve">/T </w:t>
      </w:r>
      <w:r>
        <w:rPr>
          <w:rFonts w:ascii="Times New Roman" w:hAnsi="Times New Roman" w:eastAsiaTheme="minorEastAsia"/>
          <w:color w:val="auto"/>
          <w:sz w:val="24"/>
          <w:szCs w:val="24"/>
        </w:rPr>
        <w:t>50</w:t>
      </w:r>
      <w:r>
        <w:rPr>
          <w:rFonts w:hint="eastAsia" w:ascii="Times New Roman" w:hAnsi="Times New Roman" w:eastAsiaTheme="minorEastAsia"/>
          <w:color w:val="auto"/>
          <w:sz w:val="24"/>
          <w:szCs w:val="24"/>
        </w:rPr>
        <w:t>1</w:t>
      </w:r>
      <w:r>
        <w:rPr>
          <w:rFonts w:ascii="Times New Roman" w:hAnsi="Times New Roman" w:eastAsiaTheme="minorEastAsia"/>
          <w:color w:val="auto"/>
          <w:sz w:val="24"/>
          <w:szCs w:val="24"/>
        </w:rPr>
        <w:t>23《</w:t>
      </w:r>
      <w:r>
        <w:rPr>
          <w:rFonts w:hint="eastAsia" w:ascii="Times New Roman" w:hAnsi="Times New Roman" w:eastAsiaTheme="minorEastAsia"/>
          <w:color w:val="auto"/>
          <w:sz w:val="24"/>
          <w:szCs w:val="24"/>
        </w:rPr>
        <w:t>土工试验方法标准</w:t>
      </w:r>
      <w:r>
        <w:rPr>
          <w:rFonts w:ascii="Times New Roman" w:hAnsi="Times New Roman" w:eastAsiaTheme="minorEastAsia"/>
          <w:color w:val="auto"/>
          <w:sz w:val="24"/>
          <w:szCs w:val="24"/>
        </w:rPr>
        <w:t>》；</w:t>
      </w:r>
    </w:p>
    <w:p w14:paraId="304F5EC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7</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GB/T 50290</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土工合成材料应用技术规范</w:t>
      </w:r>
      <w:r>
        <w:rPr>
          <w:rFonts w:ascii="Times New Roman" w:hAnsi="Times New Roman" w:eastAsiaTheme="minorEastAsia"/>
          <w:color w:val="auto"/>
          <w:sz w:val="24"/>
          <w:szCs w:val="24"/>
        </w:rPr>
        <w:t>》；</w:t>
      </w:r>
    </w:p>
    <w:p w14:paraId="04BDE790">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8</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GB/T 51238</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岩溶地区建筑地基基础技术标准</w:t>
      </w:r>
      <w:r>
        <w:rPr>
          <w:rFonts w:ascii="Times New Roman" w:hAnsi="Times New Roman" w:eastAsiaTheme="minorEastAsia"/>
          <w:color w:val="auto"/>
          <w:sz w:val="24"/>
          <w:szCs w:val="24"/>
        </w:rPr>
        <w:t>》；</w:t>
      </w:r>
    </w:p>
    <w:p w14:paraId="3169AC8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9</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JTG D30</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公路路基设计规范</w:t>
      </w:r>
      <w:r>
        <w:rPr>
          <w:rFonts w:ascii="Times New Roman" w:hAnsi="Times New Roman" w:eastAsiaTheme="minorEastAsia"/>
          <w:color w:val="auto"/>
          <w:sz w:val="24"/>
          <w:szCs w:val="24"/>
        </w:rPr>
        <w:t>》；</w:t>
      </w:r>
    </w:p>
    <w:p w14:paraId="5B449DC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0</w:t>
      </w:r>
      <w:r>
        <w:rPr>
          <w:rFonts w:ascii="Times New Roman" w:hAnsi="Times New Roman" w:eastAsiaTheme="minorEastAsia"/>
          <w:color w:val="auto"/>
          <w:sz w:val="24"/>
          <w:szCs w:val="24"/>
        </w:rPr>
        <w:t xml:space="preserve">  J</w:t>
      </w:r>
      <w:r>
        <w:rPr>
          <w:rFonts w:hint="eastAsia" w:ascii="Times New Roman" w:hAnsi="Times New Roman" w:eastAsiaTheme="minorEastAsia"/>
          <w:color w:val="auto"/>
          <w:sz w:val="24"/>
          <w:szCs w:val="24"/>
        </w:rPr>
        <w:t>TG D32</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公路土工合成材料应用技术规范</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等。</w:t>
      </w:r>
    </w:p>
    <w:p w14:paraId="535B6105">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 xml:space="preserve">4.1.1.2  </w:t>
      </w:r>
      <w:r>
        <w:rPr>
          <w:rFonts w:hint="eastAsia" w:ascii="Times New Roman" w:hAnsi="Times New Roman" w:eastAsiaTheme="minorEastAsia"/>
          <w:b w:val="0"/>
          <w:bCs/>
          <w:color w:val="auto"/>
          <w:sz w:val="24"/>
          <w:szCs w:val="24"/>
        </w:rPr>
        <w:t>应核查且不限于以下部位：</w:t>
      </w:r>
    </w:p>
    <w:p w14:paraId="61DC3B88">
      <w:pPr>
        <w:pStyle w:val="6"/>
        <w:spacing w:line="500" w:lineRule="exact"/>
        <w:ind w:firstLine="482" w:firstLineChars="200"/>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Cs/>
          <w:color w:val="auto"/>
          <w:sz w:val="24"/>
          <w:szCs w:val="24"/>
        </w:rPr>
        <w:t>土面区；</w:t>
      </w:r>
    </w:p>
    <w:p w14:paraId="6EC15E50">
      <w:pPr>
        <w:pStyle w:val="6"/>
        <w:spacing w:line="500" w:lineRule="exact"/>
        <w:ind w:firstLine="482" w:firstLineChars="200"/>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bCs/>
          <w:color w:val="auto"/>
          <w:sz w:val="24"/>
          <w:szCs w:val="24"/>
        </w:rPr>
        <w:t>跑道端安全区、升降带平整区。</w:t>
      </w:r>
    </w:p>
    <w:p w14:paraId="7D474049">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4.1.</w:t>
      </w:r>
      <w:r>
        <w:rPr>
          <w:rFonts w:hint="eastAsia" w:ascii="Times New Roman" w:hAnsi="Times New Roman" w:eastAsiaTheme="minorEastAsia"/>
          <w:b/>
          <w:color w:val="auto"/>
          <w:sz w:val="24"/>
          <w:szCs w:val="24"/>
        </w:rPr>
        <w:t xml:space="preserve">1.3  </w:t>
      </w:r>
      <w:r>
        <w:rPr>
          <w:rFonts w:ascii="Times New Roman" w:hAnsi="Times New Roman" w:eastAsiaTheme="minorEastAsia"/>
          <w:color w:val="auto"/>
          <w:sz w:val="24"/>
          <w:szCs w:val="24"/>
        </w:rPr>
        <w:t>应核查且不限于以下项目：</w:t>
      </w:r>
    </w:p>
    <w:p w14:paraId="05F7CD26">
      <w:pPr>
        <w:pStyle w:val="6"/>
        <w:spacing w:line="500" w:lineRule="exact"/>
        <w:ind w:firstLine="48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1</w:t>
      </w:r>
      <w:r>
        <w:rPr>
          <w:rFonts w:hint="eastAsia" w:ascii="Times New Roman" w:hAnsi="Times New Roman" w:eastAsiaTheme="minorEastAsia"/>
          <w:color w:val="auto"/>
          <w:sz w:val="24"/>
          <w:szCs w:val="24"/>
        </w:rPr>
        <w:t xml:space="preserve">  地基处理的范围及方法；</w:t>
      </w:r>
    </w:p>
    <w:p w14:paraId="4BE15F0E">
      <w:pPr>
        <w:pStyle w:val="6"/>
        <w:spacing w:line="500" w:lineRule="exact"/>
        <w:ind w:firstLine="48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color w:val="auto"/>
          <w:sz w:val="24"/>
          <w:szCs w:val="24"/>
        </w:rPr>
        <w:t xml:space="preserve"> 不同区域地基的稳定情况；</w:t>
      </w:r>
    </w:p>
    <w:p w14:paraId="779C77AC">
      <w:pPr>
        <w:pStyle w:val="6"/>
        <w:spacing w:line="500" w:lineRule="exact"/>
        <w:ind w:firstLine="48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 xml:space="preserve">3 </w:t>
      </w:r>
      <w:r>
        <w:rPr>
          <w:rFonts w:hint="eastAsia" w:ascii="Times New Roman" w:hAnsi="Times New Roman" w:eastAsiaTheme="minorEastAsia"/>
          <w:color w:val="auto"/>
          <w:sz w:val="24"/>
          <w:szCs w:val="24"/>
        </w:rPr>
        <w:t xml:space="preserve"> 地基的承载力情况；</w:t>
      </w:r>
    </w:p>
    <w:p w14:paraId="7D5A00A9">
      <w:pPr>
        <w:pStyle w:val="6"/>
        <w:spacing w:line="500" w:lineRule="exact"/>
        <w:ind w:firstLine="48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4</w:t>
      </w:r>
      <w:r>
        <w:rPr>
          <w:rFonts w:hint="eastAsia" w:ascii="Times New Roman" w:hAnsi="Times New Roman" w:eastAsiaTheme="minorEastAsia"/>
          <w:color w:val="auto"/>
          <w:sz w:val="24"/>
          <w:szCs w:val="24"/>
        </w:rPr>
        <w:t xml:space="preserve">  土面区的标高、坡度、平整度；</w:t>
      </w:r>
    </w:p>
    <w:p w14:paraId="4BE55C1C">
      <w:pPr>
        <w:pStyle w:val="6"/>
        <w:spacing w:line="500" w:lineRule="exact"/>
        <w:ind w:firstLine="48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 xml:space="preserve">5 </w:t>
      </w:r>
      <w:r>
        <w:rPr>
          <w:rFonts w:hint="eastAsia" w:ascii="Times New Roman" w:hAnsi="Times New Roman" w:eastAsiaTheme="minorEastAsia"/>
          <w:color w:val="auto"/>
          <w:sz w:val="24"/>
          <w:szCs w:val="24"/>
        </w:rPr>
        <w:t xml:space="preserve"> 挖、填边坡的坡度、高度；</w:t>
      </w:r>
    </w:p>
    <w:p w14:paraId="693D698B">
      <w:pPr>
        <w:pStyle w:val="6"/>
        <w:spacing w:line="500" w:lineRule="exact"/>
        <w:ind w:firstLine="48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6</w:t>
      </w:r>
      <w:r>
        <w:rPr>
          <w:rFonts w:hint="eastAsia" w:ascii="Times New Roman" w:hAnsi="Times New Roman" w:eastAsiaTheme="minorEastAsia"/>
          <w:color w:val="auto"/>
          <w:sz w:val="24"/>
          <w:szCs w:val="24"/>
        </w:rPr>
        <w:t xml:space="preserve">  土面区植草覆盖与生长情况。</w:t>
      </w:r>
    </w:p>
    <w:p w14:paraId="446832E0">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4.1.</w:t>
      </w:r>
      <w:r>
        <w:rPr>
          <w:rFonts w:hint="eastAsia" w:ascii="Times New Roman" w:hAnsi="Times New Roman" w:eastAsiaTheme="minorEastAsia"/>
          <w:b/>
          <w:color w:val="auto"/>
          <w:sz w:val="24"/>
          <w:szCs w:val="24"/>
        </w:rPr>
        <w:t>1.4</w:t>
      </w:r>
      <w:r>
        <w:rPr>
          <w:rFonts w:ascii="Times New Roman" w:hAnsi="Times New Roman" w:eastAsiaTheme="minorEastAsia"/>
          <w:color w:val="auto"/>
          <w:sz w:val="24"/>
          <w:szCs w:val="24"/>
        </w:rPr>
        <w:t xml:space="preserve">  应核查且不限于以下档案文件：</w:t>
      </w:r>
    </w:p>
    <w:p w14:paraId="03A8D18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原材料、半成品、成品的</w:t>
      </w:r>
      <w:r>
        <w:rPr>
          <w:rFonts w:hint="eastAsia" w:ascii="Times New Roman" w:hAnsi="Times New Roman" w:eastAsiaTheme="minorEastAsia"/>
          <w:color w:val="auto"/>
          <w:sz w:val="24"/>
          <w:szCs w:val="24"/>
        </w:rPr>
        <w:t>质量证明文件</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性能</w:t>
      </w:r>
      <w:r>
        <w:rPr>
          <w:rFonts w:ascii="Times New Roman" w:hAnsi="Times New Roman" w:eastAsiaTheme="minorEastAsia"/>
          <w:color w:val="auto"/>
          <w:sz w:val="24"/>
          <w:szCs w:val="24"/>
        </w:rPr>
        <w:t>检验报告、进场检验记录及进场复验报告；</w:t>
      </w:r>
    </w:p>
    <w:p w14:paraId="2E7FA33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地基验槽/复验记录；</w:t>
      </w:r>
    </w:p>
    <w:p w14:paraId="26B0526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hint="eastAsia" w:ascii="Times New Roman" w:hAnsi="Times New Roman" w:eastAsiaTheme="minorEastAsia"/>
          <w:color w:val="auto"/>
          <w:sz w:val="24"/>
          <w:szCs w:val="24"/>
        </w:rPr>
        <w:t xml:space="preserve">  地基处理记录；</w:t>
      </w:r>
    </w:p>
    <w:p w14:paraId="1C9B5AF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4</w:t>
      </w:r>
      <w:r>
        <w:rPr>
          <w:rFonts w:hint="eastAsia" w:ascii="Times New Roman" w:hAnsi="Times New Roman" w:eastAsiaTheme="minorEastAsia"/>
          <w:color w:val="auto"/>
          <w:sz w:val="24"/>
          <w:szCs w:val="24"/>
        </w:rPr>
        <w:t xml:space="preserve">  土工击实试验报告；</w:t>
      </w:r>
    </w:p>
    <w:p w14:paraId="6251AEAE">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hint="eastAsia" w:ascii="Times New Roman" w:hAnsi="Times New Roman" w:eastAsiaTheme="minorEastAsia"/>
          <w:color w:val="auto"/>
          <w:sz w:val="24"/>
          <w:szCs w:val="24"/>
        </w:rPr>
        <w:t xml:space="preserve">  压实度（灌砂、环刀）检验报告；</w:t>
      </w:r>
      <w:r>
        <w:rPr>
          <w:rFonts w:ascii="Times New Roman" w:hAnsi="Times New Roman" w:eastAsiaTheme="minorEastAsia"/>
          <w:color w:val="auto"/>
          <w:sz w:val="24"/>
          <w:szCs w:val="24"/>
        </w:rPr>
        <w:t xml:space="preserve"> </w:t>
      </w:r>
    </w:p>
    <w:p w14:paraId="4EA09DA2">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6  </w:t>
      </w:r>
      <w:r>
        <w:rPr>
          <w:rFonts w:hint="eastAsia" w:ascii="Times New Roman" w:hAnsi="Times New Roman" w:eastAsiaTheme="minorEastAsia"/>
          <w:color w:val="auto"/>
          <w:sz w:val="24"/>
          <w:szCs w:val="24"/>
        </w:rPr>
        <w:t>固体体积率（灌水法）检验报告；</w:t>
      </w:r>
    </w:p>
    <w:p w14:paraId="06591B9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7  </w:t>
      </w:r>
      <w:r>
        <w:rPr>
          <w:rFonts w:hint="eastAsia" w:ascii="Times New Roman" w:hAnsi="Times New Roman" w:eastAsiaTheme="minorEastAsia"/>
          <w:color w:val="auto"/>
          <w:sz w:val="24"/>
          <w:szCs w:val="24"/>
        </w:rPr>
        <w:t>地基承载力检测报告；；</w:t>
      </w:r>
    </w:p>
    <w:p w14:paraId="40AD6258">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8</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color w:val="auto"/>
          <w:sz w:val="24"/>
          <w:szCs w:val="24"/>
        </w:rPr>
        <w:t>隐蔽工程验收记录；</w:t>
      </w:r>
    </w:p>
    <w:p w14:paraId="3A4122D7">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9</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color w:val="auto"/>
          <w:sz w:val="24"/>
          <w:szCs w:val="24"/>
        </w:rPr>
        <w:t>沉降观测记录。</w:t>
      </w:r>
    </w:p>
    <w:p w14:paraId="72E53A61">
      <w:pPr>
        <w:pStyle w:val="6"/>
        <w:spacing w:line="500" w:lineRule="exact"/>
        <w:outlineLvl w:val="2"/>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4.1.2  边坡防护及支挡工程</w:t>
      </w:r>
    </w:p>
    <w:p w14:paraId="3ED1AF7B">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1.2</w:t>
      </w: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应依据且不限于以下文件、规范等进行核查并做出评价：</w:t>
      </w:r>
    </w:p>
    <w:p w14:paraId="1854BDC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边坡防护与</w:t>
      </w:r>
      <w:r>
        <w:rPr>
          <w:rFonts w:hint="eastAsia" w:ascii="Times New Roman" w:hAnsi="Times New Roman" w:eastAsiaTheme="minorEastAsia"/>
          <w:color w:val="auto"/>
          <w:sz w:val="24"/>
          <w:szCs w:val="24"/>
        </w:rPr>
        <w:t>支挡工程施工设计文件；</w:t>
      </w:r>
    </w:p>
    <w:p w14:paraId="503C729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MH 5001</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民用机场飞行区技术标准</w:t>
      </w:r>
      <w:r>
        <w:rPr>
          <w:rFonts w:ascii="Times New Roman" w:hAnsi="Times New Roman" w:eastAsiaTheme="minorEastAsia"/>
          <w:color w:val="auto"/>
          <w:sz w:val="24"/>
          <w:szCs w:val="24"/>
        </w:rPr>
        <w:t>》；</w:t>
      </w:r>
    </w:p>
    <w:p w14:paraId="1E3A56E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MH/T 5014</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民用机场飞行区土石方与道面基（垫）层施工技术规范</w:t>
      </w:r>
      <w:r>
        <w:rPr>
          <w:rFonts w:ascii="Times New Roman" w:hAnsi="Times New Roman" w:eastAsiaTheme="minorEastAsia"/>
          <w:color w:val="auto"/>
          <w:sz w:val="24"/>
          <w:szCs w:val="24"/>
        </w:rPr>
        <w:t>》；</w:t>
      </w:r>
    </w:p>
    <w:p w14:paraId="51EF529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MH 5027</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民用机场岩土工程设计规范</w:t>
      </w:r>
      <w:r>
        <w:rPr>
          <w:rFonts w:ascii="Times New Roman" w:hAnsi="Times New Roman" w:eastAsiaTheme="minorEastAsia"/>
          <w:color w:val="auto"/>
          <w:sz w:val="24"/>
          <w:szCs w:val="24"/>
        </w:rPr>
        <w:t>》；</w:t>
      </w:r>
    </w:p>
    <w:p w14:paraId="35ED0CE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MH/T 5035</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民用机场高填方工程技术规范</w:t>
      </w:r>
      <w:r>
        <w:rPr>
          <w:rFonts w:ascii="Times New Roman" w:hAnsi="Times New Roman" w:eastAsiaTheme="minorEastAsia"/>
          <w:color w:val="auto"/>
          <w:sz w:val="24"/>
          <w:szCs w:val="24"/>
        </w:rPr>
        <w:t>》；</w:t>
      </w:r>
    </w:p>
    <w:p w14:paraId="43AE6268">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GB 5</w:t>
      </w:r>
      <w:r>
        <w:rPr>
          <w:rFonts w:hint="eastAsia" w:ascii="Times New Roman" w:hAnsi="Times New Roman" w:eastAsiaTheme="minorEastAsia"/>
          <w:color w:val="auto"/>
          <w:sz w:val="24"/>
          <w:szCs w:val="24"/>
        </w:rPr>
        <w:t>1004</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建筑地基基础工程施工规范</w:t>
      </w:r>
      <w:r>
        <w:rPr>
          <w:rFonts w:ascii="Times New Roman" w:hAnsi="Times New Roman" w:eastAsiaTheme="minorEastAsia"/>
          <w:color w:val="auto"/>
          <w:sz w:val="24"/>
          <w:szCs w:val="24"/>
        </w:rPr>
        <w:t>》；</w:t>
      </w:r>
    </w:p>
    <w:p w14:paraId="7D3ED28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GB 50</w:t>
      </w:r>
      <w:r>
        <w:rPr>
          <w:rFonts w:hint="eastAsia" w:ascii="Times New Roman" w:hAnsi="Times New Roman" w:eastAsiaTheme="minorEastAsia"/>
          <w:color w:val="auto"/>
          <w:sz w:val="24"/>
          <w:szCs w:val="24"/>
        </w:rPr>
        <w:t>330</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建筑边坡工程技术规范</w:t>
      </w:r>
      <w:r>
        <w:rPr>
          <w:rFonts w:ascii="Times New Roman" w:hAnsi="Times New Roman" w:eastAsiaTheme="minorEastAsia"/>
          <w:color w:val="auto"/>
          <w:sz w:val="24"/>
          <w:szCs w:val="24"/>
        </w:rPr>
        <w:t>》；</w:t>
      </w:r>
    </w:p>
    <w:p w14:paraId="607640CA">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8</w:t>
      </w:r>
      <w:r>
        <w:rPr>
          <w:rFonts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rPr>
        <w:t xml:space="preserve">/T </w:t>
      </w:r>
      <w:r>
        <w:rPr>
          <w:rFonts w:ascii="Times New Roman" w:hAnsi="Times New Roman" w:eastAsiaTheme="minorEastAsia"/>
          <w:color w:val="auto"/>
          <w:sz w:val="24"/>
          <w:szCs w:val="24"/>
        </w:rPr>
        <w:t>50</w:t>
      </w:r>
      <w:r>
        <w:rPr>
          <w:rFonts w:hint="eastAsia" w:ascii="Times New Roman" w:hAnsi="Times New Roman" w:eastAsiaTheme="minorEastAsia"/>
          <w:color w:val="auto"/>
          <w:sz w:val="24"/>
          <w:szCs w:val="24"/>
        </w:rPr>
        <w:t>1</w:t>
      </w:r>
      <w:r>
        <w:rPr>
          <w:rFonts w:ascii="Times New Roman" w:hAnsi="Times New Roman" w:eastAsiaTheme="minorEastAsia"/>
          <w:color w:val="auto"/>
          <w:sz w:val="24"/>
          <w:szCs w:val="24"/>
        </w:rPr>
        <w:t>23《</w:t>
      </w:r>
      <w:r>
        <w:rPr>
          <w:rFonts w:hint="eastAsia" w:ascii="Times New Roman" w:hAnsi="Times New Roman" w:eastAsiaTheme="minorEastAsia"/>
          <w:color w:val="auto"/>
          <w:sz w:val="24"/>
          <w:szCs w:val="24"/>
        </w:rPr>
        <w:t>土工试验方法标准</w:t>
      </w:r>
      <w:r>
        <w:rPr>
          <w:rFonts w:ascii="Times New Roman" w:hAnsi="Times New Roman" w:eastAsiaTheme="minorEastAsia"/>
          <w:color w:val="auto"/>
          <w:sz w:val="24"/>
          <w:szCs w:val="24"/>
        </w:rPr>
        <w:t>》；</w:t>
      </w:r>
    </w:p>
    <w:p w14:paraId="4FABC7C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9</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GB/T 50290</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土工合成材料应用技术规范</w:t>
      </w:r>
      <w:r>
        <w:rPr>
          <w:rFonts w:ascii="Times New Roman" w:hAnsi="Times New Roman" w:eastAsiaTheme="minorEastAsia"/>
          <w:color w:val="auto"/>
          <w:sz w:val="24"/>
          <w:szCs w:val="24"/>
        </w:rPr>
        <w:t>》；</w:t>
      </w:r>
    </w:p>
    <w:p w14:paraId="160C8DDA">
      <w:pPr>
        <w:pStyle w:val="6"/>
        <w:spacing w:line="500" w:lineRule="exact"/>
        <w:ind w:firstLine="482" w:firstLineChars="200"/>
        <w:rPr>
          <w:rFonts w:ascii="Times New Roman" w:hAnsi="Times New Roman" w:eastAsiaTheme="minorEastAsia"/>
          <w:color w:val="FF0000"/>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0</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GB/T 51238</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岩溶地区建筑地基基础技术标准</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等。</w:t>
      </w:r>
    </w:p>
    <w:p w14:paraId="27A8150E">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1.2</w:t>
      </w: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应核查且不限于以下部位：</w:t>
      </w:r>
    </w:p>
    <w:p w14:paraId="079DC53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现浇混凝土挡土墙、装配式混凝土挡土墙、砌体挡土墙；</w:t>
      </w:r>
    </w:p>
    <w:p w14:paraId="53EE941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hint="eastAsia" w:ascii="Times New Roman" w:hAnsi="Times New Roman" w:eastAsiaTheme="minorEastAsia"/>
          <w:color w:val="auto"/>
          <w:sz w:val="24"/>
          <w:szCs w:val="24"/>
        </w:rPr>
        <w:t xml:space="preserve">  填方边坡、挖方边坡。</w:t>
      </w:r>
    </w:p>
    <w:p w14:paraId="53A22D5B">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1.2</w:t>
      </w: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应核查且不限于以下项目：</w:t>
      </w:r>
    </w:p>
    <w:p w14:paraId="696B55E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支</w:t>
      </w:r>
      <w:r>
        <w:rPr>
          <w:rFonts w:ascii="Times New Roman" w:hAnsi="Times New Roman" w:eastAsiaTheme="minorEastAsia"/>
          <w:color w:val="auto"/>
          <w:sz w:val="24"/>
          <w:szCs w:val="24"/>
        </w:rPr>
        <w:t>挡结构（</w:t>
      </w:r>
      <w:r>
        <w:rPr>
          <w:rFonts w:hint="eastAsia" w:ascii="Times New Roman" w:hAnsi="Times New Roman" w:eastAsiaTheme="minorEastAsia"/>
          <w:color w:val="auto"/>
          <w:sz w:val="24"/>
          <w:szCs w:val="24"/>
        </w:rPr>
        <w:t>几何尺寸、平整度、坡度、颜色、裂缝、结构缝等）；</w:t>
      </w:r>
    </w:p>
    <w:p w14:paraId="200051C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color w:val="auto"/>
          <w:sz w:val="24"/>
          <w:szCs w:val="24"/>
        </w:rPr>
        <w:t>砌筑挡墙的组砌方式、灰缝；</w:t>
      </w:r>
    </w:p>
    <w:p w14:paraId="6F3D0F27">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color w:val="auto"/>
          <w:sz w:val="24"/>
          <w:szCs w:val="24"/>
        </w:rPr>
        <w:t>边坡防护结构（结构形式、几何尺寸、坡面平整度、施工缝、结构缝等）；</w:t>
      </w:r>
    </w:p>
    <w:p w14:paraId="401196EA">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Theme="minorEastAsia"/>
          <w:color w:val="auto"/>
          <w:sz w:val="24"/>
          <w:szCs w:val="24"/>
        </w:rPr>
        <w:t>泄水孔的位置、数量、倾角；</w:t>
      </w:r>
    </w:p>
    <w:p w14:paraId="16F7E73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5  </w:t>
      </w:r>
      <w:r>
        <w:rPr>
          <w:rFonts w:hint="eastAsia" w:ascii="Times New Roman" w:hAnsi="Times New Roman" w:eastAsiaTheme="minorEastAsia"/>
          <w:color w:val="auto"/>
          <w:sz w:val="24"/>
          <w:szCs w:val="24"/>
        </w:rPr>
        <w:t>截水沟、排水沟；</w:t>
      </w:r>
    </w:p>
    <w:p w14:paraId="4B1670EE">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6  </w:t>
      </w:r>
      <w:r>
        <w:rPr>
          <w:rFonts w:hint="eastAsia" w:ascii="Times New Roman" w:hAnsi="Times New Roman" w:eastAsiaTheme="minorEastAsia"/>
          <w:color w:val="auto"/>
          <w:sz w:val="24"/>
          <w:szCs w:val="24"/>
        </w:rPr>
        <w:t>边坡植草防护生长情况。</w:t>
      </w:r>
    </w:p>
    <w:p w14:paraId="3B7DA780">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1.2</w:t>
      </w: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应核查且不限于以下档案文件：</w:t>
      </w:r>
    </w:p>
    <w:p w14:paraId="4144E67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原材料、半成品、成品的</w:t>
      </w:r>
      <w:r>
        <w:rPr>
          <w:rFonts w:hint="eastAsia" w:ascii="Times New Roman" w:hAnsi="Times New Roman" w:eastAsiaTheme="minorEastAsia"/>
          <w:color w:val="auto"/>
          <w:sz w:val="24"/>
          <w:szCs w:val="24"/>
        </w:rPr>
        <w:t>质量证明文件</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性能</w:t>
      </w:r>
      <w:r>
        <w:rPr>
          <w:rFonts w:ascii="Times New Roman" w:hAnsi="Times New Roman" w:eastAsiaTheme="minorEastAsia"/>
          <w:color w:val="auto"/>
          <w:sz w:val="24"/>
          <w:szCs w:val="24"/>
        </w:rPr>
        <w:t>检验报告、进场检验记录及进场复验报告；</w:t>
      </w:r>
    </w:p>
    <w:p w14:paraId="1C6CE17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color w:val="auto"/>
          <w:sz w:val="24"/>
          <w:szCs w:val="24"/>
        </w:rPr>
        <w:t>边坡防护及支挡工程施工记录；</w:t>
      </w:r>
    </w:p>
    <w:p w14:paraId="6D1793FB">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hint="eastAsia" w:ascii="Times New Roman" w:hAnsi="Times New Roman" w:eastAsiaTheme="minorEastAsia"/>
          <w:color w:val="auto"/>
          <w:sz w:val="24"/>
          <w:szCs w:val="24"/>
        </w:rPr>
        <w:t xml:space="preserve">  隐蔽工程验收记录；</w:t>
      </w:r>
    </w:p>
    <w:p w14:paraId="790120CF">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Theme="minorEastAsia"/>
          <w:bCs/>
          <w:color w:val="auto"/>
          <w:sz w:val="24"/>
          <w:szCs w:val="24"/>
        </w:rPr>
        <w:t xml:space="preserve"> 锚杆、锚索拔力检测报告；</w:t>
      </w:r>
    </w:p>
    <w:p w14:paraId="58D4F4F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5  </w:t>
      </w:r>
      <w:r>
        <w:rPr>
          <w:rFonts w:hint="eastAsia" w:ascii="Times New Roman" w:hAnsi="Times New Roman" w:eastAsiaTheme="minorEastAsia"/>
          <w:bCs/>
          <w:color w:val="auto"/>
          <w:sz w:val="24"/>
          <w:szCs w:val="24"/>
        </w:rPr>
        <w:t>混</w:t>
      </w:r>
      <w:r>
        <w:rPr>
          <w:rFonts w:hint="eastAsia" w:ascii="Times New Roman" w:hAnsi="Times New Roman" w:eastAsiaTheme="minorEastAsia"/>
          <w:color w:val="auto"/>
          <w:sz w:val="24"/>
          <w:szCs w:val="24"/>
        </w:rPr>
        <w:t>凝土标准养护试块强度报告及评定；</w:t>
      </w:r>
    </w:p>
    <w:p w14:paraId="38F2FE58">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6 </w:t>
      </w:r>
      <w:r>
        <w:rPr>
          <w:rFonts w:hint="eastAsia" w:ascii="Times New Roman" w:hAnsi="Times New Roman" w:eastAsiaTheme="minorEastAsia"/>
          <w:color w:val="auto"/>
          <w:sz w:val="24"/>
          <w:szCs w:val="24"/>
        </w:rPr>
        <w:t xml:space="preserve"> 混凝土同条件养护试块强度报告及评定； </w:t>
      </w:r>
    </w:p>
    <w:p w14:paraId="3CB4377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hint="eastAsia" w:ascii="Times New Roman" w:hAnsi="Times New Roman" w:eastAsiaTheme="minorEastAsia"/>
          <w:color w:val="auto"/>
          <w:sz w:val="24"/>
          <w:szCs w:val="24"/>
        </w:rPr>
        <w:t xml:space="preserve">  砂浆标准养护试块强度报告及评定； </w:t>
      </w:r>
    </w:p>
    <w:p w14:paraId="55E0DC0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hint="eastAsia" w:ascii="Times New Roman" w:hAnsi="Times New Roman" w:eastAsiaTheme="minorEastAsia"/>
          <w:color w:val="auto"/>
          <w:sz w:val="24"/>
          <w:szCs w:val="24"/>
        </w:rPr>
        <w:t xml:space="preserve">  砂浆同条件养护试块强度报告及评定。</w:t>
      </w:r>
    </w:p>
    <w:p w14:paraId="1F68141F">
      <w:pPr>
        <w:pStyle w:val="6"/>
        <w:spacing w:line="500" w:lineRule="exact"/>
        <w:outlineLvl w:val="2"/>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4.1.3  道面工程</w:t>
      </w:r>
    </w:p>
    <w:p w14:paraId="6CAC7CFF">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1.3</w:t>
      </w:r>
      <w:r>
        <w:rPr>
          <w:rFonts w:ascii="Times New Roman" w:hAnsi="Times New Roman" w:eastAsiaTheme="minorEastAsia"/>
          <w:b/>
          <w:color w:val="auto"/>
          <w:sz w:val="24"/>
          <w:szCs w:val="24"/>
        </w:rPr>
        <w:t>.</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应依据且不限于以下文件、规范等进行核查并做出评价：</w:t>
      </w:r>
    </w:p>
    <w:p w14:paraId="68BBF74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道面</w:t>
      </w:r>
      <w:r>
        <w:rPr>
          <w:rFonts w:hint="eastAsia" w:ascii="Times New Roman" w:hAnsi="Times New Roman" w:eastAsiaTheme="minorEastAsia"/>
          <w:color w:val="auto"/>
          <w:sz w:val="24"/>
          <w:szCs w:val="24"/>
        </w:rPr>
        <w:t>工程施工设计文件；</w:t>
      </w:r>
    </w:p>
    <w:p w14:paraId="08AD276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 xml:space="preserve"> MH</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5001《民用机场飞行区技术标准》；</w:t>
      </w:r>
    </w:p>
    <w:p w14:paraId="7D23113A">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color w:val="auto"/>
          <w:sz w:val="24"/>
          <w:szCs w:val="24"/>
        </w:rPr>
        <w:t xml:space="preserve"> MH/T</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5004《民用机场水泥混凝土道面设计规范》；</w:t>
      </w:r>
    </w:p>
    <w:p w14:paraId="4E76EDDD">
      <w:pPr>
        <w:pStyle w:val="6"/>
        <w:spacing w:line="500" w:lineRule="exact"/>
        <w:ind w:firstLine="482" w:firstLineChars="200"/>
        <w:rPr>
          <w:rFonts w:hint="eastAsia"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hint="eastAsia" w:ascii="Times New Roman" w:hAnsi="Times New Roman" w:eastAsiaTheme="minorEastAsia"/>
          <w:color w:val="auto"/>
          <w:sz w:val="24"/>
          <w:szCs w:val="24"/>
        </w:rPr>
        <w:t xml:space="preserve">  MH 5007《民用机场飞行区场道工程质量检验评定标准》；</w:t>
      </w:r>
    </w:p>
    <w:p w14:paraId="0FE7F670">
      <w:pPr>
        <w:pStyle w:val="6"/>
        <w:spacing w:line="500" w:lineRule="exact"/>
        <w:ind w:firstLine="482" w:firstLineChars="200"/>
        <w:rPr>
          <w:rFonts w:hint="eastAsia"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5</w:t>
      </w:r>
      <w:r>
        <w:rPr>
          <w:rFonts w:hint="eastAsia" w:ascii="Times New Roman" w:hAnsi="Times New Roman" w:eastAsiaTheme="minorEastAsia"/>
          <w:color w:val="auto"/>
          <w:sz w:val="24"/>
          <w:szCs w:val="24"/>
        </w:rPr>
        <w:t xml:space="preserve">  MH∕T 5010《民用机场沥青道面设计规范》；</w:t>
      </w:r>
    </w:p>
    <w:p w14:paraId="6C2DABC4">
      <w:pPr>
        <w:pStyle w:val="6"/>
        <w:spacing w:line="500" w:lineRule="exact"/>
        <w:ind w:firstLine="482" w:firstLineChars="200"/>
        <w:rPr>
          <w:rFonts w:hint="eastAsia"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6</w:t>
      </w:r>
      <w:r>
        <w:rPr>
          <w:rFonts w:hint="eastAsia" w:ascii="Times New Roman" w:hAnsi="Times New Roman" w:eastAsiaTheme="minorEastAsia"/>
          <w:color w:val="auto"/>
          <w:sz w:val="24"/>
          <w:szCs w:val="24"/>
        </w:rPr>
        <w:t xml:space="preserve">  MH∕T 501</w:t>
      </w:r>
      <w:r>
        <w:rPr>
          <w:rFonts w:hint="eastAsia" w:ascii="Times New Roman" w:hAnsi="Times New Roman" w:eastAsiaTheme="minorEastAsia"/>
          <w:color w:val="auto"/>
          <w:sz w:val="24"/>
          <w:szCs w:val="24"/>
          <w:lang w:val="en-US" w:eastAsia="zh-CN"/>
        </w:rPr>
        <w:t>1</w:t>
      </w:r>
      <w:r>
        <w:rPr>
          <w:rFonts w:hint="eastAsia" w:ascii="Times New Roman" w:hAnsi="Times New Roman" w:eastAsiaTheme="minorEastAsia"/>
          <w:color w:val="auto"/>
          <w:sz w:val="24"/>
          <w:szCs w:val="24"/>
        </w:rPr>
        <w:t>《民用机场沥青道面</w:t>
      </w:r>
      <w:r>
        <w:rPr>
          <w:rFonts w:hint="eastAsia" w:ascii="Times New Roman" w:hAnsi="Times New Roman" w:eastAsiaTheme="minorEastAsia"/>
          <w:color w:val="auto"/>
          <w:sz w:val="24"/>
          <w:szCs w:val="24"/>
          <w:lang w:val="en-US" w:eastAsia="zh-CN"/>
        </w:rPr>
        <w:t>施工技术</w:t>
      </w:r>
      <w:r>
        <w:rPr>
          <w:rFonts w:hint="eastAsia" w:ascii="Times New Roman" w:hAnsi="Times New Roman" w:eastAsiaTheme="minorEastAsia"/>
          <w:color w:val="auto"/>
          <w:sz w:val="24"/>
          <w:szCs w:val="24"/>
        </w:rPr>
        <w:t>规范》；</w:t>
      </w:r>
    </w:p>
    <w:p w14:paraId="415634A4">
      <w:pPr>
        <w:pStyle w:val="6"/>
        <w:spacing w:line="500" w:lineRule="exact"/>
        <w:ind w:firstLine="482" w:firstLineChars="200"/>
        <w:rPr>
          <w:rFonts w:hint="eastAsia" w:ascii="Times New Roman" w:hAnsi="Times New Roman" w:eastAsiaTheme="minorEastAsia"/>
          <w:color w:val="0000FF"/>
          <w:sz w:val="24"/>
          <w:szCs w:val="24"/>
        </w:rPr>
      </w:pPr>
      <w:r>
        <w:rPr>
          <w:rFonts w:hint="eastAsia" w:ascii="Times New Roman" w:hAnsi="Times New Roman" w:eastAsiaTheme="minorEastAsia"/>
          <w:b/>
          <w:bCs/>
          <w:color w:val="auto"/>
          <w:sz w:val="24"/>
          <w:szCs w:val="24"/>
          <w:lang w:val="en-US" w:eastAsia="zh-CN"/>
        </w:rPr>
        <w:t>7</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MH/T 5014《民用机场飞行区土石方与道面基（垫）层施工技术规范》</w:t>
      </w:r>
    </w:p>
    <w:p w14:paraId="699C486B">
      <w:pPr>
        <w:pStyle w:val="6"/>
        <w:spacing w:line="500" w:lineRule="exact"/>
        <w:ind w:firstLine="482" w:firstLineChars="200"/>
        <w:rPr>
          <w:rFonts w:ascii="Times New Roman" w:hAnsi="Times New Roman" w:eastAsiaTheme="minorEastAsia"/>
          <w:color w:val="FF0000"/>
          <w:sz w:val="24"/>
          <w:szCs w:val="24"/>
        </w:rPr>
      </w:pPr>
      <w:r>
        <w:rPr>
          <w:rFonts w:hint="eastAsia" w:ascii="Times New Roman" w:hAnsi="Times New Roman" w:eastAsiaTheme="minorEastAsia"/>
          <w:b/>
          <w:color w:val="auto"/>
          <w:sz w:val="24"/>
          <w:szCs w:val="24"/>
          <w:lang w:val="en-US" w:eastAsia="zh-CN"/>
        </w:rPr>
        <w:t>8</w:t>
      </w:r>
      <w:r>
        <w:rPr>
          <w:rFonts w:hint="eastAsia" w:ascii="Times New Roman" w:hAnsi="Times New Roman" w:eastAsiaTheme="minorEastAsia"/>
          <w:color w:val="auto"/>
          <w:sz w:val="24"/>
          <w:szCs w:val="24"/>
        </w:rPr>
        <w:t xml:space="preserve">  JT/T 589《水泥混凝土路面嵌缝密封材料》</w:t>
      </w:r>
      <w:r>
        <w:rPr>
          <w:rFonts w:hint="eastAsia" w:ascii="Times New Roman" w:hAnsi="Times New Roman" w:eastAsiaTheme="minorEastAsia"/>
          <w:color w:val="auto"/>
          <w:sz w:val="24"/>
          <w:szCs w:val="24"/>
          <w:lang w:val="en-US" w:eastAsia="zh-CN"/>
        </w:rPr>
        <w:t>等</w:t>
      </w:r>
      <w:r>
        <w:rPr>
          <w:rFonts w:hint="eastAsia" w:ascii="Times New Roman" w:hAnsi="Times New Roman" w:eastAsiaTheme="minorEastAsia"/>
          <w:color w:val="auto"/>
          <w:sz w:val="24"/>
          <w:szCs w:val="24"/>
        </w:rPr>
        <w:t>。</w:t>
      </w:r>
    </w:p>
    <w:p w14:paraId="688832AE">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1.3</w:t>
      </w: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应核查且不限于以下部位：</w:t>
      </w:r>
    </w:p>
    <w:p w14:paraId="3031F90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水泥混凝土跑道、滑行道、道肩、机坪</w:t>
      </w:r>
      <w:r>
        <w:rPr>
          <w:rFonts w:ascii="Times New Roman" w:hAnsi="Times New Roman" w:eastAsiaTheme="minorEastAsia"/>
          <w:color w:val="auto"/>
          <w:sz w:val="24"/>
          <w:szCs w:val="24"/>
        </w:rPr>
        <w:t>；</w:t>
      </w:r>
    </w:p>
    <w:p w14:paraId="33EA056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hint="eastAsia" w:ascii="Times New Roman" w:hAnsi="Times New Roman" w:eastAsiaTheme="minorEastAsia"/>
          <w:color w:val="auto"/>
          <w:sz w:val="24"/>
          <w:szCs w:val="24"/>
        </w:rPr>
        <w:t xml:space="preserve">  沥青混凝土跑道、滑行道、道肩；</w:t>
      </w:r>
    </w:p>
    <w:p w14:paraId="2AB00A5B">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color w:val="auto"/>
          <w:sz w:val="24"/>
          <w:szCs w:val="24"/>
        </w:rPr>
        <w:t>服务车道；</w:t>
      </w:r>
    </w:p>
    <w:p w14:paraId="42AB69D8">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Theme="minorEastAsia"/>
          <w:color w:val="auto"/>
          <w:sz w:val="24"/>
          <w:szCs w:val="24"/>
        </w:rPr>
        <w:t>巡场路。</w:t>
      </w:r>
    </w:p>
    <w:p w14:paraId="7E211285">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1.3</w:t>
      </w: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应核查且不限于以下项目：</w:t>
      </w:r>
    </w:p>
    <w:p w14:paraId="2B7F7F9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水泥混凝土</w:t>
      </w:r>
      <w:r>
        <w:rPr>
          <w:rFonts w:hint="eastAsia" w:ascii="Times New Roman" w:hAnsi="Times New Roman" w:eastAsiaTheme="minorEastAsia"/>
          <w:color w:val="auto"/>
          <w:sz w:val="24"/>
          <w:szCs w:val="24"/>
        </w:rPr>
        <w:t>道面（高程、平整度、横坡、表面纹理深度、刻槽、相邻板高差、纵横缝直线性）</w:t>
      </w:r>
      <w:r>
        <w:rPr>
          <w:rFonts w:ascii="Times New Roman" w:hAnsi="Times New Roman" w:eastAsiaTheme="minorEastAsia"/>
          <w:color w:val="auto"/>
          <w:sz w:val="24"/>
          <w:szCs w:val="24"/>
        </w:rPr>
        <w:t>；</w:t>
      </w:r>
    </w:p>
    <w:p w14:paraId="13120C1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沥青混凝土</w:t>
      </w:r>
      <w:r>
        <w:rPr>
          <w:rFonts w:hint="eastAsia" w:ascii="Times New Roman" w:hAnsi="Times New Roman" w:eastAsiaTheme="minorEastAsia"/>
          <w:color w:val="auto"/>
          <w:sz w:val="24"/>
          <w:szCs w:val="24"/>
        </w:rPr>
        <w:t>道面（高程、平整度、横坡、表面纹理深度、施工缝 ）。</w:t>
      </w:r>
    </w:p>
    <w:p w14:paraId="572C20CE">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1.3</w:t>
      </w:r>
      <w:r>
        <w:rPr>
          <w:rFonts w:ascii="Times New Roman" w:hAnsi="Times New Roman" w:eastAsiaTheme="minorEastAsia"/>
          <w:b/>
          <w:color w:val="auto"/>
          <w:sz w:val="24"/>
          <w:szCs w:val="24"/>
        </w:rPr>
        <w:t>.</w:t>
      </w: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应核查且不限于以下档案文件：</w:t>
      </w:r>
    </w:p>
    <w:p w14:paraId="15CF5FF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w:t>
      </w:r>
      <w:r>
        <w:rPr>
          <w:rFonts w:hint="eastAsia" w:ascii="Times New Roman" w:hAnsi="Times New Roman" w:eastAsiaTheme="minorEastAsia"/>
          <w:color w:val="auto"/>
          <w:sz w:val="24"/>
          <w:szCs w:val="24"/>
        </w:rPr>
        <w:t>及设备</w:t>
      </w:r>
      <w:r>
        <w:rPr>
          <w:rFonts w:ascii="Times New Roman" w:hAnsi="Times New Roman" w:eastAsiaTheme="minorEastAsia"/>
          <w:color w:val="auto"/>
          <w:sz w:val="24"/>
          <w:szCs w:val="24"/>
        </w:rPr>
        <w:t>的</w:t>
      </w:r>
      <w:r>
        <w:rPr>
          <w:rFonts w:hint="eastAsia" w:ascii="Times New Roman" w:hAnsi="Times New Roman" w:eastAsiaTheme="minorEastAsia"/>
          <w:color w:val="auto"/>
          <w:sz w:val="24"/>
          <w:szCs w:val="24"/>
        </w:rPr>
        <w:t>质量证明文件、性能</w:t>
      </w:r>
      <w:r>
        <w:rPr>
          <w:rFonts w:ascii="Times New Roman" w:hAnsi="Times New Roman" w:eastAsiaTheme="minorEastAsia"/>
          <w:color w:val="auto"/>
          <w:sz w:val="24"/>
          <w:szCs w:val="24"/>
        </w:rPr>
        <w:t>检验报告、进场检验记录及进场复验报告</w:t>
      </w:r>
      <w:r>
        <w:rPr>
          <w:rFonts w:hint="eastAsia" w:ascii="Times New Roman" w:hAnsi="Times New Roman" w:eastAsiaTheme="minorEastAsia"/>
          <w:color w:val="auto"/>
          <w:sz w:val="24"/>
          <w:szCs w:val="24"/>
        </w:rPr>
        <w:t>等</w:t>
      </w:r>
      <w:r>
        <w:rPr>
          <w:rFonts w:ascii="Times New Roman" w:hAnsi="Times New Roman" w:eastAsiaTheme="minorEastAsia"/>
          <w:color w:val="auto"/>
          <w:sz w:val="24"/>
          <w:szCs w:val="24"/>
        </w:rPr>
        <w:t>；</w:t>
      </w:r>
    </w:p>
    <w:p w14:paraId="412CEFB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隐蔽</w:t>
      </w:r>
      <w:r>
        <w:rPr>
          <w:rFonts w:hint="eastAsia" w:ascii="Times New Roman" w:hAnsi="Times New Roman" w:eastAsiaTheme="minorEastAsia"/>
          <w:color w:val="auto"/>
          <w:sz w:val="24"/>
          <w:szCs w:val="24"/>
        </w:rPr>
        <w:t>工程</w:t>
      </w:r>
      <w:r>
        <w:rPr>
          <w:rFonts w:ascii="Times New Roman" w:hAnsi="Times New Roman" w:eastAsiaTheme="minorEastAsia"/>
          <w:color w:val="auto"/>
          <w:sz w:val="24"/>
          <w:szCs w:val="24"/>
        </w:rPr>
        <w:t>验收记录；</w:t>
      </w:r>
    </w:p>
    <w:p w14:paraId="1E193D2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基层/底基层施工记录；</w:t>
      </w:r>
    </w:p>
    <w:p w14:paraId="2D105470">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hint="eastAsia" w:ascii="Times New Roman" w:hAnsi="Times New Roman" w:eastAsiaTheme="minorEastAsia"/>
          <w:color w:val="auto"/>
          <w:sz w:val="24"/>
          <w:szCs w:val="24"/>
        </w:rPr>
        <w:t xml:space="preserve">  基层/底基层压实度检验报告；</w:t>
      </w:r>
    </w:p>
    <w:p w14:paraId="7643F8EF">
      <w:pPr>
        <w:pStyle w:val="6"/>
        <w:spacing w:line="500" w:lineRule="exact"/>
        <w:ind w:firstLine="482" w:firstLineChars="200"/>
        <w:rPr>
          <w:rFonts w:hint="eastAsia" w:ascii="Times New Roman" w:hAnsi="Times New Roman" w:eastAsiaTheme="minorEastAsia"/>
          <w:color w:val="auto"/>
          <w:sz w:val="24"/>
          <w:szCs w:val="24"/>
          <w:lang w:eastAsia="zh-CN"/>
        </w:rPr>
      </w:pPr>
      <w:r>
        <w:rPr>
          <w:rFonts w:hint="eastAsia" w:ascii="Times New Roman" w:hAnsi="Times New Roman" w:eastAsiaTheme="minorEastAsia"/>
          <w:b/>
          <w:color w:val="auto"/>
          <w:sz w:val="24"/>
          <w:szCs w:val="24"/>
        </w:rPr>
        <w:t>5</w:t>
      </w:r>
      <w:r>
        <w:rPr>
          <w:rFonts w:hint="eastAsia" w:ascii="Times New Roman" w:hAnsi="Times New Roman" w:eastAsiaTheme="minorEastAsia"/>
          <w:color w:val="auto"/>
          <w:sz w:val="24"/>
          <w:szCs w:val="24"/>
        </w:rPr>
        <w:t xml:space="preserve">  基层/底基层灰剂量滴定曲线检验报告</w:t>
      </w:r>
      <w:r>
        <w:rPr>
          <w:rFonts w:hint="eastAsia" w:ascii="Times New Roman" w:hAnsi="Times New Roman" w:eastAsiaTheme="minorEastAsia"/>
          <w:color w:val="auto"/>
          <w:sz w:val="24"/>
          <w:szCs w:val="24"/>
          <w:lang w:eastAsia="zh-CN"/>
        </w:rPr>
        <w:t>；</w:t>
      </w:r>
    </w:p>
    <w:p w14:paraId="6676B15A">
      <w:pPr>
        <w:pStyle w:val="6"/>
        <w:spacing w:line="500" w:lineRule="exact"/>
        <w:ind w:firstLine="482" w:firstLineChars="200"/>
        <w:rPr>
          <w:rFonts w:hint="eastAsia" w:ascii="Times New Roman" w:hAnsi="Times New Roman" w:eastAsiaTheme="minorEastAsia"/>
          <w:color w:val="auto"/>
          <w:sz w:val="24"/>
          <w:szCs w:val="24"/>
          <w:lang w:eastAsia="zh-CN"/>
        </w:rPr>
      </w:pPr>
      <w:r>
        <w:rPr>
          <w:rFonts w:hint="eastAsia" w:ascii="Times New Roman" w:hAnsi="Times New Roman" w:eastAsiaTheme="minorEastAsia"/>
          <w:b/>
          <w:color w:val="auto"/>
          <w:sz w:val="24"/>
          <w:szCs w:val="24"/>
        </w:rPr>
        <w:t xml:space="preserve">6 </w:t>
      </w:r>
      <w:r>
        <w:rPr>
          <w:rFonts w:hint="eastAsia" w:ascii="Times New Roman" w:hAnsi="Times New Roman" w:eastAsiaTheme="minorEastAsia"/>
          <w:color w:val="auto"/>
          <w:sz w:val="24"/>
          <w:szCs w:val="24"/>
        </w:rPr>
        <w:t xml:space="preserve"> 基层/底基层无侧限抗压强度检验报告</w:t>
      </w:r>
      <w:r>
        <w:rPr>
          <w:rFonts w:hint="eastAsia" w:ascii="Times New Roman" w:hAnsi="Times New Roman" w:eastAsiaTheme="minorEastAsia"/>
          <w:color w:val="auto"/>
          <w:sz w:val="24"/>
          <w:szCs w:val="24"/>
          <w:lang w:eastAsia="zh-CN"/>
        </w:rPr>
        <w:t>；</w:t>
      </w:r>
    </w:p>
    <w:p w14:paraId="3A494F4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7  </w:t>
      </w:r>
      <w:r>
        <w:rPr>
          <w:rFonts w:hint="eastAsia" w:ascii="Times New Roman" w:hAnsi="Times New Roman" w:eastAsiaTheme="minorEastAsia"/>
          <w:color w:val="auto"/>
          <w:sz w:val="24"/>
          <w:szCs w:val="24"/>
        </w:rPr>
        <w:t>基层/底基层厚度检测报告；</w:t>
      </w:r>
    </w:p>
    <w:p w14:paraId="1680112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hint="eastAsia" w:ascii="Times New Roman" w:hAnsi="Times New Roman" w:eastAsiaTheme="minorEastAsia"/>
          <w:color w:val="auto"/>
          <w:sz w:val="24"/>
          <w:szCs w:val="24"/>
        </w:rPr>
        <w:t xml:space="preserve">  混凝土配合比试验报告；</w:t>
      </w:r>
    </w:p>
    <w:p w14:paraId="18BC4628">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9  </w:t>
      </w:r>
      <w:r>
        <w:rPr>
          <w:rFonts w:hint="eastAsia" w:ascii="Times New Roman" w:hAnsi="Times New Roman" w:eastAsiaTheme="minorEastAsia"/>
          <w:color w:val="auto"/>
          <w:sz w:val="24"/>
          <w:szCs w:val="24"/>
        </w:rPr>
        <w:t>混凝土开盘鉴定报告；</w:t>
      </w:r>
    </w:p>
    <w:p w14:paraId="0E64133E">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10  </w:t>
      </w:r>
      <w:r>
        <w:rPr>
          <w:rFonts w:hint="eastAsia" w:ascii="Times New Roman" w:hAnsi="Times New Roman" w:eastAsiaTheme="minorEastAsia"/>
          <w:color w:val="auto"/>
          <w:sz w:val="24"/>
          <w:szCs w:val="24"/>
        </w:rPr>
        <w:t>混凝土标准养护试块抗折强度报告及评定；</w:t>
      </w:r>
    </w:p>
    <w:p w14:paraId="4D3E32E3">
      <w:pPr>
        <w:pStyle w:val="6"/>
        <w:spacing w:line="500" w:lineRule="exact"/>
        <w:ind w:firstLine="482" w:firstLineChars="200"/>
        <w:rPr>
          <w:rFonts w:hint="eastAsia" w:ascii="Times New Roman" w:hAnsi="Times New Roman" w:eastAsiaTheme="minorEastAsia"/>
          <w:color w:val="auto"/>
          <w:sz w:val="24"/>
          <w:szCs w:val="24"/>
          <w:lang w:eastAsia="zh-CN"/>
        </w:rPr>
      </w:pPr>
      <w:r>
        <w:rPr>
          <w:rFonts w:hint="eastAsia" w:ascii="Times New Roman" w:hAnsi="Times New Roman" w:eastAsiaTheme="minorEastAsia"/>
          <w:b/>
          <w:color w:val="auto"/>
          <w:sz w:val="24"/>
          <w:szCs w:val="24"/>
        </w:rPr>
        <w:t xml:space="preserve">11  </w:t>
      </w:r>
      <w:r>
        <w:rPr>
          <w:rFonts w:hint="eastAsia" w:ascii="Times New Roman" w:hAnsi="Times New Roman" w:eastAsiaTheme="minorEastAsia"/>
          <w:color w:val="auto"/>
          <w:sz w:val="24"/>
          <w:szCs w:val="24"/>
        </w:rPr>
        <w:t>水泥混凝土取芯劈裂强度报告</w:t>
      </w:r>
      <w:r>
        <w:rPr>
          <w:rFonts w:hint="eastAsia" w:ascii="Times New Roman" w:hAnsi="Times New Roman" w:eastAsiaTheme="minorEastAsia"/>
          <w:color w:val="auto"/>
          <w:sz w:val="24"/>
          <w:szCs w:val="24"/>
          <w:lang w:eastAsia="zh-CN"/>
        </w:rPr>
        <w:t>；</w:t>
      </w:r>
    </w:p>
    <w:p w14:paraId="63A7692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12  </w:t>
      </w:r>
      <w:r>
        <w:rPr>
          <w:rFonts w:hint="eastAsia" w:ascii="Times New Roman" w:hAnsi="Times New Roman" w:eastAsiaTheme="minorEastAsia"/>
          <w:color w:val="auto"/>
          <w:sz w:val="24"/>
          <w:szCs w:val="24"/>
        </w:rPr>
        <w:t>混凝土耐久性检验评定报告；</w:t>
      </w:r>
    </w:p>
    <w:p w14:paraId="3A2BC8C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13  </w:t>
      </w:r>
      <w:r>
        <w:rPr>
          <w:rFonts w:hint="eastAsia" w:ascii="Times New Roman" w:hAnsi="Times New Roman" w:eastAsiaTheme="minorEastAsia"/>
          <w:color w:val="auto"/>
          <w:sz w:val="24"/>
          <w:szCs w:val="24"/>
        </w:rPr>
        <w:t>混凝土中碱含量、氯离子含量计算书；</w:t>
      </w:r>
    </w:p>
    <w:p w14:paraId="212468C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14  </w:t>
      </w:r>
      <w:r>
        <w:rPr>
          <w:rFonts w:hint="eastAsia" w:ascii="Times New Roman" w:hAnsi="Times New Roman" w:eastAsiaTheme="minorEastAsia"/>
          <w:color w:val="auto"/>
          <w:sz w:val="24"/>
          <w:szCs w:val="24"/>
        </w:rPr>
        <w:t>沥青混合料喷洒法施工沥青用量测试报告；</w:t>
      </w:r>
    </w:p>
    <w:p w14:paraId="5832A49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15  </w:t>
      </w:r>
      <w:r>
        <w:rPr>
          <w:rFonts w:hint="eastAsia" w:ascii="Times New Roman" w:hAnsi="Times New Roman" w:eastAsiaTheme="minorEastAsia"/>
          <w:color w:val="auto"/>
          <w:sz w:val="24"/>
          <w:szCs w:val="24"/>
        </w:rPr>
        <w:t>沥青混凝土配合比试验报告；</w:t>
      </w:r>
    </w:p>
    <w:p w14:paraId="3DCBE04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16  </w:t>
      </w:r>
      <w:r>
        <w:rPr>
          <w:rFonts w:hint="eastAsia" w:ascii="Times New Roman" w:hAnsi="Times New Roman" w:eastAsiaTheme="minorEastAsia"/>
          <w:color w:val="auto"/>
          <w:sz w:val="24"/>
          <w:szCs w:val="24"/>
        </w:rPr>
        <w:t>沥青道面施工记录</w:t>
      </w:r>
    </w:p>
    <w:p w14:paraId="66A6D03B">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17  </w:t>
      </w:r>
      <w:r>
        <w:rPr>
          <w:rFonts w:hint="eastAsia" w:ascii="Times New Roman" w:hAnsi="Times New Roman" w:eastAsiaTheme="minorEastAsia"/>
          <w:color w:val="auto"/>
          <w:sz w:val="24"/>
          <w:szCs w:val="24"/>
        </w:rPr>
        <w:t>沥青道面压实度试验报告；</w:t>
      </w:r>
    </w:p>
    <w:p w14:paraId="10FD9D4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18  </w:t>
      </w:r>
      <w:r>
        <w:rPr>
          <w:rFonts w:hint="eastAsia" w:ascii="Times New Roman" w:hAnsi="Times New Roman" w:eastAsiaTheme="minorEastAsia"/>
          <w:color w:val="auto"/>
          <w:sz w:val="24"/>
          <w:szCs w:val="24"/>
        </w:rPr>
        <w:t>沥青道面抗滑性能检测报告；</w:t>
      </w:r>
    </w:p>
    <w:p w14:paraId="46801E4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19  </w:t>
      </w:r>
      <w:r>
        <w:rPr>
          <w:rFonts w:hint="eastAsia" w:ascii="Times New Roman" w:hAnsi="Times New Roman" w:eastAsiaTheme="minorEastAsia"/>
          <w:color w:val="auto"/>
          <w:sz w:val="24"/>
          <w:szCs w:val="24"/>
        </w:rPr>
        <w:t>沥青路面车辙检测报告；</w:t>
      </w:r>
    </w:p>
    <w:p w14:paraId="5175452D">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20  </w:t>
      </w:r>
      <w:r>
        <w:rPr>
          <w:rFonts w:hint="eastAsia" w:ascii="Times New Roman" w:hAnsi="Times New Roman" w:eastAsiaTheme="minorEastAsia"/>
          <w:color w:val="auto"/>
          <w:sz w:val="24"/>
          <w:szCs w:val="24"/>
        </w:rPr>
        <w:t>沥青道面渗水系数检测报告；</w:t>
      </w:r>
    </w:p>
    <w:p w14:paraId="69926BD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21  </w:t>
      </w:r>
      <w:r>
        <w:rPr>
          <w:rFonts w:hint="eastAsia" w:ascii="Times New Roman" w:hAnsi="Times New Roman" w:eastAsiaTheme="minorEastAsia"/>
          <w:color w:val="auto"/>
          <w:sz w:val="24"/>
          <w:szCs w:val="24"/>
        </w:rPr>
        <w:t>沥青道面IRI检测报告；</w:t>
      </w:r>
    </w:p>
    <w:p w14:paraId="4A87A64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22  </w:t>
      </w:r>
      <w:r>
        <w:rPr>
          <w:rFonts w:hint="eastAsia" w:ascii="Times New Roman" w:hAnsi="Times New Roman" w:eastAsiaTheme="minorEastAsia"/>
          <w:color w:val="auto"/>
          <w:sz w:val="24"/>
          <w:szCs w:val="24"/>
        </w:rPr>
        <w:t>道面表面平均纹理深度检测报告；</w:t>
      </w:r>
    </w:p>
    <w:p w14:paraId="22FA728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23  </w:t>
      </w:r>
      <w:r>
        <w:rPr>
          <w:rFonts w:hint="eastAsia" w:ascii="Times New Roman" w:hAnsi="Times New Roman" w:eastAsiaTheme="minorEastAsia"/>
          <w:color w:val="auto"/>
          <w:sz w:val="24"/>
          <w:szCs w:val="24"/>
        </w:rPr>
        <w:t>道面厚度取芯检测报告。</w:t>
      </w:r>
    </w:p>
    <w:p w14:paraId="0EBF3775">
      <w:pPr>
        <w:pStyle w:val="6"/>
        <w:spacing w:line="500" w:lineRule="exact"/>
        <w:outlineLvl w:val="2"/>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4.1.4  排水工程</w:t>
      </w:r>
    </w:p>
    <w:p w14:paraId="0932E8B7">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1.4</w:t>
      </w:r>
      <w:r>
        <w:rPr>
          <w:rFonts w:ascii="Times New Roman" w:hAnsi="Times New Roman" w:eastAsiaTheme="minorEastAsia"/>
          <w:b/>
          <w:color w:val="auto"/>
          <w:sz w:val="24"/>
          <w:szCs w:val="24"/>
        </w:rPr>
        <w:t>.</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应依据且不限于以下文件、规范等进行核查并做出评价：</w:t>
      </w:r>
    </w:p>
    <w:p w14:paraId="3F9FBAA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排水工程施工设计文件；</w:t>
      </w:r>
    </w:p>
    <w:p w14:paraId="1D8A43BF">
      <w:pPr>
        <w:pStyle w:val="6"/>
        <w:spacing w:line="500" w:lineRule="exact"/>
        <w:ind w:firstLine="482" w:firstLineChars="200"/>
        <w:rPr>
          <w:rFonts w:hint="eastAsia" w:ascii="Times New Roman" w:hAnsi="Times New Roman" w:eastAsiaTheme="minorEastAsia"/>
          <w:bCs/>
          <w:color w:val="auto"/>
          <w:sz w:val="24"/>
          <w:szCs w:val="24"/>
          <w:lang w:eastAsia="zh-CN"/>
        </w:rPr>
      </w:pPr>
      <w:r>
        <w:rPr>
          <w:rFonts w:hint="eastAsia" w:ascii="Times New Roman" w:hAnsi="Times New Roman" w:eastAsiaTheme="minorEastAsia"/>
          <w:b/>
          <w:color w:val="auto"/>
          <w:sz w:val="24"/>
          <w:szCs w:val="24"/>
        </w:rPr>
        <w:t>2</w:t>
      </w:r>
      <w:r>
        <w:rPr>
          <w:rFonts w:hint="eastAsia" w:ascii="Times New Roman" w:hAnsi="Times New Roman" w:eastAsiaTheme="minorEastAsia"/>
          <w:bCs/>
          <w:color w:val="auto"/>
          <w:sz w:val="24"/>
          <w:szCs w:val="24"/>
        </w:rPr>
        <w:t xml:space="preserve">  MH5001《民用机场飞行区技术标准》</w:t>
      </w:r>
      <w:r>
        <w:rPr>
          <w:rFonts w:hint="eastAsia" w:ascii="Times New Roman" w:hAnsi="Times New Roman" w:eastAsiaTheme="minorEastAsia"/>
          <w:bCs/>
          <w:color w:val="auto"/>
          <w:sz w:val="24"/>
          <w:szCs w:val="24"/>
          <w:lang w:eastAsia="zh-CN"/>
        </w:rPr>
        <w:t>；</w:t>
      </w:r>
    </w:p>
    <w:p w14:paraId="46809811">
      <w:pPr>
        <w:pStyle w:val="6"/>
        <w:spacing w:line="500" w:lineRule="exact"/>
        <w:ind w:firstLine="482" w:firstLineChars="200"/>
        <w:rPr>
          <w:rFonts w:hint="eastAsia" w:ascii="Times New Roman" w:hAnsi="Times New Roman" w:eastAsiaTheme="minorEastAsia"/>
          <w:bCs/>
          <w:color w:val="auto"/>
          <w:sz w:val="24"/>
          <w:szCs w:val="24"/>
          <w:lang w:eastAsia="zh-CN"/>
        </w:rPr>
      </w:pPr>
      <w:r>
        <w:rPr>
          <w:rFonts w:hint="eastAsia" w:ascii="Times New Roman" w:hAnsi="Times New Roman" w:eastAsiaTheme="minorEastAsia"/>
          <w:b/>
          <w:color w:val="auto"/>
          <w:sz w:val="24"/>
          <w:szCs w:val="24"/>
        </w:rPr>
        <w:t>3</w:t>
      </w:r>
      <w:r>
        <w:rPr>
          <w:rFonts w:hint="eastAsia" w:ascii="Times New Roman" w:hAnsi="Times New Roman" w:eastAsiaTheme="minorEastAsia"/>
          <w:bCs/>
          <w:color w:val="auto"/>
          <w:sz w:val="24"/>
          <w:szCs w:val="24"/>
        </w:rPr>
        <w:t xml:space="preserve">  MH/T5005《民用机场飞行区排水工程施工技术规范》</w:t>
      </w:r>
      <w:r>
        <w:rPr>
          <w:rFonts w:hint="eastAsia" w:ascii="Times New Roman" w:hAnsi="Times New Roman" w:eastAsiaTheme="minorEastAsia"/>
          <w:bCs/>
          <w:color w:val="auto"/>
          <w:sz w:val="24"/>
          <w:szCs w:val="24"/>
          <w:lang w:eastAsia="zh-CN"/>
        </w:rPr>
        <w:t>；</w:t>
      </w:r>
    </w:p>
    <w:p w14:paraId="195063DF">
      <w:pPr>
        <w:pStyle w:val="6"/>
        <w:spacing w:line="500" w:lineRule="exact"/>
        <w:ind w:firstLine="482" w:firstLineChars="200"/>
        <w:rPr>
          <w:rFonts w:hint="eastAsia" w:ascii="Times New Roman" w:hAnsi="Times New Roman" w:eastAsiaTheme="minorEastAsia"/>
          <w:bCs/>
          <w:color w:val="auto"/>
          <w:sz w:val="24"/>
          <w:szCs w:val="24"/>
          <w:lang w:eastAsia="zh-CN"/>
        </w:rPr>
      </w:pPr>
      <w:r>
        <w:rPr>
          <w:rFonts w:hint="eastAsia" w:ascii="Times New Roman" w:hAnsi="Times New Roman" w:eastAsiaTheme="minorEastAsia"/>
          <w:b/>
          <w:color w:val="auto"/>
          <w:sz w:val="24"/>
          <w:szCs w:val="24"/>
        </w:rPr>
        <w:t>4</w:t>
      </w:r>
      <w:r>
        <w:rPr>
          <w:rFonts w:hint="eastAsia" w:ascii="Times New Roman" w:hAnsi="Times New Roman" w:eastAsiaTheme="minorEastAsia"/>
          <w:bCs/>
          <w:color w:val="FF0000"/>
          <w:sz w:val="24"/>
          <w:szCs w:val="24"/>
        </w:rPr>
        <w:t xml:space="preserve"> </w:t>
      </w:r>
      <w:r>
        <w:rPr>
          <w:rFonts w:hint="eastAsia" w:ascii="Times New Roman" w:hAnsi="Times New Roman" w:eastAsiaTheme="minorEastAsia"/>
          <w:bCs/>
          <w:color w:val="auto"/>
          <w:sz w:val="24"/>
          <w:szCs w:val="24"/>
        </w:rPr>
        <w:t xml:space="preserve"> MH∕T5036《民用机场排水设计规范》</w:t>
      </w:r>
      <w:r>
        <w:rPr>
          <w:rFonts w:hint="eastAsia" w:ascii="Times New Roman" w:hAnsi="Times New Roman" w:eastAsiaTheme="minorEastAsia"/>
          <w:bCs/>
          <w:color w:val="auto"/>
          <w:sz w:val="24"/>
          <w:szCs w:val="24"/>
          <w:lang w:eastAsia="zh-CN"/>
        </w:rPr>
        <w:t>；</w:t>
      </w:r>
    </w:p>
    <w:p w14:paraId="208421B0">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5 </w:t>
      </w:r>
      <w:r>
        <w:rPr>
          <w:rFonts w:hint="eastAsia" w:ascii="Times New Roman" w:hAnsi="Times New Roman" w:eastAsiaTheme="minorEastAsia"/>
          <w:bCs/>
          <w:color w:val="auto"/>
          <w:sz w:val="24"/>
          <w:szCs w:val="24"/>
        </w:rPr>
        <w:t xml:space="preserve"> GB50014《室外排水设计标准》</w:t>
      </w:r>
      <w:r>
        <w:rPr>
          <w:rFonts w:hint="eastAsia" w:ascii="Times New Roman" w:hAnsi="Times New Roman" w:eastAsiaTheme="minorEastAsia"/>
          <w:bCs/>
          <w:color w:val="auto"/>
          <w:sz w:val="24"/>
          <w:szCs w:val="24"/>
          <w:lang w:val="en-US" w:eastAsia="zh-CN"/>
        </w:rPr>
        <w:t>等</w:t>
      </w:r>
      <w:r>
        <w:rPr>
          <w:rFonts w:hint="eastAsia" w:ascii="Times New Roman" w:hAnsi="Times New Roman" w:eastAsiaTheme="minorEastAsia"/>
          <w:bCs/>
          <w:color w:val="auto"/>
          <w:sz w:val="24"/>
          <w:szCs w:val="24"/>
        </w:rPr>
        <w:t>。</w:t>
      </w:r>
    </w:p>
    <w:p w14:paraId="13FC885C">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1.4</w:t>
      </w: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应核查且不限于以下部位：</w:t>
      </w:r>
    </w:p>
    <w:p w14:paraId="367A124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钢筋混凝土盖板沟、砌体盖板沟；</w:t>
      </w:r>
    </w:p>
    <w:p w14:paraId="00BC7D2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hint="eastAsia" w:ascii="Times New Roman" w:hAnsi="Times New Roman" w:eastAsiaTheme="minorEastAsia"/>
          <w:color w:val="auto"/>
          <w:sz w:val="24"/>
          <w:szCs w:val="24"/>
        </w:rPr>
        <w:t xml:space="preserve">  </w:t>
      </w:r>
      <w:r>
        <w:rPr>
          <w:rFonts w:hint="eastAsia" w:ascii="Times New Roman" w:hAnsi="Times New Roman" w:eastAsiaTheme="minorEastAsia"/>
          <w:bCs/>
          <w:color w:val="auto"/>
          <w:sz w:val="24"/>
          <w:szCs w:val="24"/>
        </w:rPr>
        <w:t>钢筋混凝土箱涵；</w:t>
      </w:r>
    </w:p>
    <w:p w14:paraId="047D1ABD">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3</w:t>
      </w:r>
      <w:r>
        <w:rPr>
          <w:rFonts w:hint="eastAsia" w:ascii="Times New Roman" w:hAnsi="Times New Roman" w:eastAsiaTheme="minorEastAsia"/>
          <w:bCs/>
          <w:color w:val="auto"/>
          <w:sz w:val="24"/>
          <w:szCs w:val="24"/>
        </w:rPr>
        <w:t xml:space="preserve">  土质明沟、浆砌明沟、水泥混凝土明沟；</w:t>
      </w:r>
    </w:p>
    <w:p w14:paraId="0042C144">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4</w:t>
      </w:r>
      <w:r>
        <w:rPr>
          <w:rFonts w:hint="eastAsia" w:ascii="Times New Roman" w:hAnsi="Times New Roman" w:eastAsiaTheme="minorEastAsia"/>
          <w:bCs/>
          <w:color w:val="auto"/>
          <w:sz w:val="24"/>
          <w:szCs w:val="24"/>
        </w:rPr>
        <w:t xml:space="preserve">  检查井、连接井、集水井、进出水口。</w:t>
      </w:r>
    </w:p>
    <w:p w14:paraId="01D4EF14">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1.4</w:t>
      </w: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应核查且不限于以下项目：</w:t>
      </w:r>
    </w:p>
    <w:p w14:paraId="28553FA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盖板沟（几何尺寸、</w:t>
      </w:r>
      <w:r>
        <w:rPr>
          <w:rFonts w:hint="eastAsia" w:ascii="Times New Roman" w:hAnsi="Times New Roman" w:eastAsiaTheme="minorEastAsia"/>
          <w:color w:val="auto"/>
          <w:sz w:val="24"/>
          <w:szCs w:val="24"/>
          <w:lang w:val="en-US" w:eastAsia="zh-CN"/>
        </w:rPr>
        <w:t>线形</w:t>
      </w:r>
      <w:r>
        <w:rPr>
          <w:rFonts w:hint="eastAsia" w:ascii="Times New Roman" w:hAnsi="Times New Roman" w:eastAsiaTheme="minorEastAsia"/>
          <w:color w:val="auto"/>
          <w:sz w:val="24"/>
          <w:szCs w:val="24"/>
        </w:rPr>
        <w:t>、施工缝、结构缝、盖板预留孔）</w:t>
      </w:r>
      <w:r>
        <w:rPr>
          <w:rFonts w:ascii="Times New Roman" w:hAnsi="Times New Roman" w:eastAsiaTheme="minorEastAsia"/>
          <w:color w:val="auto"/>
          <w:sz w:val="24"/>
          <w:szCs w:val="24"/>
        </w:rPr>
        <w:t>；</w:t>
      </w:r>
    </w:p>
    <w:p w14:paraId="15D1380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钢筋混凝土箱涵（几何尺寸、</w:t>
      </w:r>
      <w:r>
        <w:rPr>
          <w:rFonts w:hint="eastAsia" w:ascii="Times New Roman" w:hAnsi="Times New Roman" w:eastAsiaTheme="minorEastAsia"/>
          <w:color w:val="auto"/>
          <w:sz w:val="24"/>
          <w:szCs w:val="24"/>
          <w:lang w:val="en-US" w:eastAsia="zh-CN"/>
        </w:rPr>
        <w:t>线形</w:t>
      </w:r>
      <w:r>
        <w:rPr>
          <w:rFonts w:hint="eastAsia" w:ascii="Times New Roman" w:hAnsi="Times New Roman" w:eastAsiaTheme="minorEastAsia"/>
          <w:color w:val="auto"/>
          <w:sz w:val="24"/>
          <w:szCs w:val="24"/>
        </w:rPr>
        <w:t>、施工缝、结构缝、预留孔）；</w:t>
      </w:r>
    </w:p>
    <w:p w14:paraId="41060BD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3</w:t>
      </w:r>
      <w:r>
        <w:rPr>
          <w:rFonts w:hint="eastAsia" w:ascii="Times New Roman" w:hAnsi="Times New Roman" w:eastAsiaTheme="minorEastAsia"/>
          <w:color w:val="auto"/>
          <w:sz w:val="24"/>
          <w:szCs w:val="24"/>
        </w:rPr>
        <w:t xml:space="preserve">  明沟（沟体结构形式、几何尺寸、</w:t>
      </w:r>
      <w:r>
        <w:rPr>
          <w:rFonts w:hint="eastAsia" w:ascii="Times New Roman" w:hAnsi="Times New Roman" w:eastAsiaTheme="minorEastAsia"/>
          <w:color w:val="auto"/>
          <w:sz w:val="24"/>
          <w:szCs w:val="24"/>
          <w:lang w:val="en-US" w:eastAsia="zh-CN"/>
        </w:rPr>
        <w:t>线形</w:t>
      </w:r>
      <w:r>
        <w:rPr>
          <w:rFonts w:hint="eastAsia" w:ascii="Times New Roman" w:hAnsi="Times New Roman" w:eastAsiaTheme="minorEastAsia"/>
          <w:color w:val="auto"/>
          <w:sz w:val="24"/>
          <w:szCs w:val="24"/>
        </w:rPr>
        <w:t>）；</w:t>
      </w:r>
    </w:p>
    <w:p w14:paraId="7FAE21B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4</w:t>
      </w:r>
      <w:r>
        <w:rPr>
          <w:rFonts w:hint="eastAsia" w:ascii="Times New Roman" w:hAnsi="Times New Roman" w:eastAsiaTheme="minorEastAsia"/>
          <w:color w:val="auto"/>
          <w:sz w:val="24"/>
          <w:szCs w:val="24"/>
        </w:rPr>
        <w:t xml:space="preserve">  检查井、连接井、集水井、进出水口（平面位置、几何尺寸、上下游管口底标高、井盖顶面高程、井周边地面变形情况）。</w:t>
      </w:r>
    </w:p>
    <w:p w14:paraId="6C56E8E7">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1.4</w:t>
      </w:r>
      <w:r>
        <w:rPr>
          <w:rFonts w:ascii="Times New Roman" w:hAnsi="Times New Roman" w:eastAsiaTheme="minorEastAsia"/>
          <w:b/>
          <w:color w:val="auto"/>
          <w:sz w:val="24"/>
          <w:szCs w:val="24"/>
        </w:rPr>
        <w:t>.</w:t>
      </w: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应核查且不限于以下档案文件：</w:t>
      </w:r>
    </w:p>
    <w:p w14:paraId="22BA59D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w:t>
      </w:r>
      <w:r>
        <w:rPr>
          <w:rFonts w:hint="eastAsia" w:ascii="Times New Roman" w:hAnsi="Times New Roman" w:eastAsiaTheme="minorEastAsia"/>
          <w:color w:val="auto"/>
          <w:sz w:val="24"/>
          <w:szCs w:val="24"/>
        </w:rPr>
        <w:t>及设备</w:t>
      </w:r>
      <w:r>
        <w:rPr>
          <w:rFonts w:ascii="Times New Roman" w:hAnsi="Times New Roman" w:eastAsiaTheme="minorEastAsia"/>
          <w:color w:val="auto"/>
          <w:sz w:val="24"/>
          <w:szCs w:val="24"/>
        </w:rPr>
        <w:t>的</w:t>
      </w:r>
      <w:r>
        <w:rPr>
          <w:rFonts w:hint="eastAsia" w:ascii="Times New Roman" w:hAnsi="Times New Roman" w:eastAsiaTheme="minorEastAsia"/>
          <w:color w:val="auto"/>
          <w:sz w:val="24"/>
          <w:szCs w:val="24"/>
        </w:rPr>
        <w:t>质量证明文件、性能</w:t>
      </w:r>
      <w:r>
        <w:rPr>
          <w:rFonts w:ascii="Times New Roman" w:hAnsi="Times New Roman" w:eastAsiaTheme="minorEastAsia"/>
          <w:color w:val="auto"/>
          <w:sz w:val="24"/>
          <w:szCs w:val="24"/>
        </w:rPr>
        <w:t>检验报告、进场检验记录及进场复验报告</w:t>
      </w:r>
      <w:r>
        <w:rPr>
          <w:rFonts w:hint="eastAsia" w:ascii="Times New Roman" w:hAnsi="Times New Roman" w:eastAsiaTheme="minorEastAsia"/>
          <w:color w:val="auto"/>
          <w:sz w:val="24"/>
          <w:szCs w:val="24"/>
        </w:rPr>
        <w:t>等</w:t>
      </w:r>
      <w:r>
        <w:rPr>
          <w:rFonts w:ascii="Times New Roman" w:hAnsi="Times New Roman" w:eastAsiaTheme="minorEastAsia"/>
          <w:color w:val="auto"/>
          <w:sz w:val="24"/>
          <w:szCs w:val="24"/>
        </w:rPr>
        <w:t>；</w:t>
      </w:r>
    </w:p>
    <w:p w14:paraId="0D958498">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隐蔽</w:t>
      </w:r>
      <w:r>
        <w:rPr>
          <w:rFonts w:hint="eastAsia" w:ascii="Times New Roman" w:hAnsi="Times New Roman" w:eastAsiaTheme="minorEastAsia"/>
          <w:color w:val="auto"/>
          <w:sz w:val="24"/>
          <w:szCs w:val="24"/>
        </w:rPr>
        <w:t>工程</w:t>
      </w:r>
      <w:r>
        <w:rPr>
          <w:rFonts w:ascii="Times New Roman" w:hAnsi="Times New Roman" w:eastAsiaTheme="minorEastAsia"/>
          <w:color w:val="auto"/>
          <w:sz w:val="24"/>
          <w:szCs w:val="24"/>
        </w:rPr>
        <w:t>验收记录；</w:t>
      </w:r>
    </w:p>
    <w:p w14:paraId="74C52B1D">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盖板沟施工记录；</w:t>
      </w:r>
    </w:p>
    <w:p w14:paraId="481521F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4</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color w:val="auto"/>
          <w:sz w:val="24"/>
          <w:szCs w:val="24"/>
        </w:rPr>
        <w:t xml:space="preserve"> 箱涵施工记录；</w:t>
      </w:r>
    </w:p>
    <w:p w14:paraId="0CE0D77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5</w:t>
      </w:r>
      <w:r>
        <w:rPr>
          <w:rFonts w:hint="eastAsia" w:ascii="Times New Roman" w:hAnsi="Times New Roman" w:eastAsiaTheme="minorEastAsia"/>
          <w:color w:val="auto"/>
          <w:sz w:val="24"/>
          <w:szCs w:val="24"/>
        </w:rPr>
        <w:t xml:space="preserve">  明沟施工记录；</w:t>
      </w:r>
    </w:p>
    <w:p w14:paraId="702A926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6</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color w:val="auto"/>
          <w:sz w:val="24"/>
          <w:szCs w:val="24"/>
        </w:rPr>
        <w:t>盲沟施工记录；</w:t>
      </w:r>
    </w:p>
    <w:p w14:paraId="2F75FF6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7</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color w:val="auto"/>
          <w:sz w:val="24"/>
          <w:szCs w:val="24"/>
        </w:rPr>
        <w:t>管道安装施工记录；</w:t>
      </w:r>
    </w:p>
    <w:p w14:paraId="0EA585C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8</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color w:val="auto"/>
          <w:sz w:val="24"/>
          <w:szCs w:val="24"/>
        </w:rPr>
        <w:t>设备安装记录；</w:t>
      </w:r>
    </w:p>
    <w:p w14:paraId="404B988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9</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color w:val="auto"/>
          <w:sz w:val="24"/>
          <w:szCs w:val="24"/>
        </w:rPr>
        <w:t>压实度检验报告；</w:t>
      </w:r>
    </w:p>
    <w:p w14:paraId="3EF53012">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0</w:t>
      </w:r>
      <w:r>
        <w:rPr>
          <w:rFonts w:hint="eastAsia" w:ascii="Times New Roman" w:hAnsi="Times New Roman" w:eastAsiaTheme="minorEastAsia"/>
          <w:color w:val="auto"/>
          <w:sz w:val="24"/>
          <w:szCs w:val="24"/>
        </w:rPr>
        <w:t xml:space="preserve">  水泥混凝土试件抗压强度检验报告；</w:t>
      </w:r>
    </w:p>
    <w:p w14:paraId="50506EF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1</w:t>
      </w:r>
      <w:r>
        <w:rPr>
          <w:rFonts w:hint="eastAsia" w:ascii="Times New Roman" w:hAnsi="Times New Roman" w:eastAsiaTheme="minorEastAsia"/>
          <w:color w:val="auto"/>
          <w:sz w:val="24"/>
          <w:szCs w:val="24"/>
        </w:rPr>
        <w:t xml:space="preserve">  砂浆试件抗压强度检验报告。</w:t>
      </w:r>
    </w:p>
    <w:p w14:paraId="1E4F5CE6">
      <w:pPr>
        <w:pStyle w:val="6"/>
        <w:spacing w:line="500" w:lineRule="exact"/>
        <w:outlineLvl w:val="2"/>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4.1.5  桥梁工程</w:t>
      </w:r>
    </w:p>
    <w:p w14:paraId="67E403C9">
      <w:pPr>
        <w:pStyle w:val="6"/>
        <w:spacing w:line="500" w:lineRule="exact"/>
        <w:rPr>
          <w:rFonts w:ascii="Times New Roman" w:hAnsi="Times New Roman" w:eastAsiaTheme="minorEastAsia"/>
          <w:b/>
          <w:color w:val="auto"/>
          <w:sz w:val="24"/>
          <w:szCs w:val="24"/>
        </w:rPr>
      </w:pPr>
      <w:bookmarkStart w:id="12" w:name="_Toc96871140"/>
      <w:bookmarkStart w:id="13" w:name="_Toc96871061"/>
      <w:bookmarkStart w:id="14" w:name="_Toc97020602"/>
      <w:bookmarkStart w:id="15" w:name="_Toc97020675"/>
      <w:r>
        <w:rPr>
          <w:rFonts w:hint="eastAsia" w:ascii="Times New Roman" w:hAnsi="Times New Roman" w:eastAsia="宋体"/>
          <w:b/>
          <w:color w:val="auto"/>
          <w:sz w:val="24"/>
          <w:szCs w:val="24"/>
        </w:rPr>
        <w:t>4.</w:t>
      </w:r>
      <w:r>
        <w:rPr>
          <w:rFonts w:ascii="Times New Roman" w:hAnsi="Times New Roman" w:eastAsia="宋体"/>
          <w:b/>
          <w:color w:val="auto"/>
          <w:sz w:val="24"/>
          <w:szCs w:val="24"/>
        </w:rPr>
        <w:t>1.</w:t>
      </w:r>
      <w:r>
        <w:rPr>
          <w:rFonts w:hint="eastAsia" w:ascii="Times New Roman" w:hAnsi="Times New Roman" w:eastAsia="宋体"/>
          <w:b/>
          <w:color w:val="auto"/>
          <w:sz w:val="24"/>
          <w:szCs w:val="24"/>
        </w:rPr>
        <w:t xml:space="preserve">5.1  </w:t>
      </w:r>
      <w:bookmarkEnd w:id="12"/>
      <w:bookmarkEnd w:id="13"/>
      <w:bookmarkEnd w:id="14"/>
      <w:bookmarkEnd w:id="15"/>
      <w:r>
        <w:rPr>
          <w:rFonts w:hint="eastAsia" w:ascii="Times New Roman" w:hAnsi="Times New Roman" w:eastAsia="宋体"/>
          <w:color w:val="auto"/>
          <w:sz w:val="24"/>
          <w:szCs w:val="24"/>
        </w:rPr>
        <w:t>应依据且不限于以下文件、规范等进行核查并做出评价：</w:t>
      </w:r>
      <w:r>
        <w:rPr>
          <w:rFonts w:ascii="Times New Roman" w:hAnsi="Times New Roman" w:eastAsiaTheme="minorEastAsia"/>
          <w:b/>
          <w:color w:val="auto"/>
          <w:sz w:val="24"/>
          <w:szCs w:val="24"/>
        </w:rPr>
        <w:t xml:space="preserve"> </w:t>
      </w:r>
    </w:p>
    <w:p w14:paraId="6F0F69B8">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w:t>
      </w:r>
      <w:r>
        <w:rPr>
          <w:rFonts w:hint="eastAsia" w:ascii="Times New Roman" w:hAnsi="Times New Roman" w:eastAsia="宋体"/>
          <w:b/>
          <w:color w:val="auto"/>
          <w:sz w:val="24"/>
          <w:szCs w:val="24"/>
        </w:rPr>
        <w:t xml:space="preserve">  </w:t>
      </w:r>
      <w:r>
        <w:rPr>
          <w:rFonts w:hint="eastAsia" w:ascii="Times New Roman" w:hAnsi="Times New Roman" w:eastAsia="宋体"/>
          <w:color w:val="auto"/>
          <w:sz w:val="24"/>
          <w:szCs w:val="24"/>
        </w:rPr>
        <w:t>桥梁工程施工图设计文件；</w:t>
      </w:r>
    </w:p>
    <w:p w14:paraId="091C4395">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2</w:t>
      </w:r>
      <w:r>
        <w:rPr>
          <w:rFonts w:hint="eastAsia" w:ascii="Times New Roman" w:hAnsi="Times New Roman" w:eastAsia="宋体"/>
          <w:b/>
          <w:color w:val="auto"/>
          <w:sz w:val="24"/>
          <w:szCs w:val="24"/>
        </w:rPr>
        <w:t xml:space="preserve">  </w:t>
      </w:r>
      <w:r>
        <w:rPr>
          <w:rFonts w:hint="eastAsia" w:ascii="Times New Roman" w:hAnsi="Times New Roman" w:eastAsia="宋体"/>
          <w:color w:val="auto"/>
          <w:sz w:val="24"/>
          <w:szCs w:val="24"/>
        </w:rPr>
        <w:t>MH</w:t>
      </w:r>
      <w:r>
        <w:rPr>
          <w:rFonts w:hint="eastAsia" w:ascii="Times New Roman" w:hAnsi="Times New Roman" w:eastAsia="宋体"/>
          <w:color w:val="auto"/>
          <w:sz w:val="24"/>
          <w:szCs w:val="24"/>
          <w:lang w:val="en-US" w:eastAsia="zh-CN"/>
        </w:rPr>
        <w:t xml:space="preserve"> </w:t>
      </w:r>
      <w:r>
        <w:rPr>
          <w:rFonts w:hint="eastAsia" w:ascii="Times New Roman" w:hAnsi="Times New Roman" w:eastAsia="宋体"/>
          <w:color w:val="auto"/>
          <w:sz w:val="24"/>
          <w:szCs w:val="24"/>
        </w:rPr>
        <w:t>2007</w:t>
      </w:r>
      <w:r>
        <w:rPr>
          <w:rFonts w:ascii="Times New Roman" w:hAnsi="Times New Roman" w:eastAsia="宋体"/>
          <w:color w:val="auto"/>
          <w:sz w:val="24"/>
          <w:szCs w:val="24"/>
        </w:rPr>
        <w:t>《民用机场飞行区场道工程质量检验评定标准》</w:t>
      </w:r>
      <w:r>
        <w:rPr>
          <w:rFonts w:hint="eastAsia" w:ascii="Times New Roman" w:hAnsi="Times New Roman" w:eastAsia="宋体"/>
          <w:color w:val="auto"/>
          <w:sz w:val="24"/>
          <w:szCs w:val="24"/>
        </w:rPr>
        <w:t>；</w:t>
      </w:r>
      <w:r>
        <w:rPr>
          <w:rFonts w:ascii="Times New Roman" w:hAnsi="Times New Roman" w:eastAsia="宋体"/>
          <w:color w:val="auto"/>
          <w:sz w:val="24"/>
          <w:szCs w:val="24"/>
        </w:rPr>
        <w:t xml:space="preserve"> </w:t>
      </w:r>
    </w:p>
    <w:p w14:paraId="0AEEB366">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3</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GB 50011</w:t>
      </w:r>
      <w:r>
        <w:rPr>
          <w:rFonts w:hint="eastAsia" w:ascii="Times New Roman" w:hAnsi="Times New Roman" w:eastAsia="宋体"/>
          <w:color w:val="auto"/>
          <w:sz w:val="24"/>
          <w:szCs w:val="24"/>
        </w:rPr>
        <w:t>《建筑抗震设计规范》；</w:t>
      </w:r>
    </w:p>
    <w:p w14:paraId="48D16859">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4</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GB 50010</w:t>
      </w:r>
      <w:r>
        <w:rPr>
          <w:rFonts w:hint="eastAsia" w:ascii="Times New Roman" w:hAnsi="Times New Roman" w:eastAsia="宋体"/>
          <w:color w:val="auto"/>
          <w:sz w:val="24"/>
          <w:szCs w:val="24"/>
        </w:rPr>
        <w:t>《混凝土结构设计规范》；</w:t>
      </w:r>
    </w:p>
    <w:p w14:paraId="0173B78B">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5</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GB 50107</w:t>
      </w:r>
      <w:r>
        <w:rPr>
          <w:rFonts w:hint="eastAsia" w:ascii="Times New Roman" w:hAnsi="Times New Roman" w:eastAsia="宋体"/>
          <w:color w:val="auto"/>
          <w:sz w:val="24"/>
          <w:szCs w:val="24"/>
        </w:rPr>
        <w:t>《混凝土强度检验评定标准》；</w:t>
      </w:r>
    </w:p>
    <w:p w14:paraId="19C57DD8">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6</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GB 50202</w:t>
      </w:r>
      <w:r>
        <w:rPr>
          <w:rFonts w:hint="eastAsia" w:ascii="Times New Roman" w:hAnsi="Times New Roman" w:eastAsia="宋体"/>
          <w:color w:val="auto"/>
          <w:sz w:val="24"/>
          <w:szCs w:val="24"/>
        </w:rPr>
        <w:t>《建筑地基基础工程施工质量验收规范》；</w:t>
      </w:r>
    </w:p>
    <w:p w14:paraId="55AB8690">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7</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GB 50204</w:t>
      </w:r>
      <w:r>
        <w:rPr>
          <w:rFonts w:hint="eastAsia" w:ascii="Times New Roman" w:hAnsi="Times New Roman" w:eastAsia="宋体"/>
          <w:color w:val="auto"/>
          <w:sz w:val="24"/>
          <w:szCs w:val="24"/>
        </w:rPr>
        <w:t>《混凝土结构工程施工质量验收规范》；</w:t>
      </w:r>
    </w:p>
    <w:p w14:paraId="44AA83A0">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8</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GB 50666</w:t>
      </w:r>
      <w:r>
        <w:rPr>
          <w:rFonts w:hint="eastAsia" w:ascii="Times New Roman" w:hAnsi="Times New Roman" w:eastAsia="宋体"/>
          <w:color w:val="auto"/>
          <w:sz w:val="24"/>
          <w:szCs w:val="24"/>
        </w:rPr>
        <w:t>《混凝土结构工程施工规范》；</w:t>
      </w:r>
    </w:p>
    <w:p w14:paraId="5A86740B">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9</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GB</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55003</w:t>
      </w:r>
      <w:r>
        <w:rPr>
          <w:rFonts w:hint="eastAsia" w:ascii="Times New Roman" w:hAnsi="Times New Roman" w:eastAsia="宋体"/>
          <w:color w:val="auto"/>
          <w:sz w:val="24"/>
          <w:szCs w:val="24"/>
        </w:rPr>
        <w:t>《建筑与市政地基基础通用规范》；</w:t>
      </w:r>
    </w:p>
    <w:p w14:paraId="7DA6E67F">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10</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GB 50026</w:t>
      </w:r>
      <w:r>
        <w:rPr>
          <w:rFonts w:hint="eastAsia" w:ascii="Times New Roman" w:hAnsi="Times New Roman" w:eastAsia="宋体"/>
          <w:color w:val="auto"/>
          <w:sz w:val="24"/>
          <w:szCs w:val="24"/>
        </w:rPr>
        <w:t>《工程测量标准》；</w:t>
      </w:r>
    </w:p>
    <w:p w14:paraId="69B22B8D">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11</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JGJ 94</w:t>
      </w:r>
      <w:r>
        <w:rPr>
          <w:rFonts w:hint="eastAsia" w:ascii="Times New Roman" w:hAnsi="Times New Roman" w:eastAsia="宋体"/>
          <w:color w:val="auto"/>
          <w:sz w:val="24"/>
          <w:szCs w:val="24"/>
        </w:rPr>
        <w:t>《建筑桩基技术规范》；</w:t>
      </w:r>
    </w:p>
    <w:p w14:paraId="621ABCCA">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12</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JGJ 106</w:t>
      </w:r>
      <w:r>
        <w:rPr>
          <w:rFonts w:hint="eastAsia" w:ascii="Times New Roman" w:hAnsi="Times New Roman" w:eastAsia="宋体"/>
          <w:color w:val="auto"/>
          <w:sz w:val="24"/>
          <w:szCs w:val="24"/>
        </w:rPr>
        <w:t>《建筑基桩检测技术规范》；</w:t>
      </w:r>
    </w:p>
    <w:p w14:paraId="4C327A2C">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13</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JGJ 107</w:t>
      </w:r>
      <w:r>
        <w:rPr>
          <w:rFonts w:hint="eastAsia" w:ascii="Times New Roman" w:hAnsi="Times New Roman" w:eastAsia="宋体"/>
          <w:color w:val="auto"/>
          <w:sz w:val="24"/>
          <w:szCs w:val="24"/>
        </w:rPr>
        <w:t>《钢筋机械连接通用技术规程》；</w:t>
      </w:r>
    </w:p>
    <w:p w14:paraId="038F3F43">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14</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JGJ 18</w:t>
      </w:r>
      <w:r>
        <w:rPr>
          <w:rFonts w:hint="eastAsia" w:ascii="Times New Roman" w:hAnsi="Times New Roman" w:eastAsia="宋体"/>
          <w:color w:val="auto"/>
          <w:sz w:val="24"/>
          <w:szCs w:val="24"/>
        </w:rPr>
        <w:t>《钢筋焊接及验收规程》；</w:t>
      </w:r>
    </w:p>
    <w:p w14:paraId="30D37A97">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15</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JTG D60</w:t>
      </w:r>
      <w:r>
        <w:rPr>
          <w:rFonts w:hint="eastAsia" w:ascii="Times New Roman" w:hAnsi="Times New Roman" w:eastAsia="宋体"/>
          <w:color w:val="auto"/>
          <w:sz w:val="24"/>
          <w:szCs w:val="24"/>
        </w:rPr>
        <w:t>《公路桥涵设计通用规范》；</w:t>
      </w:r>
    </w:p>
    <w:p w14:paraId="7B2EA143">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16</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JTG F80/1《公路工程质量检验评定标准》（第一册 土建工程）</w:t>
      </w:r>
      <w:r>
        <w:rPr>
          <w:rFonts w:hint="eastAsia" w:ascii="Times New Roman" w:hAnsi="Times New Roman" w:eastAsia="宋体"/>
          <w:color w:val="auto"/>
          <w:sz w:val="24"/>
          <w:szCs w:val="24"/>
        </w:rPr>
        <w:t>；</w:t>
      </w:r>
    </w:p>
    <w:p w14:paraId="63A3E97C">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17</w:t>
      </w:r>
      <w:r>
        <w:rPr>
          <w:rFonts w:hint="eastAsia" w:ascii="Times New Roman" w:hAnsi="Times New Roman" w:eastAsia="宋体"/>
          <w:b/>
          <w:color w:val="auto"/>
          <w:sz w:val="24"/>
          <w:szCs w:val="24"/>
        </w:rPr>
        <w:t xml:space="preserve">  </w:t>
      </w:r>
      <w:r>
        <w:rPr>
          <w:rFonts w:ascii="Times New Roman" w:hAnsi="Times New Roman" w:eastAsia="宋体"/>
          <w:color w:val="auto"/>
          <w:sz w:val="24"/>
          <w:szCs w:val="24"/>
        </w:rPr>
        <w:t>JTG/T 3650</w:t>
      </w:r>
      <w:r>
        <w:rPr>
          <w:rFonts w:hint="eastAsia" w:ascii="Times New Roman" w:hAnsi="Times New Roman" w:eastAsia="宋体"/>
          <w:color w:val="auto"/>
          <w:sz w:val="24"/>
          <w:szCs w:val="24"/>
        </w:rPr>
        <w:t>《公路桥涵施工技术规范》</w:t>
      </w:r>
      <w:r>
        <w:rPr>
          <w:rFonts w:hint="eastAsia" w:ascii="Times New Roman" w:hAnsi="Times New Roman" w:eastAsia="宋体"/>
          <w:color w:val="auto"/>
          <w:sz w:val="24"/>
          <w:szCs w:val="24"/>
          <w:lang w:val="en-US" w:eastAsia="zh-CN"/>
        </w:rPr>
        <w:t>等</w:t>
      </w:r>
      <w:r>
        <w:rPr>
          <w:rFonts w:hint="eastAsia" w:ascii="Times New Roman" w:hAnsi="Times New Roman" w:eastAsia="宋体"/>
          <w:color w:val="auto"/>
          <w:sz w:val="24"/>
          <w:szCs w:val="24"/>
        </w:rPr>
        <w:t>。</w:t>
      </w:r>
    </w:p>
    <w:p w14:paraId="5785F177">
      <w:pPr>
        <w:pStyle w:val="6"/>
        <w:spacing w:line="500" w:lineRule="exact"/>
        <w:rPr>
          <w:rFonts w:ascii="Times New Roman" w:hAnsi="Times New Roman" w:eastAsia="宋体"/>
          <w:color w:val="auto"/>
          <w:sz w:val="24"/>
          <w:szCs w:val="24"/>
        </w:rPr>
      </w:pPr>
      <w:r>
        <w:rPr>
          <w:rFonts w:hint="eastAsia" w:ascii="Times New Roman" w:hAnsi="Times New Roman" w:eastAsia="宋体"/>
          <w:b/>
          <w:color w:val="auto"/>
          <w:sz w:val="24"/>
          <w:szCs w:val="24"/>
        </w:rPr>
        <w:t>4.</w:t>
      </w:r>
      <w:r>
        <w:rPr>
          <w:rFonts w:ascii="Times New Roman" w:hAnsi="Times New Roman" w:eastAsia="宋体"/>
          <w:b/>
          <w:color w:val="auto"/>
          <w:sz w:val="24"/>
          <w:szCs w:val="24"/>
        </w:rPr>
        <w:t>1.</w:t>
      </w:r>
      <w:r>
        <w:rPr>
          <w:rFonts w:hint="eastAsia" w:ascii="Times New Roman" w:hAnsi="Times New Roman" w:eastAsia="宋体"/>
          <w:b/>
          <w:color w:val="auto"/>
          <w:sz w:val="24"/>
          <w:szCs w:val="24"/>
        </w:rPr>
        <w:t>5.</w:t>
      </w:r>
      <w:r>
        <w:rPr>
          <w:rFonts w:ascii="Times New Roman" w:hAnsi="Times New Roman" w:eastAsia="宋体"/>
          <w:b/>
          <w:color w:val="auto"/>
          <w:sz w:val="24"/>
          <w:szCs w:val="24"/>
        </w:rPr>
        <w:t>2</w:t>
      </w:r>
      <w:r>
        <w:rPr>
          <w:rFonts w:hint="eastAsia" w:ascii="Times New Roman" w:hAnsi="Times New Roman" w:eastAsia="宋体"/>
          <w:color w:val="auto"/>
          <w:sz w:val="24"/>
          <w:szCs w:val="24"/>
        </w:rPr>
        <w:t xml:space="preserve">  现场核查应包括且不限于以下部位：</w:t>
      </w:r>
    </w:p>
    <w:p w14:paraId="2A3B9272">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w:t>
      </w:r>
      <w:r>
        <w:rPr>
          <w:rFonts w:hint="eastAsia" w:ascii="Times New Roman" w:hAnsi="Times New Roman" w:eastAsia="宋体"/>
          <w:b/>
          <w:color w:val="auto"/>
          <w:sz w:val="24"/>
          <w:szCs w:val="24"/>
        </w:rPr>
        <w:t xml:space="preserve">  </w:t>
      </w:r>
      <w:r>
        <w:rPr>
          <w:rFonts w:hint="eastAsia" w:ascii="Times New Roman" w:hAnsi="Times New Roman" w:eastAsia="宋体"/>
          <w:color w:val="auto"/>
          <w:sz w:val="24"/>
          <w:szCs w:val="24"/>
        </w:rPr>
        <w:t>基础、承台外露结构；</w:t>
      </w:r>
    </w:p>
    <w:p w14:paraId="797761E3">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2</w:t>
      </w:r>
      <w:r>
        <w:rPr>
          <w:rFonts w:hint="eastAsia" w:ascii="Times New Roman" w:hAnsi="Times New Roman" w:eastAsia="宋体"/>
          <w:b/>
          <w:color w:val="auto"/>
          <w:sz w:val="24"/>
          <w:szCs w:val="24"/>
        </w:rPr>
        <w:t xml:space="preserve">  </w:t>
      </w:r>
      <w:r>
        <w:rPr>
          <w:rFonts w:hint="eastAsia" w:ascii="Times New Roman" w:hAnsi="Times New Roman" w:eastAsia="宋体"/>
          <w:color w:val="auto"/>
          <w:sz w:val="24"/>
          <w:szCs w:val="24"/>
        </w:rPr>
        <w:t>墩（台）身、墩台帽；</w:t>
      </w:r>
    </w:p>
    <w:p w14:paraId="7CB25D2E">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宋体"/>
          <w:color w:val="auto"/>
          <w:sz w:val="24"/>
          <w:szCs w:val="24"/>
        </w:rPr>
        <w:t>梁板；</w:t>
      </w:r>
    </w:p>
    <w:p w14:paraId="5840CC38">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宋体"/>
          <w:color w:val="auto"/>
          <w:sz w:val="24"/>
          <w:szCs w:val="24"/>
        </w:rPr>
        <w:t>伸缩缝；</w:t>
      </w:r>
    </w:p>
    <w:p w14:paraId="64F966CC">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Theme="minorEastAsia"/>
          <w:b/>
          <w:color w:val="auto"/>
          <w:sz w:val="24"/>
          <w:szCs w:val="24"/>
        </w:rPr>
        <w:t xml:space="preserve">5  </w:t>
      </w:r>
      <w:r>
        <w:rPr>
          <w:rFonts w:hint="eastAsia" w:ascii="Times New Roman" w:hAnsi="Times New Roman" w:eastAsia="宋体"/>
          <w:color w:val="auto"/>
          <w:sz w:val="24"/>
          <w:szCs w:val="24"/>
        </w:rPr>
        <w:t>栏杆；</w:t>
      </w:r>
    </w:p>
    <w:p w14:paraId="3D1C3282">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Theme="minorEastAsia"/>
          <w:b/>
          <w:color w:val="auto"/>
          <w:sz w:val="24"/>
          <w:szCs w:val="24"/>
        </w:rPr>
        <w:t xml:space="preserve">6  </w:t>
      </w:r>
      <w:r>
        <w:rPr>
          <w:rFonts w:hint="eastAsia" w:ascii="Times New Roman" w:hAnsi="Times New Roman" w:eastAsia="宋体"/>
          <w:color w:val="auto"/>
          <w:sz w:val="24"/>
          <w:szCs w:val="24"/>
        </w:rPr>
        <w:t>泄水孔、泄水管；</w:t>
      </w:r>
    </w:p>
    <w:p w14:paraId="7C046746">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Theme="minorEastAsia"/>
          <w:b/>
          <w:color w:val="auto"/>
          <w:sz w:val="24"/>
          <w:szCs w:val="24"/>
        </w:rPr>
        <w:t xml:space="preserve">7  </w:t>
      </w:r>
      <w:r>
        <w:rPr>
          <w:rFonts w:hint="eastAsia" w:ascii="Times New Roman" w:hAnsi="Times New Roman" w:eastAsia="宋体"/>
          <w:color w:val="auto"/>
          <w:sz w:val="24"/>
          <w:szCs w:val="24"/>
        </w:rPr>
        <w:t>安防设施。</w:t>
      </w:r>
    </w:p>
    <w:p w14:paraId="6DFA9BCD">
      <w:pPr>
        <w:pStyle w:val="6"/>
        <w:spacing w:line="500" w:lineRule="exact"/>
        <w:rPr>
          <w:rFonts w:ascii="Times New Roman" w:hAnsi="Times New Roman" w:eastAsia="宋体"/>
          <w:color w:val="auto"/>
          <w:sz w:val="24"/>
          <w:szCs w:val="24"/>
        </w:rPr>
      </w:pPr>
      <w:r>
        <w:rPr>
          <w:rFonts w:hint="eastAsia" w:ascii="Times New Roman" w:hAnsi="Times New Roman" w:eastAsia="宋体"/>
          <w:b/>
          <w:color w:val="auto"/>
          <w:sz w:val="24"/>
          <w:szCs w:val="24"/>
        </w:rPr>
        <w:t>4.</w:t>
      </w:r>
      <w:r>
        <w:rPr>
          <w:rFonts w:ascii="Times New Roman" w:hAnsi="Times New Roman" w:eastAsia="宋体"/>
          <w:b/>
          <w:color w:val="auto"/>
          <w:sz w:val="24"/>
          <w:szCs w:val="24"/>
        </w:rPr>
        <w:t>1.</w:t>
      </w:r>
      <w:r>
        <w:rPr>
          <w:rFonts w:hint="eastAsia" w:ascii="Times New Roman" w:hAnsi="Times New Roman" w:eastAsia="宋体"/>
          <w:b/>
          <w:color w:val="auto"/>
          <w:sz w:val="24"/>
          <w:szCs w:val="24"/>
        </w:rPr>
        <w:t>5</w:t>
      </w:r>
      <w:r>
        <w:rPr>
          <w:rFonts w:ascii="Times New Roman" w:hAnsi="Times New Roman" w:eastAsia="宋体"/>
          <w:b/>
          <w:color w:val="auto"/>
          <w:sz w:val="24"/>
          <w:szCs w:val="24"/>
        </w:rPr>
        <w:t>.3</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现场核查应包括且不限于以下项目：</w:t>
      </w:r>
    </w:p>
    <w:p w14:paraId="5DD7B889">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1</w:t>
      </w:r>
      <w:r>
        <w:rPr>
          <w:rFonts w:hint="eastAsia" w:ascii="Times New Roman" w:hAnsi="Times New Roman" w:eastAsia="宋体"/>
          <w:b/>
          <w:color w:val="auto"/>
          <w:sz w:val="24"/>
          <w:szCs w:val="24"/>
        </w:rPr>
        <w:t xml:space="preserve">  </w:t>
      </w:r>
      <w:r>
        <w:rPr>
          <w:rFonts w:hint="eastAsia" w:ascii="Times New Roman" w:hAnsi="Times New Roman" w:eastAsia="宋体"/>
          <w:color w:val="auto"/>
          <w:sz w:val="24"/>
          <w:szCs w:val="24"/>
        </w:rPr>
        <w:t>基础、承台（几何尺寸、平整度、颜色、裂缝、施工缝、周边地面变形情况等）；</w:t>
      </w:r>
    </w:p>
    <w:p w14:paraId="15495A47">
      <w:pPr>
        <w:pStyle w:val="6"/>
        <w:spacing w:line="500" w:lineRule="exact"/>
        <w:ind w:firstLine="482" w:firstLineChars="200"/>
        <w:rPr>
          <w:rFonts w:ascii="Times New Roman" w:hAnsi="Times New Roman" w:eastAsia="宋体"/>
          <w:color w:val="auto"/>
          <w:sz w:val="24"/>
          <w:szCs w:val="24"/>
        </w:rPr>
      </w:pPr>
      <w:r>
        <w:rPr>
          <w:rFonts w:ascii="Times New Roman" w:hAnsi="Times New Roman" w:eastAsia="宋体"/>
          <w:b/>
          <w:color w:val="auto"/>
          <w:sz w:val="24"/>
          <w:szCs w:val="24"/>
        </w:rPr>
        <w:t>2</w:t>
      </w:r>
      <w:r>
        <w:rPr>
          <w:rFonts w:hint="eastAsia" w:ascii="Times New Roman" w:hAnsi="Times New Roman" w:eastAsia="宋体"/>
          <w:b/>
          <w:color w:val="auto"/>
          <w:sz w:val="24"/>
          <w:szCs w:val="24"/>
        </w:rPr>
        <w:t xml:space="preserve">  </w:t>
      </w:r>
      <w:r>
        <w:rPr>
          <w:rFonts w:hint="eastAsia" w:ascii="Times New Roman" w:hAnsi="Times New Roman" w:eastAsia="宋体"/>
          <w:color w:val="auto"/>
          <w:sz w:val="24"/>
          <w:szCs w:val="24"/>
        </w:rPr>
        <w:t>墩（台）身、墩台帽（几何尺寸、平整度、颜色、裂缝、施工缝、台背地面变形情况、支座垫石外观质量、支座安装质量等）；</w:t>
      </w:r>
    </w:p>
    <w:p w14:paraId="4CA08039">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宋体"/>
          <w:color w:val="auto"/>
          <w:sz w:val="24"/>
          <w:szCs w:val="24"/>
        </w:rPr>
        <w:t>梁板（几何尺寸、颜色、裂缝、施工缝、梁板底有无渗漏、全桥整体线形等）；</w:t>
      </w:r>
    </w:p>
    <w:p w14:paraId="64D0ACEB">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宋体"/>
          <w:color w:val="auto"/>
          <w:sz w:val="24"/>
          <w:szCs w:val="24"/>
        </w:rPr>
        <w:t>伸缩缝（缝宽、与桥面高差、有无阻塞、渗漏、变形、开裂、积水情况等）；</w:t>
      </w:r>
    </w:p>
    <w:p w14:paraId="67CC0927">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Theme="minorEastAsia"/>
          <w:b/>
          <w:color w:val="auto"/>
          <w:sz w:val="24"/>
          <w:szCs w:val="24"/>
        </w:rPr>
        <w:t xml:space="preserve">5  </w:t>
      </w:r>
      <w:r>
        <w:rPr>
          <w:rFonts w:hint="eastAsia" w:ascii="Times New Roman" w:hAnsi="Times New Roman" w:eastAsia="宋体"/>
          <w:color w:val="auto"/>
          <w:sz w:val="24"/>
          <w:szCs w:val="24"/>
        </w:rPr>
        <w:t>栏杆（高度、顺直度、接缝等）；</w:t>
      </w:r>
    </w:p>
    <w:p w14:paraId="63E1938B">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Theme="minorEastAsia"/>
          <w:b/>
          <w:color w:val="auto"/>
          <w:sz w:val="24"/>
          <w:szCs w:val="24"/>
        </w:rPr>
        <w:t xml:space="preserve">6  </w:t>
      </w:r>
      <w:r>
        <w:rPr>
          <w:rFonts w:hint="eastAsia" w:ascii="Times New Roman" w:hAnsi="Times New Roman" w:eastAsia="宋体"/>
          <w:color w:val="auto"/>
          <w:sz w:val="24"/>
          <w:szCs w:val="24"/>
        </w:rPr>
        <w:t>泄水孔、泄水管（泄水孔顶标高、泄水管安装等）；</w:t>
      </w:r>
    </w:p>
    <w:p w14:paraId="38304C33">
      <w:pPr>
        <w:pStyle w:val="6"/>
        <w:spacing w:line="500" w:lineRule="exact"/>
        <w:ind w:firstLine="482" w:firstLineChars="200"/>
        <w:rPr>
          <w:rFonts w:ascii="Times New Roman" w:hAnsi="Times New Roman" w:eastAsia="宋体"/>
          <w:color w:val="auto"/>
          <w:sz w:val="24"/>
          <w:szCs w:val="24"/>
        </w:rPr>
      </w:pPr>
      <w:r>
        <w:rPr>
          <w:rFonts w:hint="eastAsia" w:ascii="Times New Roman" w:hAnsi="Times New Roman" w:eastAsiaTheme="minorEastAsia"/>
          <w:b/>
          <w:color w:val="auto"/>
          <w:sz w:val="24"/>
          <w:szCs w:val="24"/>
        </w:rPr>
        <w:t xml:space="preserve">7  </w:t>
      </w:r>
      <w:r>
        <w:rPr>
          <w:rFonts w:hint="eastAsia" w:ascii="Times New Roman" w:hAnsi="Times New Roman" w:eastAsia="宋体"/>
          <w:color w:val="auto"/>
          <w:sz w:val="24"/>
          <w:szCs w:val="24"/>
        </w:rPr>
        <w:t>安防设施施（攀爬网、防护遮板位置、尺寸）。</w:t>
      </w:r>
    </w:p>
    <w:p w14:paraId="653EDC7F">
      <w:pPr>
        <w:pStyle w:val="6"/>
        <w:spacing w:line="500" w:lineRule="exact"/>
        <w:rPr>
          <w:rFonts w:ascii="Times New Roman" w:hAnsi="Times New Roman" w:eastAsia="宋体"/>
          <w:color w:val="auto"/>
          <w:sz w:val="24"/>
          <w:szCs w:val="24"/>
        </w:rPr>
      </w:pPr>
      <w:r>
        <w:rPr>
          <w:rFonts w:hint="eastAsia" w:ascii="Times New Roman" w:hAnsi="Times New Roman" w:eastAsia="宋体"/>
          <w:b/>
          <w:color w:val="auto"/>
          <w:sz w:val="24"/>
          <w:szCs w:val="24"/>
        </w:rPr>
        <w:t>4.</w:t>
      </w:r>
      <w:r>
        <w:rPr>
          <w:rFonts w:ascii="Times New Roman" w:hAnsi="Times New Roman" w:eastAsia="宋体"/>
          <w:b/>
          <w:color w:val="auto"/>
          <w:sz w:val="24"/>
          <w:szCs w:val="24"/>
        </w:rPr>
        <w:t>1.</w:t>
      </w:r>
      <w:r>
        <w:rPr>
          <w:rFonts w:hint="eastAsia" w:ascii="Times New Roman" w:hAnsi="Times New Roman" w:eastAsia="宋体"/>
          <w:b/>
          <w:color w:val="auto"/>
          <w:sz w:val="24"/>
          <w:szCs w:val="24"/>
        </w:rPr>
        <w:t>5</w:t>
      </w:r>
      <w:r>
        <w:rPr>
          <w:rFonts w:ascii="Times New Roman" w:hAnsi="Times New Roman" w:eastAsia="宋体"/>
          <w:b/>
          <w:color w:val="auto"/>
          <w:sz w:val="24"/>
          <w:szCs w:val="24"/>
        </w:rPr>
        <w:t>.4</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资料及档案文件核查应包括且不限于以下项目：</w:t>
      </w:r>
    </w:p>
    <w:p w14:paraId="0F53DE93">
      <w:pPr>
        <w:pStyle w:val="6"/>
        <w:spacing w:line="500" w:lineRule="exact"/>
        <w:ind w:firstLine="482" w:firstLineChars="200"/>
        <w:rPr>
          <w:rFonts w:ascii="Times New Roman" w:hAnsi="Times New Roman" w:eastAsia="宋体"/>
          <w:bCs/>
          <w:color w:val="auto"/>
          <w:sz w:val="24"/>
          <w:szCs w:val="24"/>
        </w:rPr>
      </w:pPr>
      <w:bookmarkStart w:id="16" w:name="_Toc97020603"/>
      <w:bookmarkStart w:id="17" w:name="_Toc97020676"/>
      <w:r>
        <w:rPr>
          <w:rFonts w:hint="eastAsia" w:ascii="Times New Roman" w:hAnsi="Times New Roman" w:eastAsiaTheme="minorEastAsia"/>
          <w:b/>
          <w:color w:val="auto"/>
          <w:sz w:val="24"/>
          <w:szCs w:val="24"/>
        </w:rPr>
        <w:t xml:space="preserve">1  </w:t>
      </w:r>
      <w:r>
        <w:rPr>
          <w:rFonts w:hint="eastAsia" w:ascii="Times New Roman" w:hAnsi="Times New Roman" w:eastAsia="宋体"/>
          <w:bCs/>
          <w:color w:val="auto"/>
          <w:sz w:val="24"/>
          <w:szCs w:val="24"/>
        </w:rPr>
        <w:t>原材料、半成品、成品的质量证明文件、性能检验报告、进场检验记录及进场复验报告；</w:t>
      </w:r>
    </w:p>
    <w:p w14:paraId="465CFC65">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宋体"/>
          <w:bCs/>
          <w:color w:val="auto"/>
          <w:sz w:val="24"/>
          <w:szCs w:val="24"/>
        </w:rPr>
        <w:t>地基钎探记录；</w:t>
      </w:r>
    </w:p>
    <w:p w14:paraId="079DD862">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宋体"/>
          <w:bCs/>
          <w:color w:val="auto"/>
          <w:sz w:val="24"/>
          <w:szCs w:val="24"/>
        </w:rPr>
        <w:t>地基处理记录；</w:t>
      </w:r>
    </w:p>
    <w:p w14:paraId="05BE1038">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宋体"/>
          <w:bCs/>
          <w:color w:val="auto"/>
          <w:sz w:val="24"/>
          <w:szCs w:val="24"/>
        </w:rPr>
        <w:t>钻孔灌注桩成孔记录；</w:t>
      </w:r>
    </w:p>
    <w:p w14:paraId="249E6D73">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5  </w:t>
      </w:r>
      <w:r>
        <w:rPr>
          <w:rFonts w:hint="eastAsia" w:ascii="Times New Roman" w:hAnsi="Times New Roman" w:eastAsia="宋体"/>
          <w:bCs/>
          <w:color w:val="auto"/>
          <w:sz w:val="24"/>
          <w:szCs w:val="24"/>
        </w:rPr>
        <w:t>基桩检测、试验报告；</w:t>
      </w:r>
    </w:p>
    <w:p w14:paraId="1C94066F">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6  </w:t>
      </w:r>
      <w:r>
        <w:rPr>
          <w:rFonts w:hint="eastAsia" w:ascii="Times New Roman" w:hAnsi="Times New Roman" w:eastAsia="宋体"/>
          <w:bCs/>
          <w:color w:val="auto"/>
          <w:sz w:val="24"/>
          <w:szCs w:val="24"/>
        </w:rPr>
        <w:t>沉降变形观测报告；</w:t>
      </w:r>
    </w:p>
    <w:p w14:paraId="5FAB5022">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7  </w:t>
      </w:r>
      <w:r>
        <w:rPr>
          <w:rFonts w:hint="eastAsia" w:ascii="Times New Roman" w:hAnsi="Times New Roman" w:eastAsia="宋体"/>
          <w:bCs/>
          <w:color w:val="auto"/>
          <w:sz w:val="24"/>
          <w:szCs w:val="24"/>
        </w:rPr>
        <w:t>地下防水工程性能试验报告；</w:t>
      </w:r>
    </w:p>
    <w:p w14:paraId="0B5992CA">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8  </w:t>
      </w:r>
      <w:r>
        <w:rPr>
          <w:rFonts w:hint="eastAsia" w:ascii="Times New Roman" w:hAnsi="Times New Roman" w:eastAsia="宋体"/>
          <w:bCs/>
          <w:color w:val="auto"/>
          <w:sz w:val="24"/>
          <w:szCs w:val="24"/>
        </w:rPr>
        <w:t>基坑验槽记录；</w:t>
      </w:r>
    </w:p>
    <w:p w14:paraId="7D1683F4">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9   </w:t>
      </w:r>
      <w:r>
        <w:rPr>
          <w:rFonts w:hint="eastAsia" w:ascii="Times New Roman" w:hAnsi="Times New Roman" w:eastAsia="宋体"/>
          <w:bCs/>
          <w:color w:val="auto"/>
          <w:sz w:val="24"/>
          <w:szCs w:val="24"/>
        </w:rPr>
        <w:t>混凝土施工记录；</w:t>
      </w:r>
    </w:p>
    <w:p w14:paraId="7F89B4A1">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10  </w:t>
      </w:r>
      <w:r>
        <w:rPr>
          <w:rFonts w:hint="eastAsia" w:ascii="Times New Roman" w:hAnsi="Times New Roman" w:eastAsia="宋体"/>
          <w:bCs/>
          <w:color w:val="auto"/>
          <w:sz w:val="24"/>
          <w:szCs w:val="24"/>
        </w:rPr>
        <w:t>隐蔽工程验收记录；</w:t>
      </w:r>
    </w:p>
    <w:p w14:paraId="256DC200">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11  </w:t>
      </w:r>
      <w:r>
        <w:rPr>
          <w:rFonts w:hint="eastAsia" w:ascii="Times New Roman" w:hAnsi="Times New Roman" w:eastAsia="宋体"/>
          <w:bCs/>
          <w:color w:val="auto"/>
          <w:sz w:val="24"/>
          <w:szCs w:val="24"/>
        </w:rPr>
        <w:t>混凝土配合比试验报告；</w:t>
      </w:r>
    </w:p>
    <w:p w14:paraId="5A155498">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12  </w:t>
      </w:r>
      <w:r>
        <w:rPr>
          <w:rFonts w:hint="eastAsia" w:ascii="Times New Roman" w:hAnsi="Times New Roman" w:eastAsia="宋体"/>
          <w:bCs/>
          <w:color w:val="auto"/>
          <w:sz w:val="24"/>
          <w:szCs w:val="24"/>
        </w:rPr>
        <w:t>混凝土开盘鉴定记录；</w:t>
      </w:r>
    </w:p>
    <w:p w14:paraId="7894DE03">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13  </w:t>
      </w:r>
      <w:r>
        <w:rPr>
          <w:rFonts w:hint="eastAsia" w:ascii="Times New Roman" w:hAnsi="Times New Roman" w:eastAsia="宋体"/>
          <w:bCs/>
          <w:color w:val="auto"/>
          <w:sz w:val="24"/>
          <w:szCs w:val="24"/>
        </w:rPr>
        <w:t>混凝土标准养护试件强度报告及评定；</w:t>
      </w:r>
    </w:p>
    <w:p w14:paraId="655C00C5">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14  </w:t>
      </w:r>
      <w:r>
        <w:rPr>
          <w:rFonts w:hint="eastAsia" w:ascii="Times New Roman" w:hAnsi="Times New Roman" w:eastAsia="宋体"/>
          <w:bCs/>
          <w:color w:val="auto"/>
          <w:sz w:val="24"/>
          <w:szCs w:val="24"/>
        </w:rPr>
        <w:t>混凝土同条件养护试件强度报告及评定；</w:t>
      </w:r>
    </w:p>
    <w:p w14:paraId="0008822B">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15  </w:t>
      </w:r>
      <w:r>
        <w:rPr>
          <w:rFonts w:hint="eastAsia" w:ascii="Times New Roman" w:hAnsi="Times New Roman" w:eastAsia="宋体"/>
          <w:bCs/>
          <w:color w:val="auto"/>
          <w:sz w:val="24"/>
          <w:szCs w:val="24"/>
        </w:rPr>
        <w:t>混凝土抗渗性能试验记录；</w:t>
      </w:r>
    </w:p>
    <w:p w14:paraId="0DAF72A6">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16  </w:t>
      </w:r>
      <w:r>
        <w:rPr>
          <w:rFonts w:hint="eastAsia" w:ascii="Times New Roman" w:hAnsi="Times New Roman" w:eastAsia="宋体"/>
          <w:bCs/>
          <w:color w:val="auto"/>
          <w:sz w:val="24"/>
          <w:szCs w:val="24"/>
        </w:rPr>
        <w:t>混凝土中碱含量、氯离子含量计算书；</w:t>
      </w:r>
    </w:p>
    <w:p w14:paraId="44AD5917">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17  </w:t>
      </w:r>
      <w:r>
        <w:rPr>
          <w:rFonts w:hint="eastAsia" w:ascii="Times New Roman" w:hAnsi="Times New Roman" w:eastAsia="宋体"/>
          <w:bCs/>
          <w:color w:val="auto"/>
          <w:sz w:val="24"/>
          <w:szCs w:val="24"/>
        </w:rPr>
        <w:t>钢筋保护层厚度检测报告；</w:t>
      </w:r>
    </w:p>
    <w:p w14:paraId="19D9E3ED">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18  </w:t>
      </w:r>
      <w:r>
        <w:rPr>
          <w:rFonts w:hint="eastAsia" w:ascii="Times New Roman" w:hAnsi="Times New Roman" w:eastAsia="宋体"/>
          <w:bCs/>
          <w:color w:val="auto"/>
          <w:sz w:val="24"/>
          <w:szCs w:val="24"/>
        </w:rPr>
        <w:t>混凝土耐久性检验评定报告；</w:t>
      </w:r>
    </w:p>
    <w:p w14:paraId="110CDFB8">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19  </w:t>
      </w:r>
      <w:r>
        <w:rPr>
          <w:rFonts w:hint="eastAsia" w:ascii="Times New Roman" w:hAnsi="Times New Roman" w:eastAsia="宋体"/>
          <w:bCs/>
          <w:color w:val="auto"/>
          <w:sz w:val="24"/>
          <w:szCs w:val="24"/>
        </w:rPr>
        <w:t>混凝土基本性能试验报告；</w:t>
      </w:r>
    </w:p>
    <w:p w14:paraId="329A82D5">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20  </w:t>
      </w:r>
      <w:r>
        <w:rPr>
          <w:rFonts w:hint="eastAsia" w:ascii="Times New Roman" w:hAnsi="Times New Roman" w:eastAsia="宋体"/>
          <w:bCs/>
          <w:color w:val="auto"/>
          <w:sz w:val="24"/>
          <w:szCs w:val="24"/>
        </w:rPr>
        <w:t>钢筋接头性能试验报告；</w:t>
      </w:r>
    </w:p>
    <w:p w14:paraId="726ECEB7">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21  </w:t>
      </w:r>
      <w:r>
        <w:rPr>
          <w:rFonts w:hint="eastAsia" w:ascii="Times New Roman" w:hAnsi="Times New Roman" w:eastAsia="宋体"/>
          <w:bCs/>
          <w:color w:val="auto"/>
          <w:sz w:val="24"/>
          <w:szCs w:val="24"/>
        </w:rPr>
        <w:t>预应力筋张拉记录；</w:t>
      </w:r>
    </w:p>
    <w:p w14:paraId="23B91959">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22  </w:t>
      </w:r>
      <w:r>
        <w:rPr>
          <w:rFonts w:hint="eastAsia" w:ascii="Times New Roman" w:hAnsi="Times New Roman" w:eastAsia="宋体"/>
          <w:bCs/>
          <w:color w:val="auto"/>
          <w:sz w:val="24"/>
          <w:szCs w:val="24"/>
        </w:rPr>
        <w:t>预应力张拉数据记录；</w:t>
      </w:r>
    </w:p>
    <w:p w14:paraId="039FF2DE">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23  </w:t>
      </w:r>
      <w:r>
        <w:rPr>
          <w:rFonts w:hint="eastAsia" w:ascii="Times New Roman" w:hAnsi="Times New Roman" w:eastAsia="宋体"/>
          <w:bCs/>
          <w:color w:val="auto"/>
          <w:sz w:val="24"/>
          <w:szCs w:val="24"/>
        </w:rPr>
        <w:t>预应力孔道压浆记录。</w:t>
      </w:r>
    </w:p>
    <w:p w14:paraId="28F1D6F1">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24  </w:t>
      </w:r>
      <w:r>
        <w:rPr>
          <w:rFonts w:hint="eastAsia" w:ascii="Times New Roman" w:hAnsi="Times New Roman" w:eastAsia="宋体"/>
          <w:bCs/>
          <w:color w:val="auto"/>
          <w:sz w:val="24"/>
          <w:szCs w:val="24"/>
        </w:rPr>
        <w:t>钢结构焊接记录；</w:t>
      </w:r>
    </w:p>
    <w:p w14:paraId="28B7602D">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25  </w:t>
      </w:r>
      <w:r>
        <w:rPr>
          <w:rFonts w:hint="eastAsia" w:ascii="Times New Roman" w:hAnsi="Times New Roman" w:eastAsia="宋体"/>
          <w:bCs/>
          <w:color w:val="auto"/>
          <w:sz w:val="24"/>
          <w:szCs w:val="24"/>
        </w:rPr>
        <w:t xml:space="preserve">钢结构焊缝外观质量检查记录； </w:t>
      </w:r>
    </w:p>
    <w:p w14:paraId="59A04130">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26  </w:t>
      </w:r>
      <w:r>
        <w:rPr>
          <w:rFonts w:hint="eastAsia" w:ascii="Times New Roman" w:hAnsi="Times New Roman" w:eastAsia="宋体"/>
          <w:bCs/>
          <w:color w:val="auto"/>
          <w:sz w:val="24"/>
          <w:szCs w:val="24"/>
        </w:rPr>
        <w:t>钢结构焊缝探伤报告；</w:t>
      </w:r>
    </w:p>
    <w:p w14:paraId="5A5AFA09">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27  </w:t>
      </w:r>
      <w:r>
        <w:rPr>
          <w:rFonts w:hint="eastAsia" w:ascii="Times New Roman" w:hAnsi="Times New Roman" w:eastAsia="宋体"/>
          <w:bCs/>
          <w:color w:val="auto"/>
          <w:sz w:val="24"/>
          <w:szCs w:val="24"/>
        </w:rPr>
        <w:t>高强度螺栓连接终拧扭矩检查记录；</w:t>
      </w:r>
    </w:p>
    <w:p w14:paraId="086DE0C4">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28  </w:t>
      </w:r>
      <w:r>
        <w:rPr>
          <w:rFonts w:hint="eastAsia" w:ascii="Times New Roman" w:hAnsi="Times New Roman" w:eastAsia="宋体"/>
          <w:bCs/>
          <w:color w:val="auto"/>
          <w:sz w:val="24"/>
          <w:szCs w:val="24"/>
        </w:rPr>
        <w:t>高强度螺栓连接摩擦面抗滑移系数检验报告；</w:t>
      </w:r>
    </w:p>
    <w:p w14:paraId="61D7CE4D">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29  </w:t>
      </w:r>
      <w:r>
        <w:rPr>
          <w:rFonts w:hint="eastAsia" w:ascii="Times New Roman" w:hAnsi="Times New Roman" w:eastAsia="宋体"/>
          <w:bCs/>
          <w:color w:val="auto"/>
          <w:sz w:val="24"/>
          <w:szCs w:val="24"/>
        </w:rPr>
        <w:t>扭矩系数（紧固轴力）或预拉力出厂检验报告、现场检验报告；</w:t>
      </w:r>
    </w:p>
    <w:p w14:paraId="7087EFD7">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30  </w:t>
      </w:r>
      <w:r>
        <w:rPr>
          <w:rFonts w:hint="eastAsia" w:ascii="Times New Roman" w:hAnsi="Times New Roman" w:eastAsia="宋体"/>
          <w:bCs/>
          <w:color w:val="auto"/>
          <w:sz w:val="24"/>
          <w:szCs w:val="24"/>
        </w:rPr>
        <w:t>钢结构防腐涂层厚度检测报告；</w:t>
      </w:r>
    </w:p>
    <w:p w14:paraId="2AD3C681">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31  </w:t>
      </w:r>
      <w:r>
        <w:rPr>
          <w:rFonts w:hint="eastAsia" w:ascii="Times New Roman" w:hAnsi="Times New Roman" w:eastAsia="宋体"/>
          <w:bCs/>
          <w:color w:val="auto"/>
          <w:sz w:val="24"/>
          <w:szCs w:val="24"/>
        </w:rPr>
        <w:t>钢结构防火涂层厚度检测报告；</w:t>
      </w:r>
    </w:p>
    <w:bookmarkEnd w:id="16"/>
    <w:bookmarkEnd w:id="17"/>
    <w:p w14:paraId="74339D1C">
      <w:pPr>
        <w:pStyle w:val="6"/>
        <w:spacing w:line="500" w:lineRule="exact"/>
        <w:ind w:firstLine="482" w:firstLineChars="200"/>
        <w:rPr>
          <w:rFonts w:ascii="Times New Roman" w:hAnsi="Times New Roman" w:eastAsia="宋体"/>
          <w:bCs/>
          <w:color w:val="auto"/>
          <w:sz w:val="24"/>
          <w:szCs w:val="24"/>
        </w:rPr>
      </w:pPr>
      <w:bookmarkStart w:id="18" w:name="_Toc97020677"/>
      <w:bookmarkStart w:id="19" w:name="_Toc97020604"/>
      <w:r>
        <w:rPr>
          <w:rFonts w:hint="eastAsia" w:ascii="Times New Roman" w:hAnsi="Times New Roman" w:eastAsiaTheme="minorEastAsia"/>
          <w:b/>
          <w:color w:val="auto"/>
          <w:sz w:val="24"/>
          <w:szCs w:val="24"/>
        </w:rPr>
        <w:t xml:space="preserve">32  </w:t>
      </w:r>
      <w:r>
        <w:rPr>
          <w:rFonts w:hint="eastAsia" w:ascii="Times New Roman" w:hAnsi="Times New Roman" w:eastAsia="宋体"/>
          <w:bCs/>
          <w:color w:val="auto"/>
          <w:sz w:val="24"/>
          <w:szCs w:val="24"/>
        </w:rPr>
        <w:t>桥梁支座安装记录；</w:t>
      </w:r>
    </w:p>
    <w:p w14:paraId="732C8C44">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33  </w:t>
      </w:r>
      <w:r>
        <w:rPr>
          <w:rFonts w:hint="eastAsia" w:ascii="Times New Roman" w:hAnsi="Times New Roman" w:eastAsia="宋体"/>
          <w:bCs/>
          <w:color w:val="auto"/>
          <w:sz w:val="24"/>
          <w:szCs w:val="24"/>
        </w:rPr>
        <w:t>桥面防水工程性能试验报告；</w:t>
      </w:r>
    </w:p>
    <w:p w14:paraId="238440AD">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34</w:t>
      </w:r>
      <w:bookmarkEnd w:id="18"/>
      <w:bookmarkEnd w:id="19"/>
      <w:r>
        <w:rPr>
          <w:rFonts w:hint="eastAsia" w:ascii="Times New Roman" w:hAnsi="Times New Roman" w:eastAsiaTheme="minorEastAsia"/>
          <w:b/>
          <w:color w:val="auto"/>
          <w:sz w:val="24"/>
          <w:szCs w:val="24"/>
        </w:rPr>
        <w:t xml:space="preserve">  </w:t>
      </w:r>
      <w:r>
        <w:rPr>
          <w:rFonts w:hint="eastAsia" w:ascii="Times New Roman" w:hAnsi="Times New Roman" w:eastAsia="宋体"/>
          <w:bCs/>
          <w:color w:val="auto"/>
          <w:sz w:val="24"/>
          <w:szCs w:val="24"/>
        </w:rPr>
        <w:t>桥梁功能性检测报告；</w:t>
      </w:r>
    </w:p>
    <w:p w14:paraId="2F57B8BD">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35  </w:t>
      </w:r>
      <w:r>
        <w:rPr>
          <w:rFonts w:hint="eastAsia" w:ascii="Times New Roman" w:hAnsi="Times New Roman" w:eastAsia="宋体"/>
          <w:bCs/>
          <w:color w:val="auto"/>
          <w:sz w:val="24"/>
          <w:szCs w:val="24"/>
        </w:rPr>
        <w:t>桥梁动、静载试验报告；</w:t>
      </w:r>
    </w:p>
    <w:p w14:paraId="219670B0">
      <w:pPr>
        <w:pStyle w:val="6"/>
        <w:spacing w:line="500" w:lineRule="exact"/>
        <w:ind w:firstLine="482" w:firstLineChars="200"/>
        <w:rPr>
          <w:rFonts w:ascii="Times New Roman" w:hAnsi="Times New Roman" w:eastAsia="宋体"/>
          <w:bCs/>
          <w:color w:val="auto"/>
          <w:sz w:val="24"/>
          <w:szCs w:val="24"/>
        </w:rPr>
      </w:pPr>
      <w:r>
        <w:rPr>
          <w:rFonts w:hint="eastAsia" w:ascii="Times New Roman" w:hAnsi="Times New Roman" w:eastAsiaTheme="minorEastAsia"/>
          <w:b/>
          <w:color w:val="auto"/>
          <w:sz w:val="24"/>
          <w:szCs w:val="24"/>
        </w:rPr>
        <w:t xml:space="preserve">36  </w:t>
      </w:r>
      <w:r>
        <w:rPr>
          <w:rFonts w:hint="eastAsia" w:ascii="Times New Roman" w:hAnsi="Times New Roman" w:eastAsia="宋体"/>
          <w:bCs/>
          <w:color w:val="auto"/>
          <w:sz w:val="24"/>
          <w:szCs w:val="24"/>
        </w:rPr>
        <w:t>桥梁监测报告。</w:t>
      </w:r>
    </w:p>
    <w:p w14:paraId="61EEDBCD">
      <w:pPr>
        <w:pStyle w:val="6"/>
        <w:spacing w:line="500" w:lineRule="exact"/>
        <w:outlineLvl w:val="2"/>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4.1.6  隧道工程</w:t>
      </w:r>
    </w:p>
    <w:p w14:paraId="7D990B93">
      <w:pPr>
        <w:spacing w:line="500" w:lineRule="exact"/>
        <w:jc w:val="both"/>
        <w:rPr>
          <w:rFonts w:ascii="宋体" w:hAnsi="宋体" w:eastAsia="宋体" w:cs="宋体"/>
          <w:color w:val="auto"/>
          <w:kern w:val="2"/>
          <w:sz w:val="24"/>
          <w:szCs w:val="24"/>
          <w:lang w:bidi="ar"/>
        </w:rPr>
      </w:pPr>
      <w:r>
        <w:rPr>
          <w:rFonts w:hint="eastAsia" w:eastAsiaTheme="minorEastAsia"/>
          <w:b/>
          <w:color w:val="auto"/>
          <w:kern w:val="2"/>
          <w:sz w:val="24"/>
          <w:szCs w:val="24"/>
        </w:rPr>
        <w:t>4.1.6.1</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lang w:bidi="ar"/>
        </w:rPr>
        <w:t>隧道工程应依据且不限于以下文件、规范等进行核查并做出评价：</w:t>
      </w:r>
    </w:p>
    <w:p w14:paraId="00EDE7B1">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w:t>
      </w:r>
      <w:r>
        <w:rPr>
          <w:rFonts w:hint="eastAsia" w:ascii="Times New Roman" w:hAnsi="Times New Roman" w:eastAsiaTheme="minorEastAsia"/>
          <w:bCs/>
          <w:color w:val="auto"/>
          <w:sz w:val="24"/>
          <w:szCs w:val="24"/>
        </w:rPr>
        <w:t xml:space="preserve">  隧道工程施工图设计文件；</w:t>
      </w:r>
    </w:p>
    <w:p w14:paraId="114CEF5B">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bCs/>
          <w:color w:val="auto"/>
          <w:sz w:val="24"/>
          <w:szCs w:val="24"/>
        </w:rPr>
        <w:t>MH 5007《民用机场飞行区场道工程质量检验评定标准》；</w:t>
      </w:r>
    </w:p>
    <w:p w14:paraId="3B8D8704">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bCs/>
          <w:color w:val="auto"/>
          <w:sz w:val="24"/>
          <w:szCs w:val="24"/>
        </w:rPr>
        <w:t>GB 50204《混凝土结构工程施工质量验收规范》；</w:t>
      </w:r>
    </w:p>
    <w:p w14:paraId="796C4680">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Theme="minorEastAsia"/>
          <w:bCs/>
          <w:color w:val="auto"/>
          <w:sz w:val="24"/>
          <w:szCs w:val="24"/>
        </w:rPr>
        <w:t>GB 50446《盾构法隧道施工与验收规范》；</w:t>
      </w:r>
    </w:p>
    <w:p w14:paraId="7F699CB1">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5  </w:t>
      </w:r>
      <w:r>
        <w:rPr>
          <w:rFonts w:hint="eastAsia" w:ascii="Times New Roman" w:hAnsi="Times New Roman" w:eastAsiaTheme="minorEastAsia"/>
          <w:bCs/>
          <w:color w:val="auto"/>
          <w:sz w:val="24"/>
          <w:szCs w:val="24"/>
        </w:rPr>
        <w:t>GB 50026《工程测量标准》；</w:t>
      </w:r>
    </w:p>
    <w:p w14:paraId="17B518F3">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6  </w:t>
      </w:r>
      <w:r>
        <w:rPr>
          <w:rFonts w:hint="eastAsia" w:ascii="Times New Roman" w:hAnsi="Times New Roman" w:eastAsiaTheme="minorEastAsia"/>
          <w:bCs/>
          <w:color w:val="auto"/>
          <w:sz w:val="24"/>
          <w:szCs w:val="24"/>
        </w:rPr>
        <w:t>GB 28736《隧道防火板保护板》；</w:t>
      </w:r>
    </w:p>
    <w:p w14:paraId="345BD381">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7  </w:t>
      </w:r>
      <w:r>
        <w:rPr>
          <w:rFonts w:hint="eastAsia" w:ascii="Times New Roman" w:hAnsi="Times New Roman" w:eastAsiaTheme="minorEastAsia"/>
          <w:bCs/>
          <w:color w:val="auto"/>
          <w:sz w:val="24"/>
          <w:szCs w:val="24"/>
        </w:rPr>
        <w:t>GB 50208《地下防水工程质量验收规范》；</w:t>
      </w:r>
    </w:p>
    <w:p w14:paraId="63846ADB">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8  </w:t>
      </w:r>
      <w:r>
        <w:rPr>
          <w:rFonts w:hint="eastAsia" w:ascii="Times New Roman" w:hAnsi="Times New Roman" w:eastAsiaTheme="minorEastAsia"/>
          <w:bCs/>
          <w:color w:val="auto"/>
          <w:sz w:val="24"/>
          <w:szCs w:val="24"/>
        </w:rPr>
        <w:t>GB/T 22082《预制混凝土衬砌管片》；</w:t>
      </w:r>
    </w:p>
    <w:p w14:paraId="4A169303">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9  </w:t>
      </w:r>
      <w:r>
        <w:rPr>
          <w:rFonts w:hint="eastAsia" w:ascii="Times New Roman" w:hAnsi="Times New Roman" w:eastAsiaTheme="minorEastAsia"/>
          <w:bCs/>
          <w:color w:val="auto"/>
          <w:sz w:val="24"/>
          <w:szCs w:val="24"/>
        </w:rPr>
        <w:t>GB 55018《工程测量通用规范》；</w:t>
      </w:r>
    </w:p>
    <w:p w14:paraId="109743F0">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10</w:t>
      </w:r>
      <w:r>
        <w:rPr>
          <w:rFonts w:hint="eastAsia" w:ascii="Times New Roman" w:hAnsi="Times New Roman" w:eastAsiaTheme="minorEastAsia"/>
          <w:bCs/>
          <w:color w:val="auto"/>
          <w:sz w:val="24"/>
          <w:szCs w:val="24"/>
        </w:rPr>
        <w:t xml:space="preserve">  GB/T 12897《国家一二等水准测量规范》；</w:t>
      </w:r>
    </w:p>
    <w:p w14:paraId="43A68E9C">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11</w:t>
      </w:r>
      <w:r>
        <w:rPr>
          <w:rFonts w:hint="eastAsia" w:ascii="Times New Roman" w:hAnsi="Times New Roman" w:eastAsiaTheme="minorEastAsia"/>
          <w:bCs/>
          <w:color w:val="auto"/>
          <w:sz w:val="24"/>
          <w:szCs w:val="24"/>
        </w:rPr>
        <w:t xml:space="preserve">  GB/T 12898《国家三四等水准测量规范》；</w:t>
      </w:r>
    </w:p>
    <w:p w14:paraId="6CD0E204">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12</w:t>
      </w:r>
      <w:r>
        <w:rPr>
          <w:rFonts w:hint="eastAsia" w:ascii="Times New Roman" w:hAnsi="Times New Roman" w:eastAsiaTheme="minorEastAsia"/>
          <w:bCs/>
          <w:color w:val="auto"/>
          <w:sz w:val="24"/>
          <w:szCs w:val="24"/>
        </w:rPr>
        <w:t xml:space="preserve">  GB/T 18314《全球定位系统（GPS）测量规范》；</w:t>
      </w:r>
    </w:p>
    <w:p w14:paraId="66325264">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13</w:t>
      </w:r>
      <w:r>
        <w:rPr>
          <w:rFonts w:hint="eastAsia" w:ascii="Times New Roman" w:hAnsi="Times New Roman" w:eastAsiaTheme="minorEastAsia"/>
          <w:bCs/>
          <w:color w:val="auto"/>
          <w:sz w:val="24"/>
          <w:szCs w:val="24"/>
        </w:rPr>
        <w:t xml:space="preserve">  GB 50205《钢结构工程施工质量验收</w:t>
      </w:r>
      <w:r>
        <w:rPr>
          <w:rFonts w:hint="eastAsia" w:ascii="Times New Roman" w:hAnsi="Times New Roman" w:eastAsiaTheme="minorEastAsia"/>
          <w:bCs/>
          <w:color w:val="auto"/>
          <w:sz w:val="24"/>
          <w:szCs w:val="24"/>
          <w:lang w:val="en-US" w:eastAsia="zh-CN"/>
        </w:rPr>
        <w:t>标准</w:t>
      </w:r>
      <w:r>
        <w:rPr>
          <w:rFonts w:hint="eastAsia" w:ascii="Times New Roman" w:hAnsi="Times New Roman" w:eastAsiaTheme="minorEastAsia"/>
          <w:bCs/>
          <w:color w:val="auto"/>
          <w:sz w:val="24"/>
          <w:szCs w:val="24"/>
        </w:rPr>
        <w:t>》；</w:t>
      </w:r>
    </w:p>
    <w:p w14:paraId="0DE22A23">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14  </w:t>
      </w:r>
      <w:r>
        <w:rPr>
          <w:rFonts w:hint="eastAsia" w:ascii="Times New Roman" w:hAnsi="Times New Roman" w:eastAsiaTheme="minorEastAsia"/>
          <w:bCs/>
          <w:color w:val="auto"/>
          <w:sz w:val="24"/>
          <w:szCs w:val="24"/>
        </w:rPr>
        <w:t>JTG/T 3650《公路桥涵施工技术规范》；</w:t>
      </w:r>
    </w:p>
    <w:p w14:paraId="51971290">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15  </w:t>
      </w:r>
      <w:r>
        <w:rPr>
          <w:rFonts w:hint="eastAsia" w:ascii="Times New Roman" w:hAnsi="Times New Roman" w:eastAsiaTheme="minorEastAsia"/>
          <w:bCs/>
          <w:color w:val="auto"/>
          <w:sz w:val="24"/>
          <w:szCs w:val="24"/>
        </w:rPr>
        <w:t>JTG/T 3660《公路隧道施工技术规范》；</w:t>
      </w:r>
    </w:p>
    <w:p w14:paraId="03BA821B">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16  </w:t>
      </w:r>
      <w:r>
        <w:rPr>
          <w:rFonts w:hint="eastAsia" w:ascii="Times New Roman" w:hAnsi="Times New Roman" w:eastAsiaTheme="minorEastAsia"/>
          <w:bCs/>
          <w:color w:val="auto"/>
          <w:sz w:val="24"/>
          <w:szCs w:val="24"/>
        </w:rPr>
        <w:t>CH/T 2009《全球定位系统实时动态测量（RTK）技术规范》；</w:t>
      </w:r>
    </w:p>
    <w:p w14:paraId="137B966C">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17</w:t>
      </w:r>
      <w:r>
        <w:rPr>
          <w:rFonts w:hint="eastAsia" w:ascii="Times New Roman" w:hAnsi="Times New Roman" w:eastAsiaTheme="minorEastAsia"/>
          <w:bCs/>
          <w:color w:val="auto"/>
          <w:sz w:val="24"/>
          <w:szCs w:val="24"/>
        </w:rPr>
        <w:t xml:space="preserve">  JGJ 18《钢筋焊接及验收规程》等。</w:t>
      </w:r>
    </w:p>
    <w:p w14:paraId="14CF9C01">
      <w:pPr>
        <w:spacing w:line="500" w:lineRule="exact"/>
        <w:jc w:val="both"/>
        <w:rPr>
          <w:rFonts w:ascii="宋体" w:hAnsi="宋体" w:eastAsia="宋体" w:cs="宋体"/>
          <w:color w:val="auto"/>
          <w:kern w:val="2"/>
          <w:sz w:val="24"/>
          <w:szCs w:val="24"/>
          <w:lang w:bidi="ar"/>
        </w:rPr>
      </w:pPr>
      <w:r>
        <w:rPr>
          <w:rFonts w:hint="eastAsia" w:eastAsiaTheme="minorEastAsia"/>
          <w:b/>
          <w:color w:val="auto"/>
          <w:kern w:val="2"/>
          <w:sz w:val="24"/>
          <w:szCs w:val="24"/>
        </w:rPr>
        <w:t>4.1.6.2</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lang w:bidi="ar"/>
        </w:rPr>
        <w:t>现场应核查且不限于以下部位：</w:t>
      </w:r>
    </w:p>
    <w:p w14:paraId="7FA1B479">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Cs/>
          <w:color w:val="auto"/>
          <w:sz w:val="24"/>
          <w:szCs w:val="24"/>
        </w:rPr>
        <w:t>洞口及排水系统；</w:t>
      </w:r>
    </w:p>
    <w:p w14:paraId="33EACA1F">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bCs/>
          <w:color w:val="auto"/>
          <w:sz w:val="24"/>
          <w:szCs w:val="24"/>
        </w:rPr>
        <w:t>洞身混凝土、变形缝；</w:t>
      </w:r>
    </w:p>
    <w:p w14:paraId="03A56092">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bCs/>
          <w:color w:val="auto"/>
          <w:sz w:val="24"/>
          <w:szCs w:val="24"/>
        </w:rPr>
        <w:t xml:space="preserve">洞身管片及衔接、螺栓； </w:t>
      </w:r>
    </w:p>
    <w:p w14:paraId="28D24CDF">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Theme="minorEastAsia"/>
          <w:bCs/>
          <w:color w:val="auto"/>
          <w:sz w:val="24"/>
          <w:szCs w:val="24"/>
        </w:rPr>
        <w:t>疏散平台；</w:t>
      </w:r>
    </w:p>
    <w:p w14:paraId="0747B2EA">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5  </w:t>
      </w:r>
      <w:r>
        <w:rPr>
          <w:rFonts w:hint="eastAsia" w:ascii="Times New Roman" w:hAnsi="Times New Roman" w:eastAsiaTheme="minorEastAsia"/>
          <w:bCs/>
          <w:color w:val="auto"/>
          <w:sz w:val="24"/>
          <w:szCs w:val="24"/>
        </w:rPr>
        <w:t>附属洞室及下锚段；</w:t>
      </w:r>
    </w:p>
    <w:p w14:paraId="35675298">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6  </w:t>
      </w:r>
      <w:r>
        <w:rPr>
          <w:rFonts w:hint="eastAsia" w:ascii="Times New Roman" w:hAnsi="Times New Roman" w:eastAsiaTheme="minorEastAsia"/>
          <w:bCs/>
          <w:color w:val="auto"/>
          <w:sz w:val="24"/>
          <w:szCs w:val="24"/>
        </w:rPr>
        <w:t>洞内沟槽、盖板。</w:t>
      </w:r>
    </w:p>
    <w:p w14:paraId="400B443B">
      <w:pPr>
        <w:spacing w:line="500" w:lineRule="exact"/>
        <w:jc w:val="both"/>
        <w:rPr>
          <w:rFonts w:ascii="宋体" w:hAnsi="宋体" w:eastAsia="宋体" w:cs="宋体"/>
          <w:color w:val="auto"/>
          <w:kern w:val="2"/>
          <w:sz w:val="24"/>
          <w:szCs w:val="24"/>
          <w:lang w:bidi="ar"/>
        </w:rPr>
      </w:pPr>
      <w:r>
        <w:rPr>
          <w:rFonts w:hint="eastAsia" w:eastAsiaTheme="minorEastAsia"/>
          <w:b/>
          <w:color w:val="auto"/>
          <w:kern w:val="2"/>
          <w:sz w:val="24"/>
          <w:szCs w:val="24"/>
        </w:rPr>
        <w:t>4.1.6.3</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lang w:bidi="ar"/>
        </w:rPr>
        <w:t>现场应核查且不限于以下项目：</w:t>
      </w:r>
    </w:p>
    <w:p w14:paraId="18255EE1">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Cs/>
          <w:color w:val="auto"/>
          <w:sz w:val="24"/>
          <w:szCs w:val="24"/>
        </w:rPr>
        <w:t>洞口整体轮廓，地表植被恢复及水土保持；</w:t>
      </w:r>
    </w:p>
    <w:p w14:paraId="2E0B6376">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bCs/>
          <w:color w:val="auto"/>
          <w:sz w:val="24"/>
          <w:szCs w:val="24"/>
        </w:rPr>
        <w:t xml:space="preserve">混凝土表面质量，施工缝、变形缝质量；  </w:t>
      </w:r>
    </w:p>
    <w:p w14:paraId="4D85B25F">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bCs/>
          <w:color w:val="auto"/>
          <w:sz w:val="24"/>
          <w:szCs w:val="24"/>
        </w:rPr>
        <w:t>混凝土衬砌背后饱满密实性、混凝土衬砌厚度；</w:t>
      </w:r>
    </w:p>
    <w:p w14:paraId="44D4BF62">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Theme="minorEastAsia"/>
          <w:bCs/>
          <w:color w:val="auto"/>
          <w:sz w:val="24"/>
          <w:szCs w:val="24"/>
        </w:rPr>
        <w:t>混凝士衬砌有无漏水现象、排水盲管及水沟等排水系统运行是否正常；</w:t>
      </w:r>
    </w:p>
    <w:p w14:paraId="5DE8E8AE">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5  </w:t>
      </w:r>
      <w:r>
        <w:rPr>
          <w:rFonts w:hint="eastAsia" w:ascii="Times New Roman" w:hAnsi="Times New Roman" w:eastAsiaTheme="minorEastAsia"/>
          <w:bCs/>
          <w:color w:val="auto"/>
          <w:sz w:val="24"/>
          <w:szCs w:val="24"/>
        </w:rPr>
        <w:t>盾构区间线形、管片表面质量、相邻管片两环间径向错台</w:t>
      </w:r>
      <w:r>
        <w:rPr>
          <w:rFonts w:hint="eastAsia" w:ascii="Times New Roman" w:hAnsi="Times New Roman" w:eastAsiaTheme="minorEastAsia"/>
          <w:bCs/>
          <w:color w:val="auto"/>
          <w:sz w:val="24"/>
          <w:szCs w:val="24"/>
          <w:lang w:eastAsia="zh-CN"/>
        </w:rPr>
        <w:t>、</w:t>
      </w:r>
      <w:r>
        <w:rPr>
          <w:rFonts w:hint="eastAsia" w:ascii="Times New Roman" w:hAnsi="Times New Roman" w:eastAsiaTheme="minorEastAsia"/>
          <w:bCs/>
          <w:color w:val="auto"/>
          <w:sz w:val="24"/>
          <w:szCs w:val="24"/>
        </w:rPr>
        <w:t>环向错台、管片环向和纵向连接螺栓安装</w:t>
      </w:r>
      <w:r>
        <w:rPr>
          <w:rFonts w:hint="eastAsia" w:ascii="Times New Roman" w:hAnsi="Times New Roman" w:eastAsiaTheme="minorEastAsia"/>
          <w:bCs/>
          <w:color w:val="auto"/>
          <w:sz w:val="24"/>
          <w:szCs w:val="24"/>
          <w:lang w:eastAsia="zh-CN"/>
        </w:rPr>
        <w:t>；</w:t>
      </w:r>
      <w:r>
        <w:rPr>
          <w:rFonts w:hint="eastAsia" w:ascii="Times New Roman" w:hAnsi="Times New Roman" w:eastAsiaTheme="minorEastAsia"/>
          <w:bCs/>
          <w:color w:val="auto"/>
          <w:sz w:val="24"/>
          <w:szCs w:val="24"/>
        </w:rPr>
        <w:t>管片嵌缝，处理后嵌缝平整、防排水；</w:t>
      </w:r>
    </w:p>
    <w:p w14:paraId="1C332A89">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6  </w:t>
      </w:r>
      <w:r>
        <w:rPr>
          <w:rFonts w:hint="eastAsia" w:ascii="Times New Roman" w:hAnsi="Times New Roman" w:eastAsiaTheme="minorEastAsia"/>
          <w:bCs/>
          <w:color w:val="auto"/>
          <w:sz w:val="24"/>
          <w:szCs w:val="24"/>
        </w:rPr>
        <w:t>矿山法</w:t>
      </w:r>
      <w:r>
        <w:rPr>
          <w:rFonts w:hint="eastAsia" w:ascii="Times New Roman" w:hAnsi="Times New Roman" w:eastAsiaTheme="minorEastAsia"/>
          <w:bCs/>
          <w:color w:val="auto"/>
          <w:sz w:val="24"/>
          <w:szCs w:val="24"/>
          <w:lang w:eastAsia="zh-CN"/>
        </w:rPr>
        <w:t>（</w:t>
      </w:r>
      <w:r>
        <w:rPr>
          <w:rFonts w:hint="eastAsia" w:ascii="Times New Roman" w:hAnsi="Times New Roman" w:eastAsiaTheme="minorEastAsia"/>
          <w:bCs/>
          <w:color w:val="auto"/>
          <w:sz w:val="24"/>
          <w:szCs w:val="24"/>
        </w:rPr>
        <w:t>明挖</w:t>
      </w:r>
      <w:r>
        <w:rPr>
          <w:rFonts w:hint="eastAsia" w:ascii="Times New Roman" w:hAnsi="Times New Roman" w:eastAsiaTheme="minorEastAsia"/>
          <w:bCs/>
          <w:color w:val="auto"/>
          <w:sz w:val="24"/>
          <w:szCs w:val="24"/>
          <w:lang w:eastAsia="zh-CN"/>
        </w:rPr>
        <w:t>）</w:t>
      </w:r>
      <w:r>
        <w:rPr>
          <w:rFonts w:hint="eastAsia" w:ascii="Times New Roman" w:hAnsi="Times New Roman" w:eastAsiaTheme="minorEastAsia"/>
          <w:bCs/>
          <w:color w:val="auto"/>
          <w:sz w:val="24"/>
          <w:szCs w:val="24"/>
        </w:rPr>
        <w:t xml:space="preserve"> 区间衬砌混凝土强度、抗渗、耐久性，整体轮廓线形；</w:t>
      </w:r>
    </w:p>
    <w:p w14:paraId="176880A4">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7  </w:t>
      </w:r>
      <w:r>
        <w:rPr>
          <w:rFonts w:hint="eastAsia" w:ascii="Times New Roman" w:hAnsi="Times New Roman" w:eastAsiaTheme="minorEastAsia"/>
          <w:bCs/>
          <w:color w:val="auto"/>
          <w:sz w:val="24"/>
          <w:szCs w:val="24"/>
        </w:rPr>
        <w:t>附属洞室及下锚段位置、标识线，洞内沟槽线条；</w:t>
      </w:r>
    </w:p>
    <w:p w14:paraId="3F767B8D">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8  </w:t>
      </w:r>
      <w:r>
        <w:rPr>
          <w:rFonts w:hint="eastAsia" w:ascii="Times New Roman" w:hAnsi="Times New Roman" w:eastAsiaTheme="minorEastAsia"/>
          <w:bCs/>
          <w:color w:val="auto"/>
          <w:sz w:val="24"/>
          <w:szCs w:val="24"/>
        </w:rPr>
        <w:t>疏散平台安装质量：洞门位置与主体结构结合质量。</w:t>
      </w:r>
    </w:p>
    <w:p w14:paraId="39011094">
      <w:pPr>
        <w:spacing w:line="500" w:lineRule="exact"/>
        <w:jc w:val="both"/>
        <w:rPr>
          <w:rFonts w:ascii="宋体" w:hAnsi="宋体" w:eastAsia="宋体" w:cs="宋体"/>
          <w:color w:val="auto"/>
          <w:sz w:val="24"/>
          <w:szCs w:val="24"/>
        </w:rPr>
      </w:pPr>
      <w:r>
        <w:rPr>
          <w:rFonts w:hint="eastAsia" w:eastAsiaTheme="minorEastAsia"/>
          <w:b/>
          <w:color w:val="auto"/>
          <w:kern w:val="2"/>
          <w:sz w:val="24"/>
          <w:szCs w:val="24"/>
        </w:rPr>
        <w:t>4.1.6.4</w:t>
      </w:r>
      <w:r>
        <w:rPr>
          <w:rFonts w:hint="eastAsia" w:ascii="宋体" w:hAnsi="宋体" w:eastAsia="宋体" w:cs="宋体"/>
          <w:b/>
          <w:color w:val="auto"/>
          <w:kern w:val="2"/>
          <w:sz w:val="24"/>
          <w:szCs w:val="24"/>
        </w:rPr>
        <w:t xml:space="preserve">  </w:t>
      </w:r>
      <w:r>
        <w:rPr>
          <w:rFonts w:hint="eastAsia" w:ascii="宋体" w:hAnsi="宋体" w:eastAsia="宋体" w:cs="宋体"/>
          <w:color w:val="auto"/>
          <w:sz w:val="24"/>
          <w:szCs w:val="24"/>
        </w:rPr>
        <w:t>资料及档案文件</w:t>
      </w:r>
      <w:r>
        <w:rPr>
          <w:rFonts w:hint="eastAsia" w:ascii="宋体" w:hAnsi="宋体" w:eastAsia="宋体" w:cs="宋体"/>
          <w:color w:val="auto"/>
          <w:kern w:val="2"/>
          <w:sz w:val="24"/>
          <w:szCs w:val="24"/>
          <w:lang w:bidi="ar"/>
        </w:rPr>
        <w:t>应核查且不限于以下档案文件：</w:t>
      </w:r>
    </w:p>
    <w:p w14:paraId="5FC38759">
      <w:pPr>
        <w:pStyle w:val="6"/>
        <w:spacing w:line="50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1</w:t>
      </w:r>
      <w:r>
        <w:rPr>
          <w:rFonts w:ascii="Times New Roman" w:hAnsi="Times New Roman" w:eastAsiaTheme="minorEastAsia"/>
          <w:sz w:val="24"/>
          <w:szCs w:val="24"/>
        </w:rPr>
        <w:t xml:space="preserve">  原材料、半成品、成品的</w:t>
      </w:r>
      <w:r>
        <w:rPr>
          <w:rFonts w:hint="eastAsia" w:ascii="Times New Roman" w:hAnsi="Times New Roman" w:eastAsiaTheme="minorEastAsia"/>
          <w:sz w:val="24"/>
          <w:szCs w:val="24"/>
        </w:rPr>
        <w:t>质量证明文件</w:t>
      </w:r>
      <w:r>
        <w:rPr>
          <w:rFonts w:ascii="Times New Roman" w:hAnsi="Times New Roman" w:eastAsiaTheme="minorEastAsia"/>
          <w:sz w:val="24"/>
          <w:szCs w:val="24"/>
        </w:rPr>
        <w:t>、</w:t>
      </w:r>
      <w:r>
        <w:rPr>
          <w:rFonts w:hint="eastAsia" w:ascii="Times New Roman" w:hAnsi="Times New Roman" w:eastAsiaTheme="minorEastAsia"/>
          <w:sz w:val="24"/>
          <w:szCs w:val="24"/>
        </w:rPr>
        <w:t>性能</w:t>
      </w:r>
      <w:r>
        <w:rPr>
          <w:rFonts w:ascii="Times New Roman" w:hAnsi="Times New Roman" w:eastAsiaTheme="minorEastAsia"/>
          <w:sz w:val="24"/>
          <w:szCs w:val="24"/>
        </w:rPr>
        <w:t>检验报告、进场检验记录及进场复验报告；</w:t>
      </w:r>
    </w:p>
    <w:p w14:paraId="6B2C5312">
      <w:pPr>
        <w:pStyle w:val="6"/>
        <w:spacing w:line="50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2</w:t>
      </w:r>
      <w:r>
        <w:rPr>
          <w:rFonts w:ascii="Times New Roman" w:hAnsi="Times New Roman" w:eastAsiaTheme="minorEastAsia"/>
          <w:sz w:val="24"/>
          <w:szCs w:val="24"/>
        </w:rPr>
        <w:t xml:space="preserve">  混凝土施工记录；</w:t>
      </w:r>
    </w:p>
    <w:p w14:paraId="6DA39403">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3</w:t>
      </w:r>
      <w:r>
        <w:rPr>
          <w:rFonts w:ascii="Times New Roman" w:hAnsi="Times New Roman" w:eastAsiaTheme="minorEastAsia"/>
          <w:sz w:val="24"/>
          <w:szCs w:val="24"/>
        </w:rPr>
        <w:t xml:space="preserve">  高强度螺栓连接终拧扭矩检查记录；</w:t>
      </w:r>
    </w:p>
    <w:p w14:paraId="37721A39">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4</w:t>
      </w:r>
      <w:r>
        <w:rPr>
          <w:rFonts w:ascii="Times New Roman" w:hAnsi="Times New Roman" w:eastAsiaTheme="minorEastAsia"/>
          <w:sz w:val="24"/>
          <w:szCs w:val="24"/>
        </w:rPr>
        <w:t xml:space="preserve">  隐蔽工程验收记录；</w:t>
      </w:r>
    </w:p>
    <w:p w14:paraId="2F64BC2C">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5</w:t>
      </w:r>
      <w:r>
        <w:rPr>
          <w:rFonts w:ascii="Times New Roman" w:hAnsi="Times New Roman" w:eastAsiaTheme="minorEastAsia"/>
          <w:sz w:val="24"/>
          <w:szCs w:val="24"/>
        </w:rPr>
        <w:t xml:space="preserve">  混凝土配合比试验报告；</w:t>
      </w:r>
    </w:p>
    <w:p w14:paraId="4693B80E">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6</w:t>
      </w:r>
      <w:r>
        <w:rPr>
          <w:rFonts w:ascii="Times New Roman" w:hAnsi="Times New Roman" w:eastAsiaTheme="minorEastAsia"/>
          <w:sz w:val="24"/>
          <w:szCs w:val="24"/>
        </w:rPr>
        <w:t xml:space="preserve">  混凝土开盘鉴定报告；</w:t>
      </w:r>
    </w:p>
    <w:p w14:paraId="2C08C349">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7</w:t>
      </w:r>
      <w:r>
        <w:rPr>
          <w:rFonts w:ascii="Times New Roman" w:hAnsi="Times New Roman" w:eastAsiaTheme="minorEastAsia"/>
          <w:sz w:val="24"/>
          <w:szCs w:val="24"/>
        </w:rPr>
        <w:t xml:space="preserve">  混凝土标准养护试块强度报告及评定；</w:t>
      </w:r>
    </w:p>
    <w:p w14:paraId="673884F5">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8</w:t>
      </w:r>
      <w:r>
        <w:rPr>
          <w:rFonts w:ascii="Times New Roman" w:hAnsi="Times New Roman" w:eastAsiaTheme="minorEastAsia"/>
          <w:sz w:val="24"/>
          <w:szCs w:val="24"/>
        </w:rPr>
        <w:t xml:space="preserve">  混凝土同条件养护试块强度报告及评定；</w:t>
      </w:r>
    </w:p>
    <w:p w14:paraId="7E51A91B">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9</w:t>
      </w:r>
      <w:r>
        <w:rPr>
          <w:rFonts w:ascii="Times New Roman" w:hAnsi="Times New Roman" w:eastAsiaTheme="minorEastAsia"/>
          <w:sz w:val="24"/>
          <w:szCs w:val="24"/>
        </w:rPr>
        <w:t xml:space="preserve">  混凝土中碱含量、氯离子含量计算书；</w:t>
      </w:r>
    </w:p>
    <w:p w14:paraId="1DD1658D">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10</w:t>
      </w:r>
      <w:r>
        <w:rPr>
          <w:rFonts w:ascii="Times New Roman" w:hAnsi="Times New Roman" w:eastAsiaTheme="minorEastAsia"/>
          <w:sz w:val="24"/>
          <w:szCs w:val="24"/>
        </w:rPr>
        <w:t xml:space="preserve">  混凝土耐久性检验评定报告；</w:t>
      </w:r>
    </w:p>
    <w:p w14:paraId="053185B4">
      <w:pPr>
        <w:pStyle w:val="6"/>
        <w:spacing w:line="50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1</w:t>
      </w:r>
      <w:r>
        <w:rPr>
          <w:rFonts w:hint="eastAsia" w:ascii="Times New Roman" w:hAnsi="Times New Roman" w:eastAsiaTheme="minorEastAsia"/>
          <w:b/>
          <w:sz w:val="24"/>
          <w:szCs w:val="24"/>
          <w:lang w:val="en-US" w:eastAsia="zh-CN"/>
        </w:rPr>
        <w:t>1</w:t>
      </w:r>
      <w:r>
        <w:rPr>
          <w:rFonts w:ascii="Times New Roman" w:hAnsi="Times New Roman" w:eastAsiaTheme="minorEastAsia"/>
          <w:sz w:val="24"/>
          <w:szCs w:val="24"/>
        </w:rPr>
        <w:t xml:space="preserve">  混凝土基本性能试验报告；</w:t>
      </w:r>
    </w:p>
    <w:p w14:paraId="5D0E2FB8">
      <w:pPr>
        <w:pStyle w:val="6"/>
        <w:spacing w:line="50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1</w:t>
      </w:r>
      <w:r>
        <w:rPr>
          <w:rFonts w:hint="eastAsia" w:ascii="Times New Roman" w:hAnsi="Times New Roman" w:eastAsiaTheme="minorEastAsia"/>
          <w:b/>
          <w:sz w:val="24"/>
          <w:szCs w:val="24"/>
          <w:lang w:val="en-US" w:eastAsia="zh-CN"/>
        </w:rPr>
        <w:t>2</w:t>
      </w:r>
      <w:r>
        <w:rPr>
          <w:rFonts w:ascii="Times New Roman" w:hAnsi="Times New Roman" w:eastAsiaTheme="minorEastAsia"/>
          <w:sz w:val="24"/>
          <w:szCs w:val="24"/>
        </w:rPr>
        <w:t xml:space="preserve">  钢筋</w:t>
      </w:r>
      <w:r>
        <w:rPr>
          <w:rFonts w:hint="eastAsia" w:ascii="Times New Roman" w:hAnsi="Times New Roman" w:eastAsiaTheme="minorEastAsia"/>
          <w:sz w:val="24"/>
          <w:szCs w:val="24"/>
        </w:rPr>
        <w:t>连接</w:t>
      </w:r>
      <w:r>
        <w:rPr>
          <w:rFonts w:ascii="Times New Roman" w:hAnsi="Times New Roman" w:eastAsiaTheme="minorEastAsia"/>
          <w:sz w:val="24"/>
          <w:szCs w:val="24"/>
        </w:rPr>
        <w:t>接头性能试验报告；</w:t>
      </w:r>
    </w:p>
    <w:p w14:paraId="19F457DB">
      <w:pPr>
        <w:pStyle w:val="6"/>
        <w:spacing w:line="500" w:lineRule="exact"/>
        <w:ind w:firstLine="482" w:firstLineChars="200"/>
        <w:rPr>
          <w:rFonts w:hint="eastAsia" w:ascii="Times New Roman" w:hAnsi="Times New Roman" w:eastAsiaTheme="minorEastAsia"/>
          <w:bCs/>
          <w:color w:val="auto"/>
          <w:sz w:val="24"/>
          <w:szCs w:val="24"/>
          <w:highlight w:val="yellow"/>
        </w:rPr>
      </w:pPr>
      <w:r>
        <w:rPr>
          <w:rFonts w:hint="eastAsia" w:ascii="Times New Roman" w:hAnsi="Times New Roman" w:eastAsiaTheme="minorEastAsia"/>
          <w:b/>
          <w:sz w:val="24"/>
          <w:szCs w:val="24"/>
          <w:lang w:val="en-US" w:eastAsia="zh-CN"/>
        </w:rPr>
        <w:t xml:space="preserve">13  </w:t>
      </w:r>
      <w:r>
        <w:rPr>
          <w:rFonts w:hint="eastAsia" w:ascii="Times New Roman" w:hAnsi="Times New Roman" w:eastAsiaTheme="minorEastAsia"/>
          <w:b w:val="0"/>
          <w:bCs/>
          <w:sz w:val="24"/>
          <w:szCs w:val="24"/>
        </w:rPr>
        <w:t>钢筋保护层厚度检测报告</w:t>
      </w:r>
      <w:r>
        <w:rPr>
          <w:rFonts w:hint="eastAsia" w:ascii="Times New Roman" w:hAnsi="Times New Roman" w:eastAsiaTheme="minorEastAsia"/>
          <w:b w:val="0"/>
          <w:bCs/>
          <w:sz w:val="24"/>
          <w:szCs w:val="24"/>
          <w:lang w:eastAsia="zh-CN"/>
        </w:rPr>
        <w:t>。</w:t>
      </w:r>
    </w:p>
    <w:p w14:paraId="0FB396F7">
      <w:pPr>
        <w:spacing w:line="500" w:lineRule="exact"/>
        <w:jc w:val="both"/>
        <w:outlineLvl w:val="2"/>
        <w:rPr>
          <w:rFonts w:ascii="宋体" w:hAnsi="宋体" w:eastAsia="宋体" w:cs="宋体"/>
          <w:color w:val="auto"/>
          <w:kern w:val="2"/>
          <w:sz w:val="24"/>
          <w:szCs w:val="24"/>
          <w:lang w:bidi="ar"/>
        </w:rPr>
      </w:pPr>
      <w:r>
        <w:rPr>
          <w:rFonts w:hint="eastAsia" w:eastAsiaTheme="minorEastAsia"/>
          <w:b/>
          <w:color w:val="auto"/>
          <w:kern w:val="2"/>
          <w:sz w:val="24"/>
          <w:szCs w:val="24"/>
        </w:rPr>
        <w:t>4.1.7</w:t>
      </w:r>
      <w:r>
        <w:rPr>
          <w:rFonts w:hint="eastAsia" w:ascii="宋体" w:hAnsi="宋体" w:eastAsia="宋体" w:cs="宋体"/>
          <w:b/>
          <w:color w:val="auto"/>
          <w:kern w:val="2"/>
          <w:sz w:val="24"/>
          <w:szCs w:val="24"/>
        </w:rPr>
        <w:t xml:space="preserve">  </w:t>
      </w:r>
      <w:r>
        <w:rPr>
          <w:rFonts w:hint="eastAsia" w:ascii="宋体" w:hAnsi="宋体" w:eastAsia="宋体" w:cs="宋体"/>
          <w:b/>
          <w:bCs/>
          <w:color w:val="auto"/>
          <w:kern w:val="2"/>
          <w:sz w:val="24"/>
          <w:szCs w:val="24"/>
          <w:lang w:bidi="ar"/>
        </w:rPr>
        <w:t>箱涵、管廊工程</w:t>
      </w:r>
    </w:p>
    <w:p w14:paraId="53D95462">
      <w:pPr>
        <w:spacing w:line="500" w:lineRule="exact"/>
        <w:jc w:val="both"/>
        <w:rPr>
          <w:rFonts w:ascii="宋体" w:hAnsi="宋体" w:eastAsia="宋体" w:cs="宋体"/>
          <w:color w:val="auto"/>
          <w:kern w:val="2"/>
          <w:sz w:val="24"/>
          <w:szCs w:val="24"/>
          <w:lang w:bidi="ar"/>
        </w:rPr>
      </w:pPr>
      <w:r>
        <w:rPr>
          <w:rFonts w:hint="eastAsia" w:eastAsiaTheme="minorEastAsia"/>
          <w:b/>
          <w:color w:val="auto"/>
          <w:kern w:val="2"/>
          <w:sz w:val="24"/>
          <w:szCs w:val="24"/>
        </w:rPr>
        <w:t xml:space="preserve">4.1.7.1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lang w:bidi="ar"/>
        </w:rPr>
        <w:t>应依据且不限于以下文件、规范等进行核查并做出评价：</w:t>
      </w:r>
    </w:p>
    <w:p w14:paraId="2A464BB8">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Cs/>
          <w:color w:val="auto"/>
          <w:sz w:val="24"/>
          <w:szCs w:val="24"/>
        </w:rPr>
        <w:t>箱涵、管廊等工程施工图设计文件；</w:t>
      </w:r>
    </w:p>
    <w:p w14:paraId="73904344">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bCs/>
          <w:color w:val="auto"/>
          <w:sz w:val="24"/>
          <w:szCs w:val="24"/>
        </w:rPr>
        <w:t>MH 5007《民用机场飞行区场道工程质量检验评定标准》；</w:t>
      </w:r>
    </w:p>
    <w:p w14:paraId="1D65A1D3">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bCs/>
          <w:color w:val="auto"/>
          <w:sz w:val="24"/>
          <w:szCs w:val="24"/>
        </w:rPr>
        <w:t>GB 50107《混凝土强度检验评定标准》；</w:t>
      </w:r>
    </w:p>
    <w:p w14:paraId="5961561F">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Theme="minorEastAsia"/>
          <w:bCs/>
          <w:color w:val="auto"/>
          <w:sz w:val="24"/>
          <w:szCs w:val="24"/>
        </w:rPr>
        <w:t>GB 50026《工程测量标准》；</w:t>
      </w:r>
    </w:p>
    <w:p w14:paraId="29A59FAC">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5  </w:t>
      </w:r>
      <w:r>
        <w:rPr>
          <w:rFonts w:hint="eastAsia" w:ascii="Times New Roman" w:hAnsi="Times New Roman" w:eastAsiaTheme="minorEastAsia"/>
          <w:bCs/>
          <w:color w:val="auto"/>
          <w:sz w:val="24"/>
          <w:szCs w:val="24"/>
        </w:rPr>
        <w:t>GB 50208《地下防水工程质量验收规范》；</w:t>
      </w:r>
    </w:p>
    <w:p w14:paraId="125781B5">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6  </w:t>
      </w:r>
      <w:r>
        <w:rPr>
          <w:rFonts w:hint="eastAsia" w:ascii="Times New Roman" w:hAnsi="Times New Roman" w:eastAsiaTheme="minorEastAsia"/>
          <w:bCs/>
          <w:color w:val="auto"/>
          <w:sz w:val="24"/>
          <w:szCs w:val="24"/>
        </w:rPr>
        <w:t>GB 55018《工程测量通用规范》；</w:t>
      </w:r>
    </w:p>
    <w:p w14:paraId="05BF2B75">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7</w:t>
      </w:r>
      <w:r>
        <w:rPr>
          <w:rFonts w:hint="eastAsia" w:ascii="Times New Roman" w:hAnsi="Times New Roman" w:eastAsiaTheme="minorEastAsia"/>
          <w:bCs/>
          <w:color w:val="auto"/>
          <w:sz w:val="24"/>
          <w:szCs w:val="24"/>
        </w:rPr>
        <w:t xml:space="preserve">  GB/T 12897《国家一二等水准测量规范》；</w:t>
      </w:r>
    </w:p>
    <w:p w14:paraId="111397B6">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8</w:t>
      </w:r>
      <w:r>
        <w:rPr>
          <w:rFonts w:hint="eastAsia" w:ascii="Times New Roman" w:hAnsi="Times New Roman" w:eastAsiaTheme="minorEastAsia"/>
          <w:bCs/>
          <w:color w:val="auto"/>
          <w:sz w:val="24"/>
          <w:szCs w:val="24"/>
        </w:rPr>
        <w:t xml:space="preserve">  GB/T 12898《国家三四等水准测量规范》；</w:t>
      </w:r>
    </w:p>
    <w:p w14:paraId="003A5C25">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9</w:t>
      </w:r>
      <w:r>
        <w:rPr>
          <w:rFonts w:hint="eastAsia" w:ascii="Times New Roman" w:hAnsi="Times New Roman" w:eastAsiaTheme="minorEastAsia"/>
          <w:bCs/>
          <w:color w:val="auto"/>
          <w:sz w:val="24"/>
          <w:szCs w:val="24"/>
        </w:rPr>
        <w:t xml:space="preserve">  GB/T 18314《全球定位系统（GPS）测量规范》；</w:t>
      </w:r>
    </w:p>
    <w:p w14:paraId="5A4EA6C7">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10</w:t>
      </w:r>
      <w:r>
        <w:rPr>
          <w:rFonts w:hint="eastAsia" w:ascii="Times New Roman" w:hAnsi="Times New Roman" w:eastAsiaTheme="minorEastAsia"/>
          <w:bCs/>
          <w:color w:val="auto"/>
          <w:sz w:val="24"/>
          <w:szCs w:val="24"/>
        </w:rPr>
        <w:t xml:space="preserve">  GB 50204《混凝土结构工程施工质量验收规范》；</w:t>
      </w:r>
    </w:p>
    <w:p w14:paraId="6FFFBAE7">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11  </w:t>
      </w:r>
      <w:r>
        <w:rPr>
          <w:rFonts w:hint="eastAsia" w:ascii="Times New Roman" w:hAnsi="Times New Roman" w:eastAsiaTheme="minorEastAsia"/>
          <w:bCs/>
          <w:color w:val="auto"/>
          <w:sz w:val="24"/>
          <w:szCs w:val="24"/>
        </w:rPr>
        <w:t>JTG/T 3650《公路桥涵施工技术规范》；</w:t>
      </w:r>
    </w:p>
    <w:p w14:paraId="077E122F">
      <w:pPr>
        <w:pStyle w:val="6"/>
        <w:spacing w:line="48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12  </w:t>
      </w:r>
      <w:r>
        <w:rPr>
          <w:rFonts w:hint="eastAsia" w:ascii="Times New Roman" w:hAnsi="Times New Roman" w:eastAsiaTheme="minorEastAsia"/>
          <w:bCs/>
          <w:color w:val="auto"/>
          <w:sz w:val="24"/>
          <w:szCs w:val="24"/>
        </w:rPr>
        <w:t>JGJ 18《钢筋焊接及验收规程》；</w:t>
      </w:r>
    </w:p>
    <w:p w14:paraId="434AB1BB">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13</w:t>
      </w:r>
      <w:r>
        <w:rPr>
          <w:rFonts w:hint="eastAsia" w:ascii="Times New Roman" w:hAnsi="Times New Roman" w:eastAsiaTheme="minorEastAsia"/>
          <w:bCs/>
          <w:color w:val="auto"/>
          <w:sz w:val="24"/>
          <w:szCs w:val="24"/>
        </w:rPr>
        <w:t xml:space="preserve">  CH/T 2009《全球定位系统实时动态测量（RTK）技术规范》等。</w:t>
      </w:r>
    </w:p>
    <w:p w14:paraId="6946AE44">
      <w:pPr>
        <w:spacing w:line="500" w:lineRule="exact"/>
        <w:jc w:val="both"/>
        <w:rPr>
          <w:rFonts w:ascii="宋体" w:hAnsi="宋体" w:eastAsia="宋体" w:cs="宋体"/>
          <w:color w:val="auto"/>
          <w:sz w:val="24"/>
          <w:szCs w:val="24"/>
        </w:rPr>
      </w:pPr>
      <w:r>
        <w:rPr>
          <w:rFonts w:hint="eastAsia" w:eastAsiaTheme="minorEastAsia"/>
          <w:b/>
          <w:color w:val="auto"/>
          <w:kern w:val="2"/>
          <w:sz w:val="24"/>
          <w:szCs w:val="24"/>
        </w:rPr>
        <w:t>4.1.7.2</w:t>
      </w:r>
      <w:r>
        <w:rPr>
          <w:rFonts w:hint="eastAsia" w:ascii="宋体" w:hAnsi="宋体" w:eastAsia="宋体" w:cs="宋体"/>
          <w:b/>
          <w:color w:val="auto"/>
          <w:kern w:val="2"/>
          <w:sz w:val="24"/>
          <w:szCs w:val="24"/>
        </w:rPr>
        <w:t xml:space="preserve">  </w:t>
      </w:r>
      <w:r>
        <w:rPr>
          <w:rFonts w:hint="eastAsia" w:ascii="宋体" w:hAnsi="宋体" w:eastAsia="宋体" w:cs="宋体"/>
          <w:color w:val="auto"/>
          <w:sz w:val="24"/>
          <w:szCs w:val="24"/>
        </w:rPr>
        <w:t>核查应包括且不限于以下部位：</w:t>
      </w:r>
    </w:p>
    <w:p w14:paraId="6ABB7B76">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 w:val="0"/>
          <w:bCs/>
          <w:color w:val="auto"/>
          <w:sz w:val="24"/>
          <w:szCs w:val="24"/>
          <w:lang w:val="en-US" w:eastAsia="zh-CN"/>
        </w:rPr>
        <w:t>通道</w:t>
      </w:r>
      <w:r>
        <w:rPr>
          <w:rFonts w:hint="eastAsia" w:ascii="Times New Roman" w:hAnsi="Times New Roman" w:eastAsiaTheme="minorEastAsia"/>
          <w:bCs/>
          <w:color w:val="auto"/>
          <w:sz w:val="24"/>
          <w:szCs w:val="24"/>
        </w:rPr>
        <w:t>箱涵；</w:t>
      </w:r>
    </w:p>
    <w:p w14:paraId="62CB20CC">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bCs/>
          <w:color w:val="auto"/>
          <w:sz w:val="24"/>
          <w:szCs w:val="24"/>
          <w:lang w:val="en-US" w:eastAsia="zh-CN"/>
        </w:rPr>
        <w:t>排水箱涵</w:t>
      </w:r>
      <w:r>
        <w:rPr>
          <w:rFonts w:hint="eastAsia" w:ascii="Times New Roman" w:hAnsi="Times New Roman" w:eastAsiaTheme="minorEastAsia"/>
          <w:bCs/>
          <w:color w:val="auto"/>
          <w:sz w:val="24"/>
          <w:szCs w:val="24"/>
        </w:rPr>
        <w:t>；</w:t>
      </w:r>
    </w:p>
    <w:p w14:paraId="052934A5">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bCs/>
          <w:color w:val="auto"/>
          <w:sz w:val="24"/>
          <w:szCs w:val="24"/>
          <w:lang w:val="en-US" w:eastAsia="zh-CN"/>
        </w:rPr>
        <w:t>管廊</w:t>
      </w:r>
      <w:r>
        <w:rPr>
          <w:rFonts w:hint="eastAsia" w:ascii="Times New Roman" w:hAnsi="Times New Roman" w:eastAsiaTheme="minorEastAsia"/>
          <w:bCs/>
          <w:color w:val="auto"/>
          <w:sz w:val="24"/>
          <w:szCs w:val="24"/>
        </w:rPr>
        <w:t>。</w:t>
      </w:r>
    </w:p>
    <w:p w14:paraId="3FC874F0">
      <w:pPr>
        <w:pStyle w:val="6"/>
        <w:spacing w:line="500" w:lineRule="exact"/>
        <w:rPr>
          <w:rFonts w:hAnsi="宋体" w:eastAsia="宋体" w:cs="宋体"/>
          <w:color w:val="auto"/>
          <w:sz w:val="24"/>
          <w:szCs w:val="24"/>
        </w:rPr>
      </w:pPr>
      <w:r>
        <w:rPr>
          <w:rFonts w:hint="eastAsia" w:ascii="Times New Roman" w:hAnsi="Times New Roman" w:eastAsiaTheme="minorEastAsia"/>
          <w:b/>
          <w:color w:val="auto"/>
          <w:sz w:val="24"/>
          <w:szCs w:val="24"/>
        </w:rPr>
        <w:t>4.1.7.3</w:t>
      </w:r>
      <w:r>
        <w:rPr>
          <w:rFonts w:hint="eastAsia" w:hAnsi="宋体" w:eastAsia="宋体" w:cs="宋体"/>
          <w:b/>
          <w:color w:val="auto"/>
          <w:sz w:val="24"/>
          <w:szCs w:val="24"/>
        </w:rPr>
        <w:t xml:space="preserve">  </w:t>
      </w:r>
      <w:r>
        <w:rPr>
          <w:rFonts w:hint="eastAsia" w:hAnsi="宋体" w:eastAsia="宋体" w:cs="宋体"/>
          <w:color w:val="auto"/>
          <w:sz w:val="24"/>
          <w:szCs w:val="24"/>
        </w:rPr>
        <w:t>核查应包括且不限于以下项目：</w:t>
      </w:r>
    </w:p>
    <w:p w14:paraId="1A60324A">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 w:val="0"/>
          <w:bCs/>
          <w:color w:val="auto"/>
          <w:sz w:val="24"/>
          <w:szCs w:val="24"/>
          <w:lang w:val="en-US" w:eastAsia="zh-CN"/>
        </w:rPr>
        <w:t>通道</w:t>
      </w:r>
      <w:r>
        <w:rPr>
          <w:rFonts w:hint="eastAsia" w:ascii="Times New Roman" w:hAnsi="Times New Roman" w:eastAsiaTheme="minorEastAsia"/>
          <w:bCs/>
          <w:color w:val="auto"/>
          <w:sz w:val="24"/>
          <w:szCs w:val="24"/>
        </w:rPr>
        <w:t>箱涵</w:t>
      </w:r>
      <w:r>
        <w:rPr>
          <w:rFonts w:hint="eastAsia" w:ascii="Times New Roman" w:hAnsi="Times New Roman" w:eastAsiaTheme="minorEastAsia"/>
          <w:bCs/>
          <w:color w:val="auto"/>
          <w:sz w:val="24"/>
          <w:szCs w:val="24"/>
          <w:lang w:val="en-US" w:eastAsia="zh-CN"/>
        </w:rPr>
        <w:t>(几何尺寸、变形缝、施工缝、外观、有无渗漏水）</w:t>
      </w:r>
      <w:r>
        <w:rPr>
          <w:rFonts w:hint="eastAsia" w:ascii="Times New Roman" w:hAnsi="Times New Roman" w:eastAsiaTheme="minorEastAsia"/>
          <w:bCs/>
          <w:color w:val="auto"/>
          <w:sz w:val="24"/>
          <w:szCs w:val="24"/>
        </w:rPr>
        <w:t>；</w:t>
      </w:r>
    </w:p>
    <w:p w14:paraId="2900DB64">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bCs/>
          <w:color w:val="auto"/>
          <w:sz w:val="24"/>
          <w:szCs w:val="24"/>
          <w:lang w:val="en-US" w:eastAsia="zh-CN"/>
        </w:rPr>
        <w:t>排水箱涵（几何尺寸、变形缝、排水坡度）</w:t>
      </w:r>
      <w:r>
        <w:rPr>
          <w:rFonts w:hint="eastAsia" w:ascii="Times New Roman" w:hAnsi="Times New Roman" w:eastAsiaTheme="minorEastAsia"/>
          <w:bCs/>
          <w:color w:val="auto"/>
          <w:sz w:val="24"/>
          <w:szCs w:val="24"/>
        </w:rPr>
        <w:t>；</w:t>
      </w:r>
    </w:p>
    <w:p w14:paraId="4C32E535">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bCs/>
          <w:color w:val="auto"/>
          <w:sz w:val="24"/>
          <w:szCs w:val="24"/>
          <w:lang w:val="en-US" w:eastAsia="zh-CN"/>
        </w:rPr>
        <w:t>管廊（几何尺寸、变形缝、外观、有无渗漏水）</w:t>
      </w:r>
      <w:r>
        <w:rPr>
          <w:rFonts w:hint="eastAsia" w:ascii="Times New Roman" w:hAnsi="Times New Roman" w:eastAsiaTheme="minorEastAsia"/>
          <w:bCs/>
          <w:color w:val="auto"/>
          <w:sz w:val="24"/>
          <w:szCs w:val="24"/>
        </w:rPr>
        <w:t>。</w:t>
      </w:r>
    </w:p>
    <w:p w14:paraId="1419D466">
      <w:pPr>
        <w:pStyle w:val="6"/>
        <w:spacing w:line="500" w:lineRule="exact"/>
        <w:rPr>
          <w:rFonts w:hAnsi="宋体" w:eastAsia="宋体" w:cs="宋体"/>
          <w:color w:val="auto"/>
          <w:sz w:val="24"/>
          <w:szCs w:val="24"/>
        </w:rPr>
      </w:pPr>
      <w:r>
        <w:rPr>
          <w:rFonts w:hint="eastAsia" w:ascii="Times New Roman" w:hAnsi="Times New Roman" w:eastAsiaTheme="minorEastAsia"/>
          <w:b/>
          <w:color w:val="auto"/>
          <w:sz w:val="24"/>
          <w:szCs w:val="24"/>
        </w:rPr>
        <w:t>4.1.7.4</w:t>
      </w:r>
      <w:r>
        <w:rPr>
          <w:rFonts w:hint="eastAsia" w:hAnsi="宋体" w:eastAsia="宋体" w:cs="宋体"/>
          <w:b/>
          <w:color w:val="auto"/>
          <w:sz w:val="24"/>
          <w:szCs w:val="24"/>
        </w:rPr>
        <w:t xml:space="preserve">  </w:t>
      </w:r>
      <w:r>
        <w:rPr>
          <w:rFonts w:hint="eastAsia" w:hAnsi="宋体" w:eastAsia="宋体" w:cs="宋体"/>
          <w:color w:val="auto"/>
          <w:sz w:val="24"/>
          <w:szCs w:val="24"/>
        </w:rPr>
        <w:t>资料及档案文件核查应包括且不限于以下档案文件：</w:t>
      </w:r>
    </w:p>
    <w:p w14:paraId="5893ECAC">
      <w:pPr>
        <w:pStyle w:val="6"/>
        <w:spacing w:line="50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1</w:t>
      </w:r>
      <w:r>
        <w:rPr>
          <w:rFonts w:ascii="Times New Roman" w:hAnsi="Times New Roman" w:eastAsiaTheme="minorEastAsia"/>
          <w:sz w:val="24"/>
          <w:szCs w:val="24"/>
        </w:rPr>
        <w:t xml:space="preserve">  原材料、半成品、成品的</w:t>
      </w:r>
      <w:r>
        <w:rPr>
          <w:rFonts w:hint="eastAsia" w:ascii="Times New Roman" w:hAnsi="Times New Roman" w:eastAsiaTheme="minorEastAsia"/>
          <w:sz w:val="24"/>
          <w:szCs w:val="24"/>
        </w:rPr>
        <w:t>质量证明文件</w:t>
      </w:r>
      <w:r>
        <w:rPr>
          <w:rFonts w:ascii="Times New Roman" w:hAnsi="Times New Roman" w:eastAsiaTheme="minorEastAsia"/>
          <w:sz w:val="24"/>
          <w:szCs w:val="24"/>
        </w:rPr>
        <w:t>、</w:t>
      </w:r>
      <w:r>
        <w:rPr>
          <w:rFonts w:hint="eastAsia" w:ascii="Times New Roman" w:hAnsi="Times New Roman" w:eastAsiaTheme="minorEastAsia"/>
          <w:sz w:val="24"/>
          <w:szCs w:val="24"/>
        </w:rPr>
        <w:t>性能</w:t>
      </w:r>
      <w:r>
        <w:rPr>
          <w:rFonts w:ascii="Times New Roman" w:hAnsi="Times New Roman" w:eastAsiaTheme="minorEastAsia"/>
          <w:sz w:val="24"/>
          <w:szCs w:val="24"/>
        </w:rPr>
        <w:t>检验报告、进场检验记录及进场复验报告；</w:t>
      </w:r>
    </w:p>
    <w:p w14:paraId="2902C4EA">
      <w:pPr>
        <w:pStyle w:val="6"/>
        <w:spacing w:line="50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2</w:t>
      </w:r>
      <w:r>
        <w:rPr>
          <w:rFonts w:ascii="Times New Roman" w:hAnsi="Times New Roman" w:eastAsiaTheme="minorEastAsia"/>
          <w:sz w:val="24"/>
          <w:szCs w:val="24"/>
        </w:rPr>
        <w:t xml:space="preserve">  混凝土施工记录；</w:t>
      </w:r>
    </w:p>
    <w:p w14:paraId="2AF49702">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3</w:t>
      </w:r>
      <w:r>
        <w:rPr>
          <w:rFonts w:ascii="Times New Roman" w:hAnsi="Times New Roman" w:eastAsiaTheme="minorEastAsia"/>
          <w:sz w:val="24"/>
          <w:szCs w:val="24"/>
        </w:rPr>
        <w:t xml:space="preserve">  隐蔽工程验收记录；</w:t>
      </w:r>
    </w:p>
    <w:p w14:paraId="2B237BAA">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4</w:t>
      </w:r>
      <w:r>
        <w:rPr>
          <w:rFonts w:ascii="Times New Roman" w:hAnsi="Times New Roman" w:eastAsiaTheme="minorEastAsia"/>
          <w:sz w:val="24"/>
          <w:szCs w:val="24"/>
        </w:rPr>
        <w:t xml:space="preserve">  混凝土配合比试验报告；</w:t>
      </w:r>
    </w:p>
    <w:p w14:paraId="29ACA8D7">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5</w:t>
      </w:r>
      <w:r>
        <w:rPr>
          <w:rFonts w:ascii="Times New Roman" w:hAnsi="Times New Roman" w:eastAsiaTheme="minorEastAsia"/>
          <w:sz w:val="24"/>
          <w:szCs w:val="24"/>
        </w:rPr>
        <w:t xml:space="preserve">  混凝土开盘鉴定报告；</w:t>
      </w:r>
    </w:p>
    <w:p w14:paraId="00DF0BA8">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6</w:t>
      </w:r>
      <w:r>
        <w:rPr>
          <w:rFonts w:ascii="Times New Roman" w:hAnsi="Times New Roman" w:eastAsiaTheme="minorEastAsia"/>
          <w:sz w:val="24"/>
          <w:szCs w:val="24"/>
        </w:rPr>
        <w:t xml:space="preserve">  混凝土标准养护试块强度报告及评定；</w:t>
      </w:r>
    </w:p>
    <w:p w14:paraId="382CC426">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7</w:t>
      </w:r>
      <w:r>
        <w:rPr>
          <w:rFonts w:ascii="Times New Roman" w:hAnsi="Times New Roman" w:eastAsiaTheme="minorEastAsia"/>
          <w:sz w:val="24"/>
          <w:szCs w:val="24"/>
        </w:rPr>
        <w:t xml:space="preserve">  混凝土同条件养护试块强度报告及评定；</w:t>
      </w:r>
    </w:p>
    <w:p w14:paraId="0144A3B9">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8</w:t>
      </w:r>
      <w:r>
        <w:rPr>
          <w:rFonts w:ascii="Times New Roman" w:hAnsi="Times New Roman" w:eastAsiaTheme="minorEastAsia"/>
          <w:sz w:val="24"/>
          <w:szCs w:val="24"/>
        </w:rPr>
        <w:t xml:space="preserve">  混凝土中碱含量、氯离子含量计算书；</w:t>
      </w:r>
    </w:p>
    <w:p w14:paraId="08F095C1">
      <w:pPr>
        <w:pStyle w:val="6"/>
        <w:spacing w:line="500" w:lineRule="exact"/>
        <w:ind w:firstLine="482" w:firstLineChars="200"/>
        <w:rPr>
          <w:rFonts w:ascii="Times New Roman" w:hAnsi="Times New Roman" w:eastAsiaTheme="minorEastAsia"/>
          <w:sz w:val="24"/>
          <w:szCs w:val="24"/>
        </w:rPr>
      </w:pPr>
      <w:r>
        <w:rPr>
          <w:rFonts w:hint="eastAsia" w:ascii="Times New Roman" w:hAnsi="Times New Roman" w:eastAsiaTheme="minorEastAsia"/>
          <w:b/>
          <w:sz w:val="24"/>
          <w:szCs w:val="24"/>
          <w:lang w:val="en-US" w:eastAsia="zh-CN"/>
        </w:rPr>
        <w:t>9</w:t>
      </w:r>
      <w:r>
        <w:rPr>
          <w:rFonts w:ascii="Times New Roman" w:hAnsi="Times New Roman" w:eastAsiaTheme="minorEastAsia"/>
          <w:sz w:val="24"/>
          <w:szCs w:val="24"/>
        </w:rPr>
        <w:t xml:space="preserve">  混凝土耐久性检验评定报告；</w:t>
      </w:r>
    </w:p>
    <w:p w14:paraId="34DC3268">
      <w:pPr>
        <w:pStyle w:val="6"/>
        <w:spacing w:line="50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1</w:t>
      </w:r>
      <w:r>
        <w:rPr>
          <w:rFonts w:hint="eastAsia" w:ascii="Times New Roman" w:hAnsi="Times New Roman" w:eastAsiaTheme="minorEastAsia"/>
          <w:b/>
          <w:sz w:val="24"/>
          <w:szCs w:val="24"/>
          <w:lang w:val="en-US" w:eastAsia="zh-CN"/>
        </w:rPr>
        <w:t>0</w:t>
      </w:r>
      <w:r>
        <w:rPr>
          <w:rFonts w:ascii="Times New Roman" w:hAnsi="Times New Roman" w:eastAsiaTheme="minorEastAsia"/>
          <w:sz w:val="24"/>
          <w:szCs w:val="24"/>
        </w:rPr>
        <w:t xml:space="preserve">  混凝土基本性能试验报告；</w:t>
      </w:r>
    </w:p>
    <w:p w14:paraId="3DB60275">
      <w:pPr>
        <w:pStyle w:val="6"/>
        <w:spacing w:line="50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1</w:t>
      </w:r>
      <w:r>
        <w:rPr>
          <w:rFonts w:hint="eastAsia" w:ascii="Times New Roman" w:hAnsi="Times New Roman" w:eastAsiaTheme="minorEastAsia"/>
          <w:b/>
          <w:sz w:val="24"/>
          <w:szCs w:val="24"/>
          <w:lang w:val="en-US" w:eastAsia="zh-CN"/>
        </w:rPr>
        <w:t>1</w:t>
      </w:r>
      <w:r>
        <w:rPr>
          <w:rFonts w:ascii="Times New Roman" w:hAnsi="Times New Roman" w:eastAsiaTheme="minorEastAsia"/>
          <w:sz w:val="24"/>
          <w:szCs w:val="24"/>
        </w:rPr>
        <w:t xml:space="preserve">  钢筋</w:t>
      </w:r>
      <w:r>
        <w:rPr>
          <w:rFonts w:hint="eastAsia" w:ascii="Times New Roman" w:hAnsi="Times New Roman" w:eastAsiaTheme="minorEastAsia"/>
          <w:sz w:val="24"/>
          <w:szCs w:val="24"/>
        </w:rPr>
        <w:t>连接</w:t>
      </w:r>
      <w:r>
        <w:rPr>
          <w:rFonts w:ascii="Times New Roman" w:hAnsi="Times New Roman" w:eastAsiaTheme="minorEastAsia"/>
          <w:sz w:val="24"/>
          <w:szCs w:val="24"/>
        </w:rPr>
        <w:t>接头性能试验报告；</w:t>
      </w:r>
    </w:p>
    <w:p w14:paraId="501E6E28">
      <w:pPr>
        <w:pStyle w:val="6"/>
        <w:spacing w:line="500" w:lineRule="exact"/>
        <w:ind w:firstLine="482" w:firstLineChars="200"/>
        <w:rPr>
          <w:rFonts w:hint="eastAsia" w:ascii="Times New Roman" w:hAnsi="Times New Roman" w:eastAsiaTheme="minorEastAsia"/>
          <w:bCs/>
          <w:color w:val="auto"/>
          <w:sz w:val="24"/>
          <w:szCs w:val="24"/>
          <w:highlight w:val="yellow"/>
        </w:rPr>
      </w:pPr>
      <w:r>
        <w:rPr>
          <w:rFonts w:hint="eastAsia" w:ascii="Times New Roman" w:hAnsi="Times New Roman" w:eastAsiaTheme="minorEastAsia"/>
          <w:b/>
          <w:sz w:val="24"/>
          <w:szCs w:val="24"/>
          <w:lang w:val="en-US" w:eastAsia="zh-CN"/>
        </w:rPr>
        <w:t xml:space="preserve">12  </w:t>
      </w:r>
      <w:r>
        <w:rPr>
          <w:rFonts w:hint="eastAsia" w:ascii="Times New Roman" w:hAnsi="Times New Roman" w:eastAsiaTheme="minorEastAsia"/>
          <w:b w:val="0"/>
          <w:bCs/>
          <w:sz w:val="24"/>
          <w:szCs w:val="24"/>
        </w:rPr>
        <w:t>钢筋保护层厚度检测报告</w:t>
      </w:r>
      <w:r>
        <w:rPr>
          <w:rFonts w:hint="eastAsia" w:ascii="Times New Roman" w:hAnsi="Times New Roman" w:eastAsiaTheme="minorEastAsia"/>
          <w:b w:val="0"/>
          <w:bCs/>
          <w:sz w:val="24"/>
          <w:szCs w:val="24"/>
          <w:lang w:eastAsia="zh-CN"/>
        </w:rPr>
        <w:t>。</w:t>
      </w:r>
    </w:p>
    <w:p w14:paraId="1B0BF348">
      <w:pPr>
        <w:pStyle w:val="6"/>
        <w:spacing w:line="500" w:lineRule="exact"/>
        <w:ind w:firstLine="482" w:firstLineChars="200"/>
        <w:rPr>
          <w:rFonts w:hint="eastAsia" w:ascii="Times New Roman" w:hAnsi="Times New Roman" w:eastAsiaTheme="minorEastAsia"/>
          <w:bCs/>
          <w:color w:val="auto"/>
          <w:sz w:val="24"/>
          <w:szCs w:val="24"/>
          <w:highlight w:val="yellow"/>
        </w:rPr>
      </w:pPr>
      <w:r>
        <w:rPr>
          <w:rFonts w:hint="eastAsia" w:ascii="Times New Roman" w:hAnsi="Times New Roman" w:eastAsiaTheme="minorEastAsia"/>
          <w:b/>
          <w:sz w:val="24"/>
          <w:szCs w:val="24"/>
          <w:lang w:val="en-US" w:eastAsia="zh-CN"/>
        </w:rPr>
        <w:t xml:space="preserve">13  </w:t>
      </w:r>
      <w:r>
        <w:rPr>
          <w:rFonts w:hint="eastAsia" w:ascii="Times New Roman" w:hAnsi="Times New Roman" w:eastAsiaTheme="minorEastAsia"/>
          <w:b w:val="0"/>
          <w:bCs/>
          <w:sz w:val="24"/>
          <w:szCs w:val="24"/>
          <w:lang w:val="en-US" w:eastAsia="zh-CN"/>
        </w:rPr>
        <w:t>回填土试验记录。</w:t>
      </w:r>
    </w:p>
    <w:p w14:paraId="404A8D47">
      <w:pPr>
        <w:pStyle w:val="6"/>
        <w:spacing w:line="500" w:lineRule="exact"/>
        <w:outlineLvl w:val="2"/>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4.1.8  消防工程</w:t>
      </w:r>
    </w:p>
    <w:p w14:paraId="1572FBFD">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 xml:space="preserve">4.1.8.1  </w:t>
      </w:r>
      <w:r>
        <w:rPr>
          <w:rFonts w:hint="eastAsia" w:ascii="Times New Roman" w:hAnsi="Times New Roman" w:eastAsiaTheme="minorEastAsia"/>
          <w:b w:val="0"/>
          <w:bCs/>
          <w:color w:val="auto"/>
          <w:sz w:val="24"/>
          <w:szCs w:val="24"/>
        </w:rPr>
        <w:t>消防工程应依据且不限于以下文件、规范等进行核查并做出评价：</w:t>
      </w:r>
    </w:p>
    <w:p w14:paraId="7DEEC5FC">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Cs/>
          <w:color w:val="auto"/>
          <w:sz w:val="24"/>
          <w:szCs w:val="24"/>
        </w:rPr>
        <w:t>消防管网工程工程施工设计文件；</w:t>
      </w:r>
    </w:p>
    <w:p w14:paraId="5195C520">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2</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MH</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5001《民用机场飞行区技术标准》；</w:t>
      </w:r>
    </w:p>
    <w:p w14:paraId="5E3DD8BD">
      <w:pPr>
        <w:pStyle w:val="6"/>
        <w:spacing w:line="500" w:lineRule="exact"/>
        <w:ind w:firstLine="482" w:firstLineChars="200"/>
        <w:rPr>
          <w:rFonts w:hint="eastAsia"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3</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MH</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5007《民用机场飞行区场道工程质量检验评定标准》</w:t>
      </w:r>
    </w:p>
    <w:p w14:paraId="3885ED70">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bCs w:val="0"/>
          <w:color w:val="auto"/>
          <w:sz w:val="24"/>
          <w:szCs w:val="24"/>
          <w:lang w:val="en-US" w:eastAsia="zh-CN"/>
        </w:rPr>
        <w:t>4</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MH/T</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5036《民用机场排水设计规范》；</w:t>
      </w:r>
    </w:p>
    <w:p w14:paraId="04BAEA48">
      <w:pPr>
        <w:pStyle w:val="6"/>
        <w:spacing w:line="500" w:lineRule="exact"/>
        <w:ind w:firstLine="482" w:firstLineChars="200"/>
        <w:rPr>
          <w:rFonts w:hint="eastAsia" w:ascii="Times New Roman" w:hAnsi="Times New Roman" w:eastAsiaTheme="minorEastAsia"/>
          <w:bCs/>
          <w:color w:val="auto"/>
          <w:sz w:val="24"/>
          <w:szCs w:val="24"/>
          <w:lang w:eastAsia="zh-CN"/>
        </w:rPr>
      </w:pPr>
      <w:r>
        <w:rPr>
          <w:rFonts w:hint="eastAsia" w:ascii="Times New Roman" w:hAnsi="Times New Roman" w:eastAsiaTheme="minorEastAsia"/>
          <w:b/>
          <w:color w:val="auto"/>
          <w:sz w:val="24"/>
          <w:szCs w:val="24"/>
          <w:lang w:val="en-US" w:eastAsia="zh-CN"/>
        </w:rPr>
        <w:t>5</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MH/T</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7003《民用航空运输机场安全保卫设施建设标准》（中国民航总局颁发）</w:t>
      </w:r>
      <w:r>
        <w:rPr>
          <w:rFonts w:hint="eastAsia" w:ascii="Times New Roman" w:hAnsi="Times New Roman" w:eastAsiaTheme="minorEastAsia"/>
          <w:bCs/>
          <w:color w:val="auto"/>
          <w:sz w:val="24"/>
          <w:szCs w:val="24"/>
          <w:lang w:eastAsia="zh-CN"/>
        </w:rPr>
        <w:t>；</w:t>
      </w:r>
    </w:p>
    <w:p w14:paraId="79EAEC9F">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bCs w:val="0"/>
          <w:color w:val="auto"/>
          <w:sz w:val="24"/>
          <w:szCs w:val="24"/>
          <w:lang w:val="en-US" w:eastAsia="zh-CN"/>
        </w:rPr>
        <w:t>6</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MH/T</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7015《民用航空运输机场飞行区消防设施》；</w:t>
      </w:r>
    </w:p>
    <w:p w14:paraId="7217B2FC">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7</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MH/T</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6107《民用机场飞行区集水口顶盖及地井井盖》；</w:t>
      </w:r>
    </w:p>
    <w:p w14:paraId="192E3B2A">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8</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国际民航组织标准和建议措施《附件十四-机场》；</w:t>
      </w:r>
    </w:p>
    <w:p w14:paraId="6BA35E34">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9</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GB</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50794《消防给水及消火栓系统技术规范》；</w:t>
      </w:r>
    </w:p>
    <w:p w14:paraId="51C66C1A">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10</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GB</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50013《室外给水设计标准》；</w:t>
      </w:r>
    </w:p>
    <w:p w14:paraId="3B1596F9">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11</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GB</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50440《城市消防远程监控系统技术规范》；</w:t>
      </w:r>
    </w:p>
    <w:p w14:paraId="1B1E68EF">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12</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GB</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26875《城市消防远程监控系统》；</w:t>
      </w:r>
    </w:p>
    <w:p w14:paraId="29DE644D">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3</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GB</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50268《给水排水管道工程施工及验收规范》；</w:t>
      </w:r>
    </w:p>
    <w:p w14:paraId="1111C856">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4</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GB</w:t>
      </w:r>
      <w:r>
        <w:rPr>
          <w:rFonts w:hint="eastAsia" w:ascii="Times New Roman" w:hAnsi="Times New Roman" w:eastAsiaTheme="minorEastAsia"/>
          <w:bCs/>
          <w:color w:val="auto"/>
          <w:sz w:val="24"/>
          <w:szCs w:val="24"/>
          <w:lang w:val="en-US" w:eastAsia="zh-CN"/>
        </w:rPr>
        <w:t xml:space="preserve"> </w:t>
      </w:r>
      <w:r>
        <w:rPr>
          <w:rFonts w:hint="eastAsia" w:ascii="Times New Roman" w:hAnsi="Times New Roman" w:eastAsiaTheme="minorEastAsia"/>
          <w:bCs/>
          <w:color w:val="auto"/>
          <w:sz w:val="24"/>
          <w:szCs w:val="24"/>
        </w:rPr>
        <w:t>55036《消防设施通用规范》；</w:t>
      </w:r>
    </w:p>
    <w:p w14:paraId="5C568006">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5</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DG/TJ 08-2251《消防设施物联网系统技术标准》；</w:t>
      </w:r>
    </w:p>
    <w:p w14:paraId="6F057C2C">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6</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CJJ159《城镇供水管网漏水探测技术规程》；</w:t>
      </w:r>
    </w:p>
    <w:p w14:paraId="01F0D8A0">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7</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CJJ 101《埋地塑料给水管道工程技术规程》</w:t>
      </w:r>
      <w:r>
        <w:rPr>
          <w:rFonts w:hint="eastAsia" w:ascii="Times New Roman" w:hAnsi="Times New Roman" w:eastAsiaTheme="minorEastAsia"/>
          <w:bCs/>
          <w:color w:val="auto"/>
          <w:sz w:val="24"/>
          <w:szCs w:val="24"/>
          <w:lang w:val="en-US" w:eastAsia="zh-CN"/>
        </w:rPr>
        <w:t>等</w:t>
      </w:r>
      <w:r>
        <w:rPr>
          <w:rFonts w:hint="eastAsia" w:ascii="Times New Roman" w:hAnsi="Times New Roman" w:eastAsiaTheme="minorEastAsia"/>
          <w:bCs/>
          <w:color w:val="auto"/>
          <w:sz w:val="24"/>
          <w:szCs w:val="24"/>
        </w:rPr>
        <w:t>。</w:t>
      </w:r>
    </w:p>
    <w:p w14:paraId="3561B8D7">
      <w:pPr>
        <w:pStyle w:val="6"/>
        <w:spacing w:line="500" w:lineRule="exact"/>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4.1.8.2</w:t>
      </w:r>
      <w:r>
        <w:rPr>
          <w:rFonts w:hint="eastAsia" w:ascii="Times New Roman" w:hAnsi="Times New Roman" w:eastAsiaTheme="minorEastAsia"/>
          <w:bCs/>
          <w:color w:val="auto"/>
          <w:sz w:val="24"/>
          <w:szCs w:val="24"/>
        </w:rPr>
        <w:t xml:space="preserve">  应核查且不限于以下部位：</w:t>
      </w:r>
    </w:p>
    <w:p w14:paraId="77BE8878">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Cs/>
          <w:color w:val="auto"/>
          <w:sz w:val="24"/>
          <w:szCs w:val="24"/>
        </w:rPr>
        <w:t>消防泵房、消防水池；</w:t>
      </w:r>
    </w:p>
    <w:p w14:paraId="3FCA0DC4">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bCs/>
          <w:color w:val="auto"/>
          <w:sz w:val="24"/>
          <w:szCs w:val="24"/>
        </w:rPr>
        <w:t>消防井；</w:t>
      </w:r>
    </w:p>
    <w:p w14:paraId="0A499568">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bCs/>
          <w:color w:val="auto"/>
          <w:sz w:val="24"/>
          <w:szCs w:val="24"/>
          <w:lang w:val="en-US" w:eastAsia="zh-CN"/>
        </w:rPr>
        <w:t>消火栓</w:t>
      </w:r>
      <w:r>
        <w:rPr>
          <w:rFonts w:hint="eastAsia" w:ascii="Times New Roman" w:hAnsi="Times New Roman" w:eastAsiaTheme="minorEastAsia"/>
          <w:bCs/>
          <w:color w:val="auto"/>
          <w:sz w:val="24"/>
          <w:szCs w:val="24"/>
        </w:rPr>
        <w:t>；</w:t>
      </w:r>
    </w:p>
    <w:p w14:paraId="0C47777C">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4  </w:t>
      </w:r>
      <w:r>
        <w:rPr>
          <w:rFonts w:hint="eastAsia" w:ascii="Times New Roman" w:hAnsi="Times New Roman" w:eastAsiaTheme="minorEastAsia"/>
          <w:bCs/>
          <w:color w:val="auto"/>
          <w:sz w:val="24"/>
          <w:szCs w:val="24"/>
        </w:rPr>
        <w:t>灭火器箱。</w:t>
      </w:r>
    </w:p>
    <w:p w14:paraId="3DD7E387">
      <w:pPr>
        <w:pStyle w:val="6"/>
        <w:spacing w:line="500" w:lineRule="exact"/>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4.1.</w:t>
      </w:r>
      <w:r>
        <w:rPr>
          <w:rFonts w:hint="eastAsia" w:ascii="Times New Roman" w:hAnsi="Times New Roman" w:eastAsiaTheme="minorEastAsia"/>
          <w:b/>
          <w:color w:val="auto"/>
          <w:sz w:val="24"/>
          <w:szCs w:val="24"/>
          <w:lang w:val="en-US" w:eastAsia="zh-CN"/>
        </w:rPr>
        <w:t>8</w:t>
      </w:r>
      <w:r>
        <w:rPr>
          <w:rFonts w:hint="eastAsia" w:ascii="Times New Roman" w:hAnsi="Times New Roman" w:eastAsiaTheme="minorEastAsia"/>
          <w:b/>
          <w:color w:val="auto"/>
          <w:sz w:val="24"/>
          <w:szCs w:val="24"/>
        </w:rPr>
        <w:t>.3</w:t>
      </w:r>
      <w:r>
        <w:rPr>
          <w:rFonts w:hint="eastAsia" w:ascii="Times New Roman" w:hAnsi="Times New Roman" w:eastAsiaTheme="minorEastAsia"/>
          <w:bCs/>
          <w:color w:val="auto"/>
          <w:sz w:val="24"/>
          <w:szCs w:val="24"/>
        </w:rPr>
        <w:t xml:space="preserve">  应核查且不限于以下项目：</w:t>
      </w:r>
    </w:p>
    <w:p w14:paraId="05390830">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Cs/>
          <w:color w:val="auto"/>
          <w:sz w:val="24"/>
          <w:szCs w:val="24"/>
        </w:rPr>
        <w:t>消防泵房：设备安装位置偏差、管道抗震措施、压力表具、防腐；</w:t>
      </w:r>
    </w:p>
    <w:p w14:paraId="03A446E4">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2</w:t>
      </w:r>
      <w:r>
        <w:rPr>
          <w:rFonts w:hint="eastAsia" w:ascii="Times New Roman" w:hAnsi="Times New Roman" w:eastAsiaTheme="minorEastAsia"/>
          <w:bCs/>
          <w:color w:val="auto"/>
          <w:sz w:val="24"/>
          <w:szCs w:val="24"/>
        </w:rPr>
        <w:t xml:space="preserve">  消防井内部：消火栓与井口距离、防震动措施、防腐、渗水情况、支墩位置、集水井位置和深度；</w:t>
      </w:r>
    </w:p>
    <w:p w14:paraId="2963FBDA">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3</w:t>
      </w:r>
      <w:r>
        <w:rPr>
          <w:rFonts w:hint="eastAsia" w:ascii="Times New Roman" w:hAnsi="Times New Roman" w:eastAsiaTheme="minorEastAsia"/>
          <w:bCs/>
          <w:color w:val="auto"/>
          <w:sz w:val="24"/>
          <w:szCs w:val="24"/>
        </w:rPr>
        <w:t xml:space="preserve">  消防井外部：消防井标志、井盖高度、密封性；</w:t>
      </w:r>
    </w:p>
    <w:p w14:paraId="032DB99E">
      <w:pPr>
        <w:pStyle w:val="6"/>
        <w:spacing w:line="500" w:lineRule="exact"/>
        <w:ind w:firstLine="482" w:firstLineChars="200"/>
        <w:rPr>
          <w:rFonts w:ascii="Times New Roman" w:hAnsi="Times New Roman" w:eastAsiaTheme="minorEastAsia"/>
          <w:bCs/>
          <w:color w:val="auto"/>
          <w:sz w:val="24"/>
          <w:szCs w:val="24"/>
          <w:highlight w:val="none"/>
        </w:rPr>
      </w:pPr>
      <w:r>
        <w:rPr>
          <w:rFonts w:hint="eastAsia" w:ascii="Times New Roman" w:hAnsi="Times New Roman" w:eastAsiaTheme="minorEastAsia"/>
          <w:b/>
          <w:color w:val="auto"/>
          <w:sz w:val="24"/>
          <w:szCs w:val="24"/>
          <w:highlight w:val="none"/>
        </w:rPr>
        <w:t>4</w:t>
      </w:r>
      <w:r>
        <w:rPr>
          <w:rFonts w:hint="eastAsia" w:ascii="Times New Roman" w:hAnsi="Times New Roman" w:eastAsiaTheme="minorEastAsia"/>
          <w:bCs/>
          <w:color w:val="auto"/>
          <w:sz w:val="24"/>
          <w:szCs w:val="24"/>
          <w:highlight w:val="none"/>
        </w:rPr>
        <w:t xml:space="preserve">  消火栓：试射、流量测试、压力测试；</w:t>
      </w:r>
    </w:p>
    <w:p w14:paraId="53EB8680">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5</w:t>
      </w:r>
      <w:r>
        <w:rPr>
          <w:rFonts w:hint="eastAsia" w:ascii="Times New Roman" w:hAnsi="Times New Roman" w:eastAsiaTheme="minorEastAsia"/>
          <w:bCs/>
          <w:color w:val="auto"/>
          <w:sz w:val="24"/>
          <w:szCs w:val="24"/>
        </w:rPr>
        <w:t xml:space="preserve">  灭火器箱：种类、数量、是否处于正常使用状态。</w:t>
      </w:r>
    </w:p>
    <w:p w14:paraId="42997649">
      <w:pPr>
        <w:pStyle w:val="6"/>
        <w:spacing w:line="500" w:lineRule="exact"/>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4.1.8.4</w:t>
      </w:r>
      <w:r>
        <w:rPr>
          <w:rFonts w:hint="eastAsia" w:ascii="Times New Roman" w:hAnsi="Times New Roman" w:eastAsiaTheme="minorEastAsia"/>
          <w:bCs/>
          <w:color w:val="auto"/>
          <w:sz w:val="24"/>
          <w:szCs w:val="24"/>
        </w:rPr>
        <w:t xml:space="preserve">  应核查且不限于以下档案文件：</w:t>
      </w:r>
    </w:p>
    <w:p w14:paraId="2EACDE85">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Cs/>
          <w:color w:val="auto"/>
          <w:sz w:val="24"/>
          <w:szCs w:val="24"/>
        </w:rPr>
        <w:t>原材料、半成品、成品及设备的质量证明文件、性能检验报告、进场检验记录及进场复验报告，消防系统的材料、设备、部件等应具有符合国家有关认证、检验规定的标识及证明文件等；</w:t>
      </w:r>
    </w:p>
    <w:p w14:paraId="310E7B0E">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bCs/>
          <w:color w:val="auto"/>
          <w:sz w:val="24"/>
          <w:szCs w:val="24"/>
        </w:rPr>
        <w:t>隐蔽工程验收记录；</w:t>
      </w:r>
    </w:p>
    <w:p w14:paraId="56759FF4">
      <w:pPr>
        <w:pStyle w:val="6"/>
        <w:spacing w:line="500" w:lineRule="exact"/>
        <w:ind w:firstLine="482" w:firstLineChars="200"/>
        <w:rPr>
          <w:rFonts w:hint="eastAsia"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bCs/>
          <w:color w:val="auto"/>
          <w:sz w:val="24"/>
          <w:szCs w:val="24"/>
        </w:rPr>
        <w:t>设备安装记录；</w:t>
      </w:r>
    </w:p>
    <w:p w14:paraId="009A777C">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4</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管道安装施工记录；</w:t>
      </w:r>
    </w:p>
    <w:p w14:paraId="009452DF">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5</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Cs/>
          <w:color w:val="auto"/>
          <w:sz w:val="24"/>
          <w:szCs w:val="24"/>
        </w:rPr>
        <w:t>管道压力试验、严密性试验记录；</w:t>
      </w:r>
    </w:p>
    <w:p w14:paraId="070EA51C">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6</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
          <w:color w:val="auto"/>
          <w:sz w:val="24"/>
          <w:szCs w:val="24"/>
          <w:lang w:val="en-US" w:eastAsia="zh-CN"/>
        </w:rPr>
        <w:t xml:space="preserve"> </w:t>
      </w:r>
      <w:r>
        <w:rPr>
          <w:rFonts w:hint="eastAsia" w:ascii="Times New Roman" w:hAnsi="Times New Roman" w:eastAsiaTheme="minorEastAsia"/>
          <w:bCs/>
          <w:color w:val="auto"/>
          <w:sz w:val="24"/>
          <w:szCs w:val="24"/>
        </w:rPr>
        <w:t>管道冲洗记录；</w:t>
      </w:r>
    </w:p>
    <w:p w14:paraId="362F4DE1">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lang w:val="en-US" w:eastAsia="zh-CN"/>
        </w:rPr>
        <w:t>7</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
          <w:color w:val="auto"/>
          <w:sz w:val="24"/>
          <w:szCs w:val="24"/>
          <w:lang w:val="en-US" w:eastAsia="zh-CN"/>
        </w:rPr>
        <w:t xml:space="preserve"> </w:t>
      </w:r>
      <w:r>
        <w:rPr>
          <w:rFonts w:hint="eastAsia" w:ascii="Times New Roman" w:hAnsi="Times New Roman" w:eastAsiaTheme="minorEastAsia"/>
          <w:bCs/>
          <w:color w:val="auto"/>
          <w:sz w:val="24"/>
          <w:szCs w:val="24"/>
        </w:rPr>
        <w:t>消火栓系统检查和联动调试记录。</w:t>
      </w:r>
    </w:p>
    <w:p w14:paraId="2E33C6C5">
      <w:pPr>
        <w:pStyle w:val="6"/>
        <w:spacing w:line="500" w:lineRule="exact"/>
        <w:outlineLvl w:val="2"/>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4.1.9  围界工程</w:t>
      </w:r>
    </w:p>
    <w:p w14:paraId="19CDC351">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1.9</w:t>
      </w:r>
      <w:r>
        <w:rPr>
          <w:rFonts w:ascii="Times New Roman" w:hAnsi="Times New Roman" w:eastAsiaTheme="minorEastAsia"/>
          <w:b/>
          <w:color w:val="auto"/>
          <w:sz w:val="24"/>
          <w:szCs w:val="24"/>
        </w:rPr>
        <w:t>.</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围界</w:t>
      </w:r>
      <w:r>
        <w:rPr>
          <w:rFonts w:ascii="Times New Roman" w:hAnsi="Times New Roman" w:eastAsiaTheme="minorEastAsia"/>
          <w:color w:val="auto"/>
          <w:sz w:val="24"/>
          <w:szCs w:val="24"/>
        </w:rPr>
        <w:t>分部工程应依据且不限于以下文件、规范等进行核查并做出评价：</w:t>
      </w:r>
    </w:p>
    <w:p w14:paraId="7F0BE0D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围界工程施工设计文件；</w:t>
      </w:r>
    </w:p>
    <w:p w14:paraId="011D9C8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MH 5001</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民用机场飞行区技术标准</w:t>
      </w:r>
      <w:r>
        <w:rPr>
          <w:rFonts w:ascii="Times New Roman" w:hAnsi="Times New Roman" w:eastAsiaTheme="minorEastAsia"/>
          <w:color w:val="auto"/>
          <w:sz w:val="24"/>
          <w:szCs w:val="24"/>
        </w:rPr>
        <w:t>》；</w:t>
      </w:r>
    </w:p>
    <w:p w14:paraId="392B8150">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3</w:t>
      </w:r>
      <w:r>
        <w:rPr>
          <w:rFonts w:hint="eastAsia" w:ascii="Times New Roman" w:hAnsi="Times New Roman" w:eastAsiaTheme="minorEastAsia"/>
          <w:color w:val="auto"/>
          <w:sz w:val="24"/>
          <w:szCs w:val="24"/>
        </w:rPr>
        <w:t xml:space="preserve">  MH 5007</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民用机场飞行区场道工程质量检验评定标准</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等。</w:t>
      </w:r>
    </w:p>
    <w:p w14:paraId="05783294">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1.9</w:t>
      </w: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应核查且不限于以下部位：</w:t>
      </w:r>
    </w:p>
    <w:p w14:paraId="535AD0A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1</w:t>
      </w:r>
      <w:r>
        <w:rPr>
          <w:rFonts w:hint="eastAsia" w:ascii="Times New Roman" w:hAnsi="Times New Roman" w:eastAsiaTheme="minorEastAsia"/>
          <w:color w:val="auto"/>
          <w:sz w:val="24"/>
          <w:szCs w:val="24"/>
        </w:rPr>
        <w:t xml:space="preserve">  钢筋网围栏；</w:t>
      </w:r>
    </w:p>
    <w:p w14:paraId="08A9ABB0">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2</w:t>
      </w:r>
      <w:r>
        <w:rPr>
          <w:rFonts w:hint="eastAsia" w:ascii="Times New Roman" w:hAnsi="Times New Roman" w:eastAsiaTheme="minorEastAsia"/>
          <w:color w:val="auto"/>
          <w:sz w:val="24"/>
          <w:szCs w:val="24"/>
        </w:rPr>
        <w:t xml:space="preserve">  钢筋混凝土预制板围栏</w:t>
      </w:r>
      <w:r>
        <w:rPr>
          <w:rFonts w:ascii="Times New Roman" w:hAnsi="Times New Roman" w:eastAsiaTheme="minorEastAsia"/>
          <w:color w:val="auto"/>
          <w:sz w:val="24"/>
          <w:szCs w:val="24"/>
        </w:rPr>
        <w:t>；</w:t>
      </w:r>
    </w:p>
    <w:p w14:paraId="67C33EAA">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 xml:space="preserve">3  </w:t>
      </w:r>
      <w:r>
        <w:rPr>
          <w:rFonts w:hint="eastAsia" w:ascii="Times New Roman" w:hAnsi="Times New Roman" w:eastAsiaTheme="minorEastAsia"/>
          <w:color w:val="auto"/>
          <w:sz w:val="24"/>
          <w:szCs w:val="24"/>
        </w:rPr>
        <w:t>砖砌围栏。</w:t>
      </w:r>
    </w:p>
    <w:p w14:paraId="6F8C1266">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1.9</w:t>
      </w: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应核查且不限于以下项目：</w:t>
      </w:r>
    </w:p>
    <w:p w14:paraId="6A9772E0">
      <w:pPr>
        <w:pStyle w:val="6"/>
        <w:spacing w:line="500" w:lineRule="exact"/>
        <w:ind w:firstLine="482" w:firstLineChars="200"/>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 xml:space="preserve">1  </w:t>
      </w:r>
      <w:r>
        <w:rPr>
          <w:rFonts w:hint="eastAsia" w:ascii="Times New Roman" w:hAnsi="Times New Roman" w:eastAsiaTheme="minorEastAsia"/>
          <w:bCs/>
          <w:color w:val="auto"/>
          <w:sz w:val="24"/>
          <w:szCs w:val="24"/>
        </w:rPr>
        <w:t>钢筋</w:t>
      </w:r>
      <w:r>
        <w:rPr>
          <w:rFonts w:hint="eastAsia" w:ascii="Times New Roman" w:hAnsi="Times New Roman" w:eastAsiaTheme="minorEastAsia"/>
          <w:color w:val="auto"/>
          <w:sz w:val="24"/>
          <w:szCs w:val="24"/>
        </w:rPr>
        <w:t>网围栏（</w:t>
      </w:r>
      <w:r>
        <w:rPr>
          <w:rFonts w:hint="eastAsia" w:ascii="Times New Roman" w:hAnsi="Times New Roman" w:eastAsiaTheme="minorEastAsia"/>
          <w:bCs/>
          <w:color w:val="auto"/>
          <w:sz w:val="24"/>
          <w:szCs w:val="24"/>
        </w:rPr>
        <w:t>基础几何尺寸、位置</w:t>
      </w:r>
      <w:r>
        <w:rPr>
          <w:rFonts w:hint="eastAsia" w:ascii="Times New Roman" w:hAnsi="Times New Roman" w:eastAsiaTheme="minorEastAsia"/>
          <w:bCs/>
          <w:color w:val="auto"/>
          <w:sz w:val="24"/>
          <w:szCs w:val="24"/>
          <w:lang w:eastAsia="zh-CN"/>
        </w:rPr>
        <w:t>、</w:t>
      </w:r>
      <w:r>
        <w:rPr>
          <w:rFonts w:hint="eastAsia" w:ascii="Times New Roman" w:hAnsi="Times New Roman" w:eastAsiaTheme="minorEastAsia"/>
          <w:bCs/>
          <w:color w:val="auto"/>
          <w:sz w:val="24"/>
          <w:szCs w:val="24"/>
          <w:lang w:val="en-US" w:eastAsia="zh-CN"/>
        </w:rPr>
        <w:t>网格尺寸、刺笼的直径和间距、</w:t>
      </w:r>
      <w:r>
        <w:rPr>
          <w:rFonts w:hint="eastAsia" w:ascii="Times New Roman" w:hAnsi="Times New Roman" w:eastAsiaTheme="minorEastAsia"/>
          <w:bCs/>
          <w:color w:val="auto"/>
          <w:sz w:val="24"/>
          <w:szCs w:val="24"/>
        </w:rPr>
        <w:t>高度</w:t>
      </w:r>
      <w:r>
        <w:rPr>
          <w:rFonts w:hint="eastAsia" w:ascii="Times New Roman" w:hAnsi="Times New Roman" w:eastAsiaTheme="minorEastAsia"/>
          <w:bCs/>
          <w:color w:val="auto"/>
          <w:sz w:val="24"/>
          <w:szCs w:val="24"/>
          <w:lang w:eastAsia="zh-CN"/>
        </w:rPr>
        <w:t>、</w:t>
      </w:r>
      <w:r>
        <w:rPr>
          <w:rFonts w:hint="eastAsia" w:ascii="Times New Roman" w:hAnsi="Times New Roman" w:eastAsiaTheme="minorEastAsia"/>
          <w:bCs/>
          <w:color w:val="auto"/>
          <w:sz w:val="24"/>
          <w:szCs w:val="24"/>
        </w:rPr>
        <w:t>距地梁间距</w:t>
      </w:r>
      <w:r>
        <w:rPr>
          <w:rFonts w:hint="eastAsia" w:ascii="Times New Roman" w:hAnsi="Times New Roman" w:eastAsiaTheme="minorEastAsia"/>
          <w:bCs/>
          <w:color w:val="auto"/>
          <w:sz w:val="24"/>
          <w:szCs w:val="24"/>
          <w:lang w:eastAsia="zh-CN"/>
        </w:rPr>
        <w:t>）</w:t>
      </w:r>
      <w:r>
        <w:rPr>
          <w:rFonts w:hint="eastAsia" w:ascii="Times New Roman" w:hAnsi="Times New Roman" w:eastAsiaTheme="minorEastAsia"/>
          <w:bCs/>
          <w:color w:val="auto"/>
          <w:sz w:val="24"/>
          <w:szCs w:val="24"/>
        </w:rPr>
        <w:t>；</w:t>
      </w:r>
    </w:p>
    <w:p w14:paraId="4725492D">
      <w:pPr>
        <w:pStyle w:val="6"/>
        <w:spacing w:line="500" w:lineRule="exact"/>
        <w:ind w:firstLine="482" w:firstLineChars="200"/>
        <w:rPr>
          <w:rFonts w:ascii="Times New Roman" w:hAnsi="Times New Roman" w:eastAsiaTheme="minorEastAsia"/>
          <w:bCs/>
          <w:color w:val="auto"/>
          <w:sz w:val="24"/>
          <w:szCs w:val="24"/>
        </w:rPr>
      </w:pPr>
      <w:r>
        <w:rPr>
          <w:rFonts w:hint="eastAsia" w:ascii="Times New Roman" w:hAnsi="Times New Roman" w:eastAsiaTheme="minorEastAsia"/>
          <w:b/>
          <w:color w:val="auto"/>
          <w:sz w:val="24"/>
          <w:szCs w:val="24"/>
        </w:rPr>
        <w:t xml:space="preserve">2  </w:t>
      </w:r>
      <w:r>
        <w:rPr>
          <w:rFonts w:hint="eastAsia" w:ascii="Times New Roman" w:hAnsi="Times New Roman" w:eastAsiaTheme="minorEastAsia"/>
          <w:color w:val="auto"/>
          <w:sz w:val="24"/>
          <w:szCs w:val="24"/>
        </w:rPr>
        <w:t>钢筋混凝土预制板围栏</w:t>
      </w:r>
      <w:r>
        <w:rPr>
          <w:rFonts w:hint="eastAsia" w:ascii="Times New Roman" w:hAnsi="Times New Roman" w:eastAsiaTheme="minorEastAsia"/>
          <w:bCs/>
          <w:color w:val="auto"/>
          <w:sz w:val="24"/>
          <w:szCs w:val="24"/>
          <w:lang w:eastAsia="zh-CN"/>
        </w:rPr>
        <w:t>（</w:t>
      </w:r>
      <w:r>
        <w:rPr>
          <w:rFonts w:hint="eastAsia" w:ascii="Times New Roman" w:hAnsi="Times New Roman" w:eastAsiaTheme="minorEastAsia"/>
          <w:bCs/>
          <w:color w:val="auto"/>
          <w:sz w:val="24"/>
          <w:szCs w:val="24"/>
          <w:lang w:val="en-US" w:eastAsia="zh-CN"/>
        </w:rPr>
        <w:t>板面垂直度、板间距</w:t>
      </w:r>
      <w:r>
        <w:rPr>
          <w:rFonts w:hint="eastAsia" w:ascii="Times New Roman" w:hAnsi="Times New Roman" w:eastAsiaTheme="minorEastAsia"/>
          <w:bCs/>
          <w:color w:val="auto"/>
          <w:sz w:val="24"/>
          <w:szCs w:val="24"/>
        </w:rPr>
        <w:t>、</w:t>
      </w:r>
      <w:r>
        <w:rPr>
          <w:rFonts w:hint="eastAsia" w:ascii="Times New Roman" w:hAnsi="Times New Roman" w:eastAsiaTheme="minorEastAsia"/>
          <w:bCs/>
          <w:color w:val="auto"/>
          <w:sz w:val="24"/>
          <w:szCs w:val="24"/>
          <w:lang w:val="en-US" w:eastAsia="zh-CN"/>
        </w:rPr>
        <w:t>板间有无错台</w:t>
      </w:r>
      <w:r>
        <w:rPr>
          <w:rFonts w:hint="eastAsia" w:ascii="Times New Roman" w:hAnsi="Times New Roman" w:eastAsiaTheme="minorEastAsia"/>
          <w:bCs/>
          <w:color w:val="auto"/>
          <w:sz w:val="24"/>
          <w:szCs w:val="24"/>
          <w:lang w:eastAsia="zh-CN"/>
        </w:rPr>
        <w:t>）</w:t>
      </w:r>
      <w:r>
        <w:rPr>
          <w:rFonts w:hint="eastAsia" w:ascii="Times New Roman" w:hAnsi="Times New Roman" w:eastAsiaTheme="minorEastAsia"/>
          <w:bCs/>
          <w:color w:val="auto"/>
          <w:sz w:val="24"/>
          <w:szCs w:val="24"/>
        </w:rPr>
        <w:t>；</w:t>
      </w:r>
    </w:p>
    <w:p w14:paraId="1F7F9D9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砖围界</w:t>
      </w:r>
      <w:r>
        <w:rPr>
          <w:rFonts w:hint="eastAsia" w:ascii="Times New Roman" w:hAnsi="Times New Roman" w:eastAsiaTheme="minorEastAsia"/>
          <w:color w:val="auto"/>
          <w:sz w:val="24"/>
          <w:szCs w:val="24"/>
          <w:lang w:val="en-US" w:eastAsia="zh-CN"/>
        </w:rPr>
        <w:t>（墙面垂直度、平整度、几何尺寸及刺笼）</w:t>
      </w:r>
      <w:r>
        <w:rPr>
          <w:rFonts w:hint="eastAsia" w:ascii="Times New Roman" w:hAnsi="Times New Roman" w:eastAsiaTheme="minorEastAsia"/>
          <w:color w:val="auto"/>
          <w:sz w:val="24"/>
          <w:szCs w:val="24"/>
        </w:rPr>
        <w:t>。</w:t>
      </w:r>
    </w:p>
    <w:p w14:paraId="421E3F5D">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9</w:t>
      </w:r>
      <w:r>
        <w:rPr>
          <w:rFonts w:ascii="Times New Roman" w:hAnsi="Times New Roman" w:eastAsiaTheme="minorEastAsia"/>
          <w:b/>
          <w:color w:val="auto"/>
          <w:sz w:val="24"/>
          <w:szCs w:val="24"/>
        </w:rPr>
        <w:t>.</w:t>
      </w: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应核查且不限于以下档案文件：</w:t>
      </w:r>
    </w:p>
    <w:p w14:paraId="1A531B4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w:t>
      </w:r>
      <w:r>
        <w:rPr>
          <w:rFonts w:hint="eastAsia" w:ascii="Times New Roman" w:hAnsi="Times New Roman" w:eastAsiaTheme="minorEastAsia"/>
          <w:color w:val="auto"/>
          <w:sz w:val="24"/>
          <w:szCs w:val="24"/>
        </w:rPr>
        <w:t>及设备</w:t>
      </w:r>
      <w:r>
        <w:rPr>
          <w:rFonts w:ascii="Times New Roman" w:hAnsi="Times New Roman" w:eastAsiaTheme="minorEastAsia"/>
          <w:color w:val="auto"/>
          <w:sz w:val="24"/>
          <w:szCs w:val="24"/>
        </w:rPr>
        <w:t>的</w:t>
      </w:r>
      <w:r>
        <w:rPr>
          <w:rFonts w:hint="eastAsia" w:ascii="Times New Roman" w:hAnsi="Times New Roman" w:eastAsiaTheme="minorEastAsia"/>
          <w:color w:val="auto"/>
          <w:sz w:val="24"/>
          <w:szCs w:val="24"/>
        </w:rPr>
        <w:t>质量证明文件、性能</w:t>
      </w:r>
      <w:r>
        <w:rPr>
          <w:rFonts w:ascii="Times New Roman" w:hAnsi="Times New Roman" w:eastAsiaTheme="minorEastAsia"/>
          <w:color w:val="auto"/>
          <w:sz w:val="24"/>
          <w:szCs w:val="24"/>
        </w:rPr>
        <w:t>检验报告、进场检验记录及进场复验报告</w:t>
      </w:r>
      <w:r>
        <w:rPr>
          <w:rFonts w:hint="eastAsia" w:ascii="Times New Roman" w:hAnsi="Times New Roman" w:eastAsiaTheme="minorEastAsia"/>
          <w:color w:val="auto"/>
          <w:sz w:val="24"/>
          <w:szCs w:val="24"/>
        </w:rPr>
        <w:t>等</w:t>
      </w:r>
      <w:r>
        <w:rPr>
          <w:rFonts w:ascii="Times New Roman" w:hAnsi="Times New Roman" w:eastAsiaTheme="minorEastAsia"/>
          <w:color w:val="auto"/>
          <w:sz w:val="24"/>
          <w:szCs w:val="24"/>
        </w:rPr>
        <w:t>；</w:t>
      </w:r>
    </w:p>
    <w:p w14:paraId="57CC898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隐蔽</w:t>
      </w:r>
      <w:r>
        <w:rPr>
          <w:rFonts w:hint="eastAsia" w:ascii="Times New Roman" w:hAnsi="Times New Roman" w:eastAsiaTheme="minorEastAsia"/>
          <w:color w:val="auto"/>
          <w:sz w:val="24"/>
          <w:szCs w:val="24"/>
        </w:rPr>
        <w:t>工程</w:t>
      </w:r>
      <w:r>
        <w:rPr>
          <w:rFonts w:ascii="Times New Roman" w:hAnsi="Times New Roman" w:eastAsiaTheme="minorEastAsia"/>
          <w:color w:val="auto"/>
          <w:sz w:val="24"/>
          <w:szCs w:val="24"/>
        </w:rPr>
        <w:t>验收记录；</w:t>
      </w:r>
    </w:p>
    <w:p w14:paraId="1FA2150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围界基础施工记录</w:t>
      </w:r>
      <w:r>
        <w:rPr>
          <w:rFonts w:ascii="Times New Roman" w:hAnsi="Times New Roman" w:eastAsiaTheme="minorEastAsia"/>
          <w:color w:val="auto"/>
          <w:sz w:val="24"/>
          <w:szCs w:val="24"/>
        </w:rPr>
        <w:t>；</w:t>
      </w:r>
    </w:p>
    <w:p w14:paraId="19A2CD5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围栏安装施工</w:t>
      </w:r>
      <w:r>
        <w:rPr>
          <w:rFonts w:ascii="Times New Roman" w:hAnsi="Times New Roman" w:eastAsiaTheme="minorEastAsia"/>
          <w:color w:val="auto"/>
          <w:sz w:val="24"/>
          <w:szCs w:val="24"/>
        </w:rPr>
        <w:t>记录；</w:t>
      </w:r>
    </w:p>
    <w:p w14:paraId="6A7A795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水泥混凝土试件抗压强度检验报告。</w:t>
      </w:r>
    </w:p>
    <w:p w14:paraId="518660A4">
      <w:pPr>
        <w:pStyle w:val="6"/>
        <w:spacing w:line="500" w:lineRule="exact"/>
        <w:outlineLvl w:val="1"/>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4.2  目视助航设施工程</w:t>
      </w:r>
    </w:p>
    <w:p w14:paraId="6B1EDA8B">
      <w:pPr>
        <w:keepNext w:val="0"/>
        <w:keepLines w:val="0"/>
        <w:pageBreakBefore w:val="0"/>
        <w:widowControl w:val="0"/>
        <w:kinsoku/>
        <w:wordWrap/>
        <w:overflowPunct/>
        <w:topLinePunct w:val="0"/>
        <w:autoSpaceDE/>
        <w:autoSpaceDN/>
        <w:bidi w:val="0"/>
        <w:adjustRightInd w:val="0"/>
        <w:snapToGrid/>
        <w:spacing w:line="500" w:lineRule="exact"/>
        <w:textAlignment w:val="baseline"/>
        <w:outlineLvl w:val="2"/>
        <w:rPr>
          <w:rFonts w:hint="default" w:ascii="Times New Roman" w:hAnsi="Times New Roman" w:eastAsia="宋体" w:cs="Times New Roman"/>
          <w:b/>
          <w:bCs/>
          <w:color w:val="auto"/>
          <w:sz w:val="24"/>
          <w:szCs w:val="24"/>
        </w:rPr>
      </w:pPr>
      <w:r>
        <w:rPr>
          <w:rFonts w:hint="eastAsia" w:eastAsia="宋体" w:cs="Times New Roman"/>
          <w:b/>
          <w:bCs/>
          <w:color w:val="auto"/>
          <w:sz w:val="24"/>
          <w:szCs w:val="24"/>
          <w:lang w:val="en-US" w:eastAsia="zh-CN"/>
        </w:rPr>
        <w:t xml:space="preserve">4.2.1  </w:t>
      </w:r>
      <w:r>
        <w:rPr>
          <w:rFonts w:hint="default" w:ascii="Times New Roman" w:hAnsi="Times New Roman" w:eastAsia="宋体" w:cs="Times New Roman"/>
          <w:b/>
          <w:bCs/>
          <w:color w:val="auto"/>
          <w:sz w:val="24"/>
          <w:szCs w:val="24"/>
        </w:rPr>
        <w:t>目视助航灯光系统工程</w:t>
      </w:r>
    </w:p>
    <w:p w14:paraId="03CFD5E2">
      <w:pPr>
        <w:keepNext w:val="0"/>
        <w:keepLines w:val="0"/>
        <w:pageBreakBefore w:val="0"/>
        <w:widowControl w:val="0"/>
        <w:kinsoku/>
        <w:wordWrap/>
        <w:overflowPunct/>
        <w:topLinePunct w:val="0"/>
        <w:autoSpaceDE/>
        <w:autoSpaceDN/>
        <w:bidi w:val="0"/>
        <w:snapToGrid/>
        <w:spacing w:line="500" w:lineRule="exact"/>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b/>
          <w:bCs/>
          <w:color w:val="auto"/>
          <w:sz w:val="24"/>
          <w:szCs w:val="24"/>
        </w:rPr>
        <w:t>4.</w:t>
      </w:r>
      <w:r>
        <w:rPr>
          <w:rFonts w:hint="eastAsia"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.1.1</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pacing w:val="-4"/>
          <w:sz w:val="24"/>
          <w:szCs w:val="24"/>
        </w:rPr>
        <w:t>应依据且不限于以下文件、规范等进行核查并做出评价：</w:t>
      </w:r>
    </w:p>
    <w:p w14:paraId="574CE8E9">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1</w:t>
      </w:r>
      <w:r>
        <w:rPr>
          <w:rFonts w:hint="default" w:ascii="Times New Roman" w:hAnsi="Times New Roman" w:eastAsia="宋体" w:cs="Times New Roman"/>
          <w:color w:val="auto"/>
          <w:sz w:val="24"/>
          <w:szCs w:val="24"/>
        </w:rPr>
        <w:t xml:space="preserve">  施工图设计文件；</w:t>
      </w:r>
    </w:p>
    <w:p w14:paraId="3C901A1F">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2  </w:t>
      </w:r>
      <w:r>
        <w:rPr>
          <w:rFonts w:hint="default" w:ascii="Times New Roman" w:hAnsi="Times New Roman" w:eastAsia="宋体" w:cs="Times New Roman"/>
          <w:color w:val="auto"/>
          <w:sz w:val="24"/>
          <w:szCs w:val="24"/>
        </w:rPr>
        <w:t>MH 5001《民用机场飞行区技术标准》；</w:t>
      </w:r>
    </w:p>
    <w:p w14:paraId="7F46EB2E">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3  </w:t>
      </w:r>
      <w:r>
        <w:rPr>
          <w:rFonts w:hint="default" w:ascii="Times New Roman" w:hAnsi="Times New Roman" w:eastAsia="宋体" w:cs="Times New Roman"/>
          <w:color w:val="auto"/>
          <w:sz w:val="24"/>
          <w:szCs w:val="24"/>
        </w:rPr>
        <w:t>MH/T 5012《民用机场目视助航设施施工质量验收规范》；</w:t>
      </w:r>
    </w:p>
    <w:p w14:paraId="17248EAB">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4  </w:t>
      </w:r>
      <w:r>
        <w:rPr>
          <w:rFonts w:hint="default" w:ascii="Times New Roman" w:hAnsi="Times New Roman" w:eastAsia="宋体" w:cs="Times New Roman"/>
          <w:color w:val="auto"/>
          <w:sz w:val="24"/>
          <w:szCs w:val="24"/>
        </w:rPr>
        <w:t>GB 50168《电气装置安装工程电缆线路施工及验收规范》；</w:t>
      </w:r>
    </w:p>
    <w:p w14:paraId="12D93924">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b/>
          <w:bCs/>
          <w:color w:val="auto"/>
          <w:sz w:val="24"/>
          <w:szCs w:val="24"/>
        </w:rPr>
        <w:t xml:space="preserve">5  </w:t>
      </w:r>
      <w:r>
        <w:rPr>
          <w:rFonts w:hint="default" w:ascii="Times New Roman" w:hAnsi="Times New Roman" w:eastAsia="宋体" w:cs="Times New Roman"/>
          <w:color w:val="auto"/>
          <w:sz w:val="24"/>
          <w:szCs w:val="24"/>
        </w:rPr>
        <w:t>GB 50169《电气装置安装工程接地装置施工及验收规范》</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pacing w:val="-4"/>
          <w:sz w:val="24"/>
          <w:szCs w:val="24"/>
        </w:rPr>
        <w:t xml:space="preserve"> </w:t>
      </w:r>
    </w:p>
    <w:p w14:paraId="378D4984">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GB 50026《工程测量规范》；</w:t>
      </w:r>
    </w:p>
    <w:p w14:paraId="0AEE2098">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GB 50303《建筑电气工程施工质量验收规范》；</w:t>
      </w:r>
    </w:p>
    <w:p w14:paraId="79141256">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8</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GB 50171《电气装置安装工程 盘、柜及二次回路接线施工及验收规范》；</w:t>
      </w:r>
    </w:p>
    <w:p w14:paraId="61670B6D">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9</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 xml:space="preserve">GB </w:t>
      </w:r>
      <w:r>
        <w:rPr>
          <w:rFonts w:hint="default" w:ascii="Times New Roman" w:hAnsi="Times New Roman" w:eastAsia="宋体" w:cs="Times New Roman"/>
          <w:color w:val="auto"/>
          <w:sz w:val="24"/>
          <w:szCs w:val="24"/>
          <w:shd w:val="clear" w:color="auto" w:fill="FFFFFF"/>
        </w:rPr>
        <w:t>50202</w:t>
      </w:r>
      <w:r>
        <w:rPr>
          <w:rFonts w:hint="default" w:ascii="Times New Roman" w:hAnsi="Times New Roman" w:eastAsia="宋体" w:cs="Times New Roman"/>
          <w:color w:val="auto"/>
          <w:sz w:val="24"/>
          <w:szCs w:val="24"/>
        </w:rPr>
        <w:t>《建筑地基基础工程施工质量验收规范》；</w:t>
      </w:r>
    </w:p>
    <w:p w14:paraId="73FE9BF6">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10</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GB 50204《混凝土结构工程施工质量验收规范》；</w:t>
      </w:r>
    </w:p>
    <w:p w14:paraId="07630FFD">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11</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GB 50205《钢结构工程施工及验收规范》等。</w:t>
      </w:r>
    </w:p>
    <w:p w14:paraId="459DD3B7">
      <w:pPr>
        <w:keepNext w:val="0"/>
        <w:keepLines w:val="0"/>
        <w:pageBreakBefore w:val="0"/>
        <w:widowControl w:val="0"/>
        <w:kinsoku/>
        <w:wordWrap/>
        <w:overflowPunct/>
        <w:topLinePunct w:val="0"/>
        <w:autoSpaceDE/>
        <w:autoSpaceDN/>
        <w:bidi w:val="0"/>
        <w:snapToGrid/>
        <w:spacing w:line="500" w:lineRule="exact"/>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en-US" w:eastAsia="zh-CN" w:bidi="ar-SA"/>
        </w:rPr>
        <w:t>2</w:t>
      </w:r>
      <w:r>
        <w:rPr>
          <w:rFonts w:hint="default" w:ascii="Times New Roman" w:hAnsi="Times New Roman" w:eastAsia="宋体" w:cs="Times New Roman"/>
          <w:b/>
          <w:bCs/>
          <w:color w:val="auto"/>
          <w:kern w:val="2"/>
          <w:sz w:val="24"/>
          <w:szCs w:val="24"/>
          <w:lang w:val="en-US" w:eastAsia="zh-CN" w:bidi="ar-SA"/>
        </w:rPr>
        <w:t>.1.2</w:t>
      </w:r>
      <w:r>
        <w:rPr>
          <w:rFonts w:hint="eastAsia"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color w:val="auto"/>
          <w:spacing w:val="-4"/>
          <w:sz w:val="24"/>
          <w:szCs w:val="24"/>
        </w:rPr>
        <w:t>应核查且不限于以下部位：</w:t>
      </w:r>
    </w:p>
    <w:p w14:paraId="52CFE155">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pacing w:val="-4"/>
          <w:sz w:val="24"/>
          <w:szCs w:val="24"/>
        </w:rPr>
        <w:t>电</w:t>
      </w:r>
      <w:r>
        <w:rPr>
          <w:rFonts w:hint="default" w:ascii="Times New Roman" w:hAnsi="Times New Roman" w:eastAsia="宋体" w:cs="Times New Roman"/>
          <w:color w:val="auto"/>
          <w:sz w:val="24"/>
          <w:szCs w:val="24"/>
        </w:rPr>
        <w:t>缆井</w:t>
      </w:r>
      <w:r>
        <w:rPr>
          <w:rFonts w:hint="eastAsia" w:ascii="Times New Roman" w:hAnsi="Times New Roman" w:eastAsia="宋体" w:cs="Times New Roman"/>
          <w:color w:val="auto"/>
          <w:sz w:val="24"/>
          <w:szCs w:val="24"/>
          <w:lang w:eastAsia="zh-CN"/>
        </w:rPr>
        <w:t>；</w:t>
      </w:r>
    </w:p>
    <w:p w14:paraId="1CA55948">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隔离</w:t>
      </w:r>
      <w:r>
        <w:rPr>
          <w:rFonts w:hint="default" w:ascii="Times New Roman" w:hAnsi="Times New Roman" w:eastAsia="宋体" w:cs="Times New Roman"/>
          <w:color w:val="auto"/>
          <w:spacing w:val="-4"/>
          <w:sz w:val="24"/>
          <w:szCs w:val="24"/>
        </w:rPr>
        <w:t>变压器箱</w:t>
      </w:r>
      <w:r>
        <w:rPr>
          <w:rFonts w:hint="eastAsia" w:ascii="Times New Roman" w:hAnsi="Times New Roman" w:eastAsia="宋体" w:cs="Times New Roman"/>
          <w:color w:val="auto"/>
          <w:spacing w:val="-4"/>
          <w:sz w:val="24"/>
          <w:szCs w:val="24"/>
          <w:lang w:eastAsia="zh-CN"/>
        </w:rPr>
        <w:t>；</w:t>
      </w:r>
    </w:p>
    <w:p w14:paraId="3F210911">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单灯监控</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12CEF4A1">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 xml:space="preserve">4  </w:t>
      </w:r>
      <w:r>
        <w:rPr>
          <w:rFonts w:hint="default" w:ascii="Times New Roman" w:hAnsi="Times New Roman" w:eastAsia="宋体" w:cs="Times New Roman"/>
          <w:color w:val="auto"/>
          <w:sz w:val="24"/>
          <w:szCs w:val="24"/>
        </w:rPr>
        <w:t>立式灯</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40C50A28">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5</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嵌入式浅筒灯</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嵌入式深筒灯</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453F1A38">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标记牌</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11B01415">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7</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精密进近指示系统</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0EE7F189">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8</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风向标</w:t>
      </w:r>
      <w:r>
        <w:rPr>
          <w:rFonts w:hint="eastAsia" w:ascii="Times New Roman" w:hAnsi="Times New Roman" w:eastAsia="宋体" w:cs="Times New Roman"/>
          <w:color w:val="auto"/>
          <w:sz w:val="24"/>
          <w:szCs w:val="24"/>
          <w:lang w:eastAsia="zh-CN"/>
        </w:rPr>
        <w:t>；</w:t>
      </w:r>
    </w:p>
    <w:p w14:paraId="6AAAE23D">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eastAsia" w:ascii="Times New Roman" w:hAnsi="Times New Roman" w:eastAsia="宋体" w:cs="Times New Roman"/>
          <w:b/>
          <w:bCs/>
          <w:color w:val="auto"/>
          <w:sz w:val="24"/>
          <w:szCs w:val="24"/>
          <w:lang w:val="en-US" w:eastAsia="zh-CN"/>
        </w:rPr>
        <w:t xml:space="preserve">9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灯光控制柜</w:t>
      </w:r>
      <w:r>
        <w:rPr>
          <w:rFonts w:hint="eastAsia" w:ascii="Times New Roman" w:hAnsi="Times New Roman" w:eastAsia="宋体" w:cs="Times New Roman"/>
          <w:color w:val="auto"/>
          <w:sz w:val="24"/>
          <w:szCs w:val="24"/>
          <w:lang w:eastAsia="zh-CN"/>
        </w:rPr>
        <w:t>；</w:t>
      </w:r>
    </w:p>
    <w:p w14:paraId="63B147A1">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 xml:space="preserve">10  </w:t>
      </w:r>
      <w:r>
        <w:rPr>
          <w:rFonts w:hint="default" w:ascii="Times New Roman" w:hAnsi="Times New Roman" w:eastAsia="宋体" w:cs="Times New Roman"/>
          <w:color w:val="auto"/>
          <w:sz w:val="24"/>
          <w:szCs w:val="24"/>
        </w:rPr>
        <w:t>监控系统</w:t>
      </w:r>
      <w:r>
        <w:rPr>
          <w:rFonts w:hint="eastAsia" w:ascii="Times New Roman" w:hAnsi="Times New Roman" w:eastAsia="宋体" w:cs="Times New Roman"/>
          <w:color w:val="auto"/>
          <w:sz w:val="24"/>
          <w:szCs w:val="24"/>
          <w:lang w:eastAsia="zh-CN"/>
        </w:rPr>
        <w:t>；</w:t>
      </w:r>
    </w:p>
    <w:p w14:paraId="60645EE8">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default" w:ascii="Times New Roman" w:hAnsi="Times New Roman" w:eastAsia="宋体" w:cs="Times New Roman"/>
          <w:b/>
          <w:bCs/>
          <w:color w:val="auto"/>
          <w:kern w:val="2"/>
          <w:sz w:val="24"/>
          <w:szCs w:val="24"/>
          <w:lang w:val="en-US" w:eastAsia="zh-CN" w:bidi="ar-SA"/>
        </w:rPr>
        <w:t>1</w:t>
      </w:r>
      <w:r>
        <w:rPr>
          <w:rFonts w:hint="eastAsia"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kern w:val="2"/>
          <w:sz w:val="24"/>
          <w:szCs w:val="24"/>
          <w:lang w:val="en-US" w:eastAsia="zh-CN" w:bidi="ar-SA"/>
        </w:rPr>
        <w:t xml:space="preserve"> </w:t>
      </w:r>
      <w:r>
        <w:rPr>
          <w:rFonts w:hint="eastAsia"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color w:val="auto"/>
          <w:spacing w:val="-4"/>
          <w:sz w:val="24"/>
          <w:szCs w:val="24"/>
        </w:rPr>
        <w:t>进近灯塔</w:t>
      </w:r>
      <w:r>
        <w:rPr>
          <w:rFonts w:hint="eastAsia" w:eastAsia="宋体" w:cs="Times New Roman"/>
          <w:color w:val="auto"/>
          <w:spacing w:val="-4"/>
          <w:sz w:val="24"/>
          <w:szCs w:val="24"/>
          <w:lang w:eastAsia="zh-CN"/>
        </w:rPr>
        <w:t>；</w:t>
      </w:r>
    </w:p>
    <w:p w14:paraId="3F97192E">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eastAsia" w:eastAsia="宋体" w:cs="Times New Roman"/>
          <w:b/>
          <w:bCs/>
          <w:color w:val="auto"/>
          <w:kern w:val="2"/>
          <w:sz w:val="24"/>
          <w:szCs w:val="24"/>
          <w:lang w:val="en-US" w:eastAsia="zh-CN" w:bidi="ar-SA"/>
        </w:rPr>
        <w:t>12</w:t>
      </w:r>
      <w:r>
        <w:rPr>
          <w:rFonts w:hint="default" w:ascii="Times New Roman" w:hAnsi="Times New Roman" w:eastAsia="宋体" w:cs="Times New Roman"/>
          <w:b/>
          <w:bCs/>
          <w:color w:val="auto"/>
          <w:kern w:val="2"/>
          <w:sz w:val="24"/>
          <w:szCs w:val="24"/>
          <w:lang w:val="en-US" w:eastAsia="zh-CN" w:bidi="ar-SA"/>
        </w:rPr>
        <w:t xml:space="preserve"> </w:t>
      </w:r>
      <w:r>
        <w:rPr>
          <w:rFonts w:hint="eastAsia"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color w:val="auto"/>
          <w:spacing w:val="-4"/>
          <w:sz w:val="24"/>
          <w:szCs w:val="24"/>
        </w:rPr>
        <w:t>易折易碎杆</w:t>
      </w:r>
      <w:r>
        <w:rPr>
          <w:rFonts w:hint="eastAsia" w:eastAsia="宋体" w:cs="Times New Roman"/>
          <w:color w:val="auto"/>
          <w:spacing w:val="-4"/>
          <w:sz w:val="24"/>
          <w:szCs w:val="24"/>
          <w:lang w:eastAsia="zh-CN"/>
        </w:rPr>
        <w:t>。</w:t>
      </w:r>
    </w:p>
    <w:p w14:paraId="4888CDC2">
      <w:pPr>
        <w:keepNext w:val="0"/>
        <w:keepLines w:val="0"/>
        <w:pageBreakBefore w:val="0"/>
        <w:widowControl w:val="0"/>
        <w:kinsoku/>
        <w:wordWrap/>
        <w:overflowPunct/>
        <w:topLinePunct w:val="0"/>
        <w:autoSpaceDE/>
        <w:autoSpaceDN/>
        <w:bidi w:val="0"/>
        <w:snapToGrid/>
        <w:spacing w:line="500" w:lineRule="exact"/>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en-US" w:eastAsia="zh-CN" w:bidi="ar-SA"/>
        </w:rPr>
        <w:t>2</w:t>
      </w:r>
      <w:r>
        <w:rPr>
          <w:rFonts w:hint="default" w:ascii="Times New Roman" w:hAnsi="Times New Roman" w:eastAsia="宋体" w:cs="Times New Roman"/>
          <w:b/>
          <w:bCs/>
          <w:color w:val="auto"/>
          <w:kern w:val="2"/>
          <w:sz w:val="24"/>
          <w:szCs w:val="24"/>
          <w:lang w:val="en-US" w:eastAsia="zh-CN" w:bidi="ar-SA"/>
        </w:rPr>
        <w:t>.1.3</w:t>
      </w:r>
      <w:r>
        <w:rPr>
          <w:rFonts w:hint="default" w:ascii="Times New Roman" w:hAnsi="Times New Roman" w:eastAsia="宋体" w:cs="Times New Roman"/>
          <w:color w:val="auto"/>
          <w:spacing w:val="-4"/>
          <w:sz w:val="24"/>
          <w:szCs w:val="24"/>
        </w:rPr>
        <w:t xml:space="preserve"> </w:t>
      </w:r>
      <w:r>
        <w:rPr>
          <w:rFonts w:hint="eastAsia" w:eastAsia="宋体" w:cs="Times New Roman"/>
          <w:color w:val="auto"/>
          <w:spacing w:val="-4"/>
          <w:sz w:val="24"/>
          <w:szCs w:val="24"/>
          <w:lang w:val="en-US" w:eastAsia="zh-CN"/>
        </w:rPr>
        <w:t xml:space="preserve"> </w:t>
      </w:r>
      <w:r>
        <w:rPr>
          <w:rFonts w:hint="default" w:ascii="Times New Roman" w:hAnsi="Times New Roman" w:eastAsia="宋体" w:cs="Times New Roman"/>
          <w:color w:val="auto"/>
          <w:spacing w:val="-4"/>
          <w:sz w:val="24"/>
          <w:szCs w:val="24"/>
        </w:rPr>
        <w:t>应检查且不限于以下项目：</w:t>
      </w:r>
    </w:p>
    <w:p w14:paraId="199D14C0">
      <w:pPr>
        <w:pStyle w:val="6"/>
        <w:keepNext w:val="0"/>
        <w:keepLines w:val="0"/>
        <w:pageBreakBefore w:val="0"/>
        <w:widowControl w:val="0"/>
        <w:kinsoku/>
        <w:wordWrap/>
        <w:overflowPunct/>
        <w:topLinePunct w:val="0"/>
        <w:autoSpaceDE/>
        <w:autoSpaceDN/>
        <w:bidi w:val="0"/>
        <w:snapToGrid/>
        <w:spacing w:line="500" w:lineRule="exact"/>
        <w:ind w:firstLine="466"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pacing w:val="-4"/>
          <w:sz w:val="24"/>
          <w:szCs w:val="24"/>
        </w:rPr>
        <w:t>1</w:t>
      </w:r>
      <w:r>
        <w:rPr>
          <w:rFonts w:hint="eastAsia" w:eastAsia="宋体" w:cs="Times New Roman"/>
          <w:color w:val="auto"/>
          <w:spacing w:val="-4"/>
          <w:sz w:val="24"/>
          <w:szCs w:val="24"/>
          <w:lang w:val="en-US" w:eastAsia="zh-CN"/>
        </w:rPr>
        <w:t xml:space="preserve">  </w:t>
      </w:r>
      <w:r>
        <w:rPr>
          <w:rFonts w:hint="default" w:ascii="Times New Roman" w:hAnsi="Times New Roman" w:eastAsia="宋体" w:cs="Times New Roman"/>
          <w:color w:val="auto"/>
          <w:sz w:val="24"/>
          <w:szCs w:val="24"/>
        </w:rPr>
        <w:t>灯光电缆终端头的接地线与保护接地系统连接</w:t>
      </w:r>
      <w:r>
        <w:rPr>
          <w:rFonts w:hint="eastAsia" w:ascii="Times New Roman" w:hAnsi="Times New Roman" w:eastAsia="宋体" w:cs="Times New Roman"/>
          <w:color w:val="auto"/>
          <w:sz w:val="24"/>
          <w:szCs w:val="24"/>
          <w:lang w:eastAsia="zh-CN"/>
        </w:rPr>
        <w:t>；</w:t>
      </w:r>
    </w:p>
    <w:p w14:paraId="2B9954E5">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电缆的首端、末端和分支处应设标志牌，直埋电缆应设标示桩</w:t>
      </w:r>
      <w:r>
        <w:rPr>
          <w:rFonts w:hint="eastAsia" w:ascii="Times New Roman" w:hAnsi="Times New Roman" w:eastAsia="宋体" w:cs="Times New Roman"/>
          <w:color w:val="auto"/>
          <w:sz w:val="24"/>
          <w:szCs w:val="24"/>
          <w:lang w:eastAsia="zh-CN"/>
        </w:rPr>
        <w:t>；</w:t>
      </w:r>
    </w:p>
    <w:p w14:paraId="0AC2EF07">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 xml:space="preserve">3  </w:t>
      </w:r>
      <w:r>
        <w:rPr>
          <w:rFonts w:hint="default" w:ascii="Times New Roman" w:hAnsi="Times New Roman" w:eastAsia="宋体" w:cs="Times New Roman"/>
          <w:color w:val="auto"/>
          <w:sz w:val="24"/>
          <w:szCs w:val="24"/>
        </w:rPr>
        <w:t>进、出隔离变压器箱一次电缆宜盘留1.5m</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连接灯具二次电缆宜盘留0.5</w:t>
      </w:r>
      <w:r>
        <w:rPr>
          <w:rFonts w:hint="eastAsia"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rPr>
        <w:t>。</w:t>
      </w:r>
    </w:p>
    <w:p w14:paraId="0BD94371">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井体的位置、结构类型和构造尺寸；</w:t>
      </w:r>
    </w:p>
    <w:p w14:paraId="4EAE8317">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5</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井盖型式、规格、材质</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标识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标志清晰，表面平滑</w:t>
      </w:r>
      <w:r>
        <w:rPr>
          <w:rFonts w:hint="eastAsia" w:ascii="Times New Roman" w:hAnsi="Times New Roman" w:eastAsia="宋体" w:cs="Times New Roman"/>
          <w:color w:val="auto"/>
          <w:sz w:val="24"/>
          <w:szCs w:val="24"/>
          <w:lang w:eastAsia="zh-CN"/>
        </w:rPr>
        <w:t>；</w:t>
      </w:r>
    </w:p>
    <w:p w14:paraId="16272C7C">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隔离变压器箱尺寸</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定位、高程、水平度；</w:t>
      </w:r>
    </w:p>
    <w:p w14:paraId="1A5422F6">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eastAsia" w:eastAsia="宋体" w:cs="Times New Roman"/>
          <w:b/>
          <w:bCs/>
          <w:color w:val="auto"/>
          <w:kern w:val="2"/>
          <w:sz w:val="24"/>
          <w:szCs w:val="24"/>
          <w:lang w:val="en-US" w:eastAsia="zh-CN" w:bidi="ar-SA"/>
        </w:rPr>
        <w:t>7</w:t>
      </w:r>
      <w:r>
        <w:rPr>
          <w:rFonts w:hint="eastAsia" w:eastAsia="宋体" w:cs="Times New Roman"/>
          <w:color w:val="auto"/>
          <w:spacing w:val="-4"/>
          <w:sz w:val="24"/>
          <w:szCs w:val="24"/>
          <w:lang w:val="en-US" w:eastAsia="zh-CN"/>
        </w:rPr>
        <w:t xml:space="preserve">  </w:t>
      </w:r>
      <w:r>
        <w:rPr>
          <w:rFonts w:hint="default" w:ascii="Times New Roman" w:hAnsi="Times New Roman" w:eastAsia="宋体" w:cs="Times New Roman"/>
          <w:color w:val="auto"/>
          <w:spacing w:val="-4"/>
          <w:sz w:val="24"/>
          <w:szCs w:val="24"/>
        </w:rPr>
        <w:t>易折易碎杆尺寸</w:t>
      </w:r>
      <w:r>
        <w:rPr>
          <w:rFonts w:hint="eastAsia" w:eastAsia="宋体" w:cs="Times New Roman"/>
          <w:color w:val="auto"/>
          <w:spacing w:val="-4"/>
          <w:sz w:val="24"/>
          <w:szCs w:val="24"/>
          <w:lang w:eastAsia="zh-CN"/>
        </w:rPr>
        <w:t>、</w:t>
      </w:r>
      <w:r>
        <w:rPr>
          <w:rFonts w:hint="eastAsia" w:eastAsia="宋体" w:cs="Times New Roman"/>
          <w:color w:val="auto"/>
          <w:spacing w:val="-4"/>
          <w:sz w:val="24"/>
          <w:szCs w:val="24"/>
          <w:lang w:val="en-US" w:eastAsia="zh-CN"/>
        </w:rPr>
        <w:t>外观</w:t>
      </w:r>
      <w:r>
        <w:rPr>
          <w:rFonts w:hint="default" w:ascii="Times New Roman" w:hAnsi="Times New Roman" w:eastAsia="宋体" w:cs="Times New Roman"/>
          <w:color w:val="auto"/>
          <w:spacing w:val="-4"/>
          <w:sz w:val="24"/>
          <w:szCs w:val="24"/>
        </w:rPr>
        <w:t>、接地</w:t>
      </w:r>
      <w:r>
        <w:rPr>
          <w:rFonts w:hint="eastAsia" w:eastAsia="宋体" w:cs="Times New Roman"/>
          <w:color w:val="auto"/>
          <w:spacing w:val="-4"/>
          <w:sz w:val="24"/>
          <w:szCs w:val="24"/>
          <w:lang w:eastAsia="zh-CN"/>
        </w:rPr>
        <w:t>；</w:t>
      </w:r>
    </w:p>
    <w:p w14:paraId="2A7BF530">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8</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标记牌位置、牌面内容、朝向、发光颜色、易折性及栓绳；</w:t>
      </w:r>
    </w:p>
    <w:p w14:paraId="6F6D5AC4">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pacing w:val="-4"/>
          <w:sz w:val="24"/>
          <w:szCs w:val="24"/>
        </w:rPr>
      </w:pPr>
      <w:r>
        <w:rPr>
          <w:rFonts w:hint="eastAsia" w:ascii="Times New Roman" w:hAnsi="Times New Roman" w:eastAsia="宋体" w:cs="Times New Roman"/>
          <w:b/>
          <w:bCs/>
          <w:color w:val="auto"/>
          <w:sz w:val="24"/>
          <w:szCs w:val="24"/>
          <w:lang w:val="en-US" w:eastAsia="zh-CN"/>
        </w:rPr>
        <w:t>9</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pacing w:val="-4"/>
          <w:sz w:val="24"/>
          <w:szCs w:val="24"/>
        </w:rPr>
        <w:t>立式灯朝向、发光颜色、易折性</w:t>
      </w:r>
      <w:r>
        <w:rPr>
          <w:rFonts w:hint="eastAsia" w:ascii="Times New Roman" w:hAnsi="Times New Roman" w:eastAsia="宋体" w:cs="Times New Roman"/>
          <w:color w:val="auto"/>
          <w:spacing w:val="-4"/>
          <w:sz w:val="24"/>
          <w:szCs w:val="24"/>
          <w:lang w:eastAsia="zh-CN"/>
        </w:rPr>
        <w:t>、</w:t>
      </w:r>
      <w:r>
        <w:rPr>
          <w:rFonts w:hint="default" w:ascii="Times New Roman" w:hAnsi="Times New Roman" w:eastAsia="宋体" w:cs="Times New Roman"/>
          <w:color w:val="auto"/>
          <w:spacing w:val="-4"/>
          <w:sz w:val="24"/>
          <w:szCs w:val="24"/>
        </w:rPr>
        <w:t>密封性</w:t>
      </w:r>
      <w:r>
        <w:rPr>
          <w:rFonts w:hint="default" w:ascii="Times New Roman" w:hAnsi="Times New Roman" w:eastAsia="宋体" w:cs="Times New Roman"/>
          <w:color w:val="auto"/>
          <w:sz w:val="24"/>
          <w:szCs w:val="24"/>
        </w:rPr>
        <w:t>；</w:t>
      </w:r>
    </w:p>
    <w:p w14:paraId="152A1751">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10</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嵌入式灯具朝向、发光颜色</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底座与灯坑之间的填充料</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pacing w:val="-4"/>
          <w:sz w:val="24"/>
          <w:szCs w:val="24"/>
        </w:rPr>
        <w:t>密封性</w:t>
      </w:r>
      <w:r>
        <w:rPr>
          <w:rFonts w:hint="eastAsia" w:ascii="Times New Roman" w:hAnsi="Times New Roman" w:eastAsia="宋体" w:cs="Times New Roman"/>
          <w:color w:val="auto"/>
          <w:spacing w:val="-4"/>
          <w:sz w:val="24"/>
          <w:szCs w:val="24"/>
          <w:lang w:eastAsia="zh-CN"/>
        </w:rPr>
        <w:t>；</w:t>
      </w:r>
    </w:p>
    <w:p w14:paraId="2E8CC2D7">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11</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精密进近灯指示系统每组灯具的朝向、发光颜色及易折性</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光芯高程、角度</w:t>
      </w:r>
      <w:r>
        <w:rPr>
          <w:rFonts w:hint="eastAsia" w:ascii="Times New Roman" w:hAnsi="Times New Roman" w:eastAsia="宋体" w:cs="Times New Roman"/>
          <w:color w:val="auto"/>
          <w:sz w:val="24"/>
          <w:szCs w:val="24"/>
          <w:lang w:eastAsia="zh-CN"/>
        </w:rPr>
        <w:t>；</w:t>
      </w:r>
    </w:p>
    <w:p w14:paraId="5ECF2BDD">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12</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风向标位置</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几何尺寸、环带颜色组合、支杆高度及易折性</w:t>
      </w:r>
      <w:r>
        <w:rPr>
          <w:rFonts w:hint="eastAsia" w:ascii="Times New Roman" w:hAnsi="Times New Roman" w:eastAsia="宋体" w:cs="Times New Roman"/>
          <w:color w:val="auto"/>
          <w:sz w:val="24"/>
          <w:szCs w:val="24"/>
          <w:lang w:eastAsia="zh-CN"/>
        </w:rPr>
        <w:t>。</w:t>
      </w:r>
    </w:p>
    <w:p w14:paraId="59C45612">
      <w:pPr>
        <w:keepNext w:val="0"/>
        <w:keepLines w:val="0"/>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color w:val="auto"/>
          <w:spacing w:val="-4"/>
          <w:sz w:val="24"/>
          <w:szCs w:val="24"/>
          <w:lang w:eastAsia="zh-CN"/>
        </w:rPr>
      </w:pPr>
      <w:r>
        <w:rPr>
          <w:rFonts w:hint="default"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en-US" w:eastAsia="zh-CN" w:bidi="ar-SA"/>
        </w:rPr>
        <w:t>2</w:t>
      </w:r>
      <w:r>
        <w:rPr>
          <w:rFonts w:hint="default" w:ascii="Times New Roman" w:hAnsi="Times New Roman" w:eastAsia="宋体" w:cs="Times New Roman"/>
          <w:b/>
          <w:bCs/>
          <w:color w:val="auto"/>
          <w:kern w:val="2"/>
          <w:sz w:val="24"/>
          <w:szCs w:val="24"/>
          <w:lang w:val="en-US" w:eastAsia="zh-CN" w:bidi="ar-SA"/>
        </w:rPr>
        <w:t>.</w:t>
      </w:r>
      <w:r>
        <w:rPr>
          <w:rFonts w:hint="eastAsia"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kern w:val="2"/>
          <w:sz w:val="24"/>
          <w:szCs w:val="24"/>
          <w:lang w:val="en-US" w:eastAsia="zh-CN" w:bidi="ar-SA"/>
        </w:rPr>
        <w:t>.4</w:t>
      </w:r>
      <w:r>
        <w:rPr>
          <w:rFonts w:hint="default" w:ascii="Times New Roman" w:hAnsi="Times New Roman" w:eastAsia="宋体" w:cs="Times New Roman"/>
          <w:color w:val="auto"/>
          <w:spacing w:val="-4"/>
          <w:sz w:val="24"/>
          <w:szCs w:val="24"/>
        </w:rPr>
        <w:t xml:space="preserve">  应核查且不限于以下档案文件</w:t>
      </w:r>
      <w:r>
        <w:rPr>
          <w:rFonts w:hint="eastAsia" w:eastAsia="宋体" w:cs="Times New Roman"/>
          <w:color w:val="auto"/>
          <w:spacing w:val="-4"/>
          <w:sz w:val="24"/>
          <w:szCs w:val="24"/>
          <w:lang w:eastAsia="zh-CN"/>
        </w:rPr>
        <w:t>：</w:t>
      </w:r>
    </w:p>
    <w:p w14:paraId="70DBB75A">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1  </w:t>
      </w:r>
      <w:r>
        <w:rPr>
          <w:rFonts w:hint="default" w:ascii="Times New Roman" w:hAnsi="Times New Roman" w:eastAsia="宋体" w:cs="Times New Roman"/>
          <w:color w:val="auto"/>
          <w:sz w:val="24"/>
          <w:szCs w:val="24"/>
        </w:rPr>
        <w:t>原材料、半成品、成品及设备的质量证明文件、性能检验报告、强制认证证明、进场检验记录及进场复验报告；</w:t>
      </w:r>
    </w:p>
    <w:p w14:paraId="5FC6A915">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民用机场专业设备通告、民用机场专业设备检验合格报告、民用机场专业设备检测报告等；</w:t>
      </w:r>
    </w:p>
    <w:p w14:paraId="32E30343">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3  </w:t>
      </w:r>
      <w:r>
        <w:rPr>
          <w:rFonts w:hint="default" w:ascii="Times New Roman" w:hAnsi="Times New Roman" w:eastAsia="宋体" w:cs="Times New Roman"/>
          <w:color w:val="auto"/>
          <w:sz w:val="24"/>
          <w:szCs w:val="24"/>
        </w:rPr>
        <w:t>隐蔽验收记录；</w:t>
      </w:r>
    </w:p>
    <w:p w14:paraId="4B1C0648">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4  </w:t>
      </w:r>
      <w:r>
        <w:rPr>
          <w:rFonts w:hint="default" w:ascii="Times New Roman" w:hAnsi="Times New Roman" w:eastAsia="宋体" w:cs="Times New Roman"/>
          <w:color w:val="auto"/>
          <w:sz w:val="24"/>
          <w:szCs w:val="24"/>
        </w:rPr>
        <w:t>接地电阻测试记录；</w:t>
      </w:r>
    </w:p>
    <w:p w14:paraId="24299360">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5  </w:t>
      </w:r>
      <w:r>
        <w:rPr>
          <w:rFonts w:hint="default" w:ascii="Times New Roman" w:hAnsi="Times New Roman" w:eastAsia="宋体" w:cs="Times New Roman"/>
          <w:color w:val="auto"/>
          <w:sz w:val="24"/>
          <w:szCs w:val="24"/>
        </w:rPr>
        <w:t>绝缘电阻测试记录；</w:t>
      </w:r>
    </w:p>
    <w:p w14:paraId="4D5CDE31">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6  </w:t>
      </w:r>
      <w:r>
        <w:rPr>
          <w:rFonts w:hint="default" w:ascii="Times New Roman" w:hAnsi="Times New Roman" w:eastAsia="宋体" w:cs="Times New Roman"/>
          <w:color w:val="auto"/>
          <w:sz w:val="24"/>
          <w:szCs w:val="24"/>
        </w:rPr>
        <w:t>交流耐压试验记录；</w:t>
      </w:r>
    </w:p>
    <w:p w14:paraId="57FED63F">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7  </w:t>
      </w:r>
      <w:r>
        <w:rPr>
          <w:rFonts w:hint="default" w:ascii="Times New Roman" w:hAnsi="Times New Roman" w:eastAsia="宋体" w:cs="Times New Roman"/>
          <w:color w:val="auto"/>
          <w:sz w:val="24"/>
          <w:szCs w:val="24"/>
        </w:rPr>
        <w:t>直流耐压试验记录；</w:t>
      </w:r>
    </w:p>
    <w:p w14:paraId="51553909">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8  </w:t>
      </w:r>
      <w:r>
        <w:rPr>
          <w:rFonts w:hint="default" w:ascii="Times New Roman" w:hAnsi="Times New Roman" w:eastAsia="宋体" w:cs="Times New Roman"/>
          <w:color w:val="auto"/>
          <w:sz w:val="24"/>
          <w:szCs w:val="24"/>
        </w:rPr>
        <w:t>泄露电流测量记录；</w:t>
      </w:r>
    </w:p>
    <w:p w14:paraId="603CF989">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9  </w:t>
      </w:r>
      <w:r>
        <w:rPr>
          <w:rFonts w:hint="default" w:ascii="Times New Roman" w:hAnsi="Times New Roman" w:eastAsia="宋体" w:cs="Times New Roman"/>
          <w:color w:val="auto"/>
          <w:sz w:val="24"/>
          <w:szCs w:val="24"/>
        </w:rPr>
        <w:t>隔离变压器箱渗水试验；</w:t>
      </w:r>
    </w:p>
    <w:p w14:paraId="77624AFA">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 xml:space="preserve">10  </w:t>
      </w:r>
      <w:r>
        <w:rPr>
          <w:rFonts w:hint="default" w:ascii="Times New Roman" w:hAnsi="Times New Roman" w:eastAsia="宋体" w:cs="Times New Roman"/>
          <w:color w:val="auto"/>
          <w:sz w:val="24"/>
          <w:szCs w:val="24"/>
        </w:rPr>
        <w:t>基础钢筋隐蔽记录等</w:t>
      </w:r>
      <w:r>
        <w:rPr>
          <w:rFonts w:hint="eastAsia" w:ascii="Times New Roman" w:hAnsi="Times New Roman" w:eastAsia="宋体" w:cs="Times New Roman"/>
          <w:color w:val="auto"/>
          <w:sz w:val="24"/>
          <w:szCs w:val="24"/>
          <w:lang w:eastAsia="zh-CN"/>
        </w:rPr>
        <w:t>；</w:t>
      </w:r>
    </w:p>
    <w:p w14:paraId="1F32C572">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11</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并联灯光回路调试及验收记录；</w:t>
      </w:r>
    </w:p>
    <w:p w14:paraId="4654D740">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12</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串联灯光回路调试及验收记录；</w:t>
      </w:r>
    </w:p>
    <w:p w14:paraId="701E009C">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13</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单灯监控回路调试及验收记录；</w:t>
      </w:r>
    </w:p>
    <w:p w14:paraId="0AF4FAB4">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14</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电源系统调试及验收记录；</w:t>
      </w:r>
    </w:p>
    <w:p w14:paraId="5A800E0A">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15</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监控系统调试及验收记录</w:t>
      </w:r>
      <w:r>
        <w:rPr>
          <w:rFonts w:hint="eastAsia" w:ascii="Times New Roman" w:hAnsi="Times New Roman" w:eastAsia="宋体" w:cs="Times New Roman"/>
          <w:color w:val="auto"/>
          <w:sz w:val="24"/>
          <w:szCs w:val="24"/>
          <w:lang w:eastAsia="zh-CN"/>
        </w:rPr>
        <w:t>。</w:t>
      </w:r>
    </w:p>
    <w:p w14:paraId="48D6532F">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16</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立式灯具、设备安装记录；</w:t>
      </w:r>
    </w:p>
    <w:p w14:paraId="49C7187C">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17</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嵌入式灯具安装记录；</w:t>
      </w:r>
    </w:p>
    <w:p w14:paraId="630DA8DD">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18</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标记牌安装记录；</w:t>
      </w:r>
    </w:p>
    <w:p w14:paraId="3EEB887A">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19</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color w:val="auto"/>
          <w:sz w:val="24"/>
          <w:szCs w:val="24"/>
        </w:rPr>
        <w:t>风向标安装记录；</w:t>
      </w:r>
    </w:p>
    <w:p w14:paraId="0B6FAA2B">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bookmarkStart w:id="20" w:name="_Hlk177501914"/>
      <w:r>
        <w:rPr>
          <w:rFonts w:hint="eastAsia" w:ascii="Times New Roman" w:hAnsi="Times New Roman" w:eastAsia="宋体" w:cs="Times New Roman"/>
          <w:b/>
          <w:bCs/>
          <w:color w:val="auto"/>
          <w:sz w:val="24"/>
          <w:szCs w:val="24"/>
          <w:lang w:val="en-US" w:eastAsia="zh-CN"/>
        </w:rPr>
        <w:t xml:space="preserve">20  </w:t>
      </w:r>
      <w:r>
        <w:rPr>
          <w:rFonts w:hint="default" w:ascii="Times New Roman" w:hAnsi="Times New Roman" w:eastAsia="宋体" w:cs="Times New Roman"/>
          <w:color w:val="auto"/>
          <w:spacing w:val="-4"/>
          <w:sz w:val="24"/>
          <w:szCs w:val="24"/>
        </w:rPr>
        <w:t>进近灯塔、易折件安装记录；</w:t>
      </w:r>
    </w:p>
    <w:p w14:paraId="4546C9EE">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 xml:space="preserve">21  </w:t>
      </w:r>
      <w:r>
        <w:rPr>
          <w:rFonts w:hint="default" w:ascii="Times New Roman" w:hAnsi="Times New Roman" w:eastAsia="宋体" w:cs="Times New Roman"/>
          <w:color w:val="auto"/>
          <w:sz w:val="24"/>
          <w:szCs w:val="24"/>
        </w:rPr>
        <w:t>进近灯灯塔防雷与接地测试记录。</w:t>
      </w:r>
    </w:p>
    <w:bookmarkEnd w:id="20"/>
    <w:p w14:paraId="4964B1AD">
      <w:pPr>
        <w:keepNext w:val="0"/>
        <w:keepLines w:val="0"/>
        <w:pageBreakBefore w:val="0"/>
        <w:widowControl w:val="0"/>
        <w:kinsoku/>
        <w:wordWrap/>
        <w:overflowPunct/>
        <w:topLinePunct w:val="0"/>
        <w:autoSpaceDE/>
        <w:autoSpaceDN/>
        <w:bidi w:val="0"/>
        <w:adjustRightInd w:val="0"/>
        <w:snapToGrid/>
        <w:spacing w:line="500" w:lineRule="exact"/>
        <w:textAlignment w:val="baseline"/>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4.2</w:t>
      </w:r>
      <w:r>
        <w:rPr>
          <w:rFonts w:hint="eastAsia"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 xml:space="preserve">  目视助航标志工程</w:t>
      </w:r>
    </w:p>
    <w:p w14:paraId="2678E095">
      <w:pPr>
        <w:keepNext w:val="0"/>
        <w:keepLines w:val="0"/>
        <w:pageBreakBefore w:val="0"/>
        <w:widowControl w:val="0"/>
        <w:kinsoku/>
        <w:wordWrap/>
        <w:overflowPunct/>
        <w:topLinePunct w:val="0"/>
        <w:autoSpaceDE/>
        <w:autoSpaceDN/>
        <w:bidi w:val="0"/>
        <w:snapToGrid/>
        <w:spacing w:line="500" w:lineRule="exact"/>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b/>
          <w:bCs/>
          <w:color w:val="auto"/>
          <w:sz w:val="24"/>
          <w:szCs w:val="24"/>
        </w:rPr>
        <w:t>4.2.</w:t>
      </w:r>
      <w:r>
        <w:rPr>
          <w:rFonts w:hint="eastAsia" w:eastAsia="宋体" w:cs="Times New Roman"/>
          <w:b/>
          <w:bCs/>
          <w:color w:val="auto"/>
          <w:sz w:val="24"/>
          <w:szCs w:val="24"/>
          <w:lang w:val="en-US" w:eastAsia="zh-CN"/>
        </w:rPr>
        <w:t>2.1</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pacing w:val="-4"/>
          <w:sz w:val="24"/>
          <w:szCs w:val="24"/>
        </w:rPr>
        <w:t>应依据且不限于以下文件、规范等进行核查并做出评价：</w:t>
      </w:r>
    </w:p>
    <w:p w14:paraId="064C68CF">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1  </w:t>
      </w:r>
      <w:r>
        <w:rPr>
          <w:rFonts w:hint="default" w:ascii="Times New Roman" w:hAnsi="Times New Roman" w:eastAsia="宋体" w:cs="Times New Roman"/>
          <w:color w:val="auto"/>
          <w:sz w:val="24"/>
          <w:szCs w:val="24"/>
        </w:rPr>
        <w:t>施工图设计文件；</w:t>
      </w:r>
    </w:p>
    <w:p w14:paraId="3C5D74E9">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2  </w:t>
      </w:r>
      <w:r>
        <w:rPr>
          <w:rFonts w:hint="default" w:ascii="Times New Roman" w:hAnsi="Times New Roman" w:eastAsia="宋体" w:cs="Times New Roman"/>
          <w:color w:val="auto"/>
          <w:sz w:val="24"/>
          <w:szCs w:val="24"/>
        </w:rPr>
        <w:t>MH 5001《民用机场飞行区技术标准》；</w:t>
      </w:r>
    </w:p>
    <w:p w14:paraId="78DEFD25">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 xml:space="preserve">3  </w:t>
      </w:r>
      <w:r>
        <w:rPr>
          <w:rFonts w:hint="default" w:ascii="Times New Roman" w:hAnsi="Times New Roman" w:eastAsia="宋体" w:cs="Times New Roman"/>
          <w:color w:val="auto"/>
          <w:sz w:val="24"/>
          <w:szCs w:val="24"/>
        </w:rPr>
        <w:t>MH</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2012《民用机场目视助航设施施工质量验收规范》</w:t>
      </w:r>
      <w:r>
        <w:rPr>
          <w:rFonts w:hint="eastAsia" w:ascii="Times New Roman" w:hAnsi="Times New Roman" w:eastAsia="宋体" w:cs="Times New Roman"/>
          <w:color w:val="auto"/>
          <w:sz w:val="24"/>
          <w:szCs w:val="24"/>
          <w:lang w:eastAsia="zh-CN"/>
        </w:rPr>
        <w:t>；</w:t>
      </w:r>
    </w:p>
    <w:p w14:paraId="63480F5A">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4</w:t>
      </w:r>
      <w:r>
        <w:rPr>
          <w:rFonts w:hint="default" w:ascii="Times New Roman" w:hAnsi="Times New Roman" w:eastAsia="宋体" w:cs="Times New Roman"/>
          <w:b w:val="0"/>
          <w:bCs w:val="0"/>
          <w:color w:val="auto"/>
          <w:sz w:val="24"/>
          <w:szCs w:val="24"/>
        </w:rPr>
        <w:t xml:space="preserve"> </w:t>
      </w:r>
      <w:r>
        <w:rPr>
          <w:rFonts w:hint="eastAsia" w:ascii="Times New Roman" w:hAnsi="Times New Roman" w:eastAsia="宋体" w:cs="Times New Roman"/>
          <w:b w:val="0"/>
          <w:bCs w:val="0"/>
          <w:color w:val="auto"/>
          <w:sz w:val="24"/>
          <w:szCs w:val="24"/>
          <w:lang w:val="en-US" w:eastAsia="zh-CN"/>
        </w:rPr>
        <w:t xml:space="preserve"> JT/T 280</w:t>
      </w:r>
      <w:r>
        <w:rPr>
          <w:rFonts w:hint="default" w:ascii="Times New Roman" w:hAnsi="Times New Roman" w:eastAsia="宋体" w:cs="Times New Roman"/>
          <w:color w:val="auto"/>
          <w:sz w:val="24"/>
          <w:szCs w:val="24"/>
        </w:rPr>
        <w:t>《路面标线涂料》</w:t>
      </w:r>
      <w:r>
        <w:rPr>
          <w:rFonts w:hint="eastAsia" w:ascii="Times New Roman" w:hAnsi="Times New Roman" w:eastAsia="宋体" w:cs="Times New Roman"/>
          <w:color w:val="auto"/>
          <w:sz w:val="24"/>
          <w:szCs w:val="24"/>
          <w:lang w:eastAsia="zh-CN"/>
        </w:rPr>
        <w:t>；</w:t>
      </w:r>
    </w:p>
    <w:p w14:paraId="0AEB8B3D">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5</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b w:val="0"/>
          <w:bCs w:val="0"/>
          <w:color w:val="auto"/>
          <w:sz w:val="24"/>
          <w:szCs w:val="24"/>
          <w:lang w:val="en-US" w:eastAsia="zh-CN"/>
        </w:rPr>
        <w:t>GB/T 16311</w:t>
      </w:r>
      <w:r>
        <w:rPr>
          <w:rFonts w:hint="default" w:ascii="Times New Roman" w:hAnsi="Times New Roman" w:eastAsia="宋体" w:cs="Times New Roman"/>
          <w:color w:val="auto"/>
          <w:sz w:val="24"/>
          <w:szCs w:val="24"/>
        </w:rPr>
        <w:t>《道路交通标线质量要求和检测方法》</w:t>
      </w:r>
      <w:r>
        <w:rPr>
          <w:rFonts w:hint="eastAsia" w:ascii="Times New Roman" w:hAnsi="Times New Roman" w:eastAsia="宋体" w:cs="Times New Roman"/>
          <w:color w:val="auto"/>
          <w:sz w:val="24"/>
          <w:szCs w:val="24"/>
          <w:lang w:val="en-US" w:eastAsia="zh-CN"/>
        </w:rPr>
        <w:t>等</w:t>
      </w:r>
      <w:r>
        <w:rPr>
          <w:rFonts w:hint="eastAsia" w:ascii="Times New Roman" w:hAnsi="Times New Roman" w:eastAsia="宋体" w:cs="Times New Roman"/>
          <w:color w:val="auto"/>
          <w:sz w:val="24"/>
          <w:szCs w:val="24"/>
          <w:lang w:eastAsia="zh-CN"/>
        </w:rPr>
        <w:t>。</w:t>
      </w:r>
    </w:p>
    <w:p w14:paraId="43A850E4">
      <w:pPr>
        <w:keepNext w:val="0"/>
        <w:keepLines w:val="0"/>
        <w:pageBreakBefore w:val="0"/>
        <w:widowControl w:val="0"/>
        <w:kinsoku/>
        <w:wordWrap/>
        <w:overflowPunct/>
        <w:topLinePunct w:val="0"/>
        <w:autoSpaceDE/>
        <w:autoSpaceDN/>
        <w:bidi w:val="0"/>
        <w:snapToGrid/>
        <w:spacing w:line="50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pacing w:val="-4"/>
          <w:sz w:val="24"/>
          <w:szCs w:val="24"/>
        </w:rPr>
        <w:t>4.2</w:t>
      </w:r>
      <w:r>
        <w:rPr>
          <w:rFonts w:hint="eastAsia" w:eastAsia="宋体" w:cs="Times New Roman"/>
          <w:b/>
          <w:bCs/>
          <w:color w:val="auto"/>
          <w:spacing w:val="-4"/>
          <w:sz w:val="24"/>
          <w:szCs w:val="24"/>
          <w:lang w:val="en-US" w:eastAsia="zh-CN"/>
        </w:rPr>
        <w:t>.2</w:t>
      </w:r>
      <w:r>
        <w:rPr>
          <w:rFonts w:hint="default" w:ascii="Times New Roman" w:hAnsi="Times New Roman" w:eastAsia="宋体" w:cs="Times New Roman"/>
          <w:b/>
          <w:bCs/>
          <w:color w:val="auto"/>
          <w:spacing w:val="-4"/>
          <w:sz w:val="24"/>
          <w:szCs w:val="24"/>
        </w:rPr>
        <w:t xml:space="preserve">.2 </w:t>
      </w:r>
      <w:r>
        <w:rPr>
          <w:rFonts w:hint="default" w:ascii="Times New Roman" w:hAnsi="Times New Roman" w:eastAsia="宋体" w:cs="Times New Roman"/>
          <w:color w:val="auto"/>
          <w:spacing w:val="-4"/>
          <w:sz w:val="24"/>
          <w:szCs w:val="24"/>
        </w:rPr>
        <w:t xml:space="preserve"> 应核查且不限于以下部位：</w:t>
      </w:r>
    </w:p>
    <w:p w14:paraId="2B3411AC">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val="en-US" w:eastAsia="zh-CN"/>
        </w:rPr>
      </w:pPr>
      <w:r>
        <w:rPr>
          <w:rFonts w:hint="default" w:ascii="Times New Roman" w:hAnsi="Times New Roman" w:eastAsia="宋体" w:cs="Times New Roman"/>
          <w:b/>
          <w:bCs/>
          <w:color w:val="auto"/>
          <w:kern w:val="2"/>
          <w:sz w:val="24"/>
          <w:szCs w:val="24"/>
          <w:lang w:val="en-US" w:eastAsia="zh-CN" w:bidi="ar-SA"/>
        </w:rPr>
        <w:t xml:space="preserve">1 </w:t>
      </w:r>
      <w:r>
        <w:rPr>
          <w:rFonts w:hint="eastAsia" w:ascii="Times New Roman" w:hAnsi="Times New Roman" w:eastAsia="宋体" w:cs="Times New Roman"/>
          <w:b/>
          <w:bCs/>
          <w:color w:val="auto"/>
          <w:kern w:val="2"/>
          <w:sz w:val="24"/>
          <w:szCs w:val="24"/>
          <w:lang w:val="en-US" w:eastAsia="zh-CN" w:bidi="ar-SA"/>
        </w:rPr>
        <w:t xml:space="preserve"> </w:t>
      </w:r>
      <w:r>
        <w:rPr>
          <w:rFonts w:hint="eastAsia" w:eastAsia="宋体" w:cs="Times New Roman"/>
          <w:b w:val="0"/>
          <w:bCs w:val="0"/>
          <w:color w:val="auto"/>
          <w:kern w:val="2"/>
          <w:sz w:val="24"/>
          <w:szCs w:val="24"/>
          <w:lang w:val="en-US" w:eastAsia="zh-CN" w:bidi="ar-SA"/>
        </w:rPr>
        <w:t>跑道、滑行道、站坪</w:t>
      </w:r>
      <w:r>
        <w:rPr>
          <w:rFonts w:hint="default" w:ascii="Times New Roman" w:hAnsi="Times New Roman" w:eastAsia="宋体" w:cs="Times New Roman"/>
          <w:b w:val="0"/>
          <w:bCs w:val="0"/>
          <w:color w:val="auto"/>
          <w:spacing w:val="-4"/>
          <w:sz w:val="24"/>
          <w:szCs w:val="24"/>
        </w:rPr>
        <w:t>标志</w:t>
      </w:r>
      <w:r>
        <w:rPr>
          <w:rFonts w:hint="eastAsia" w:eastAsia="宋体" w:cs="Times New Roman"/>
          <w:color w:val="auto"/>
          <w:spacing w:val="-4"/>
          <w:sz w:val="24"/>
          <w:szCs w:val="24"/>
          <w:lang w:eastAsia="zh-CN"/>
        </w:rPr>
        <w:t>。</w:t>
      </w:r>
    </w:p>
    <w:p w14:paraId="3C8F7A82">
      <w:pPr>
        <w:pStyle w:val="6"/>
        <w:keepNext w:val="0"/>
        <w:keepLines w:val="0"/>
        <w:pageBreakBefore w:val="0"/>
        <w:widowControl w:val="0"/>
        <w:kinsoku/>
        <w:wordWrap/>
        <w:overflowPunct/>
        <w:topLinePunct w:val="0"/>
        <w:autoSpaceDE/>
        <w:autoSpaceDN/>
        <w:bidi w:val="0"/>
        <w:snapToGrid/>
        <w:spacing w:line="500" w:lineRule="exact"/>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b/>
          <w:bCs/>
          <w:color w:val="auto"/>
          <w:spacing w:val="-4"/>
          <w:sz w:val="24"/>
          <w:szCs w:val="24"/>
        </w:rPr>
        <w:t>4.2</w:t>
      </w:r>
      <w:r>
        <w:rPr>
          <w:rFonts w:hint="eastAsia" w:ascii="Times New Roman" w:hAnsi="Times New Roman" w:eastAsia="宋体" w:cs="Times New Roman"/>
          <w:b/>
          <w:bCs/>
          <w:color w:val="auto"/>
          <w:spacing w:val="-4"/>
          <w:sz w:val="24"/>
          <w:szCs w:val="24"/>
          <w:lang w:val="en-US" w:eastAsia="zh-CN"/>
        </w:rPr>
        <w:t>.2</w:t>
      </w:r>
      <w:r>
        <w:rPr>
          <w:rFonts w:hint="default" w:ascii="Times New Roman" w:hAnsi="Times New Roman" w:eastAsia="宋体" w:cs="Times New Roman"/>
          <w:b/>
          <w:bCs/>
          <w:color w:val="auto"/>
          <w:spacing w:val="-4"/>
          <w:sz w:val="24"/>
          <w:szCs w:val="24"/>
        </w:rPr>
        <w:t xml:space="preserve">.3 </w:t>
      </w:r>
      <w:r>
        <w:rPr>
          <w:rFonts w:hint="default" w:ascii="Times New Roman" w:hAnsi="Times New Roman" w:eastAsia="宋体" w:cs="Times New Roman"/>
          <w:color w:val="auto"/>
          <w:spacing w:val="-4"/>
          <w:sz w:val="24"/>
          <w:szCs w:val="24"/>
        </w:rPr>
        <w:t xml:space="preserve"> 应检查且不限于以下项目：</w:t>
      </w:r>
    </w:p>
    <w:p w14:paraId="6FF0E6FE">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default" w:ascii="Times New Roman" w:hAnsi="Times New Roman" w:eastAsia="宋体" w:cs="Times New Roman"/>
          <w:b/>
          <w:bCs/>
          <w:color w:val="auto"/>
          <w:kern w:val="2"/>
          <w:sz w:val="24"/>
          <w:szCs w:val="24"/>
          <w:lang w:val="en-US" w:eastAsia="zh-CN" w:bidi="ar-SA"/>
        </w:rPr>
        <w:t xml:space="preserve">1 </w:t>
      </w:r>
      <w:r>
        <w:rPr>
          <w:rFonts w:hint="eastAsia"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color w:val="auto"/>
          <w:spacing w:val="-4"/>
          <w:sz w:val="24"/>
          <w:szCs w:val="24"/>
        </w:rPr>
        <w:t>各种标志整齐、清晰、醒目、线条流畅、线型规则 色泽和漆膜厚薄均匀</w:t>
      </w:r>
      <w:r>
        <w:rPr>
          <w:rFonts w:hint="eastAsia" w:eastAsia="宋体" w:cs="Times New Roman"/>
          <w:color w:val="auto"/>
          <w:spacing w:val="-4"/>
          <w:sz w:val="24"/>
          <w:szCs w:val="24"/>
          <w:lang w:eastAsia="zh-CN"/>
        </w:rPr>
        <w:t>；</w:t>
      </w:r>
    </w:p>
    <w:p w14:paraId="0F384CBF">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default" w:ascii="Times New Roman" w:hAnsi="Times New Roman" w:eastAsia="宋体" w:cs="Times New Roman"/>
          <w:b/>
          <w:bCs/>
          <w:color w:val="auto"/>
          <w:kern w:val="2"/>
          <w:sz w:val="24"/>
          <w:szCs w:val="24"/>
          <w:lang w:val="en-US" w:eastAsia="zh-CN" w:bidi="ar-SA"/>
        </w:rPr>
        <w:t xml:space="preserve">2  </w:t>
      </w:r>
      <w:r>
        <w:rPr>
          <w:rFonts w:hint="default" w:ascii="Times New Roman" w:hAnsi="Times New Roman" w:eastAsia="宋体" w:cs="Times New Roman"/>
          <w:color w:val="auto"/>
          <w:spacing w:val="-4"/>
          <w:sz w:val="24"/>
          <w:szCs w:val="24"/>
        </w:rPr>
        <w:t>标志涂层</w:t>
      </w:r>
      <w:r>
        <w:rPr>
          <w:rFonts w:hint="eastAsia" w:eastAsia="宋体" w:cs="Times New Roman"/>
          <w:color w:val="auto"/>
          <w:spacing w:val="-4"/>
          <w:sz w:val="24"/>
          <w:szCs w:val="24"/>
          <w:lang w:val="en-US" w:eastAsia="zh-CN"/>
        </w:rPr>
        <w:t>外观（</w:t>
      </w:r>
      <w:r>
        <w:rPr>
          <w:rFonts w:hint="default" w:ascii="Times New Roman" w:hAnsi="Times New Roman" w:eastAsia="宋体" w:cs="Times New Roman"/>
          <w:color w:val="auto"/>
          <w:spacing w:val="-4"/>
          <w:sz w:val="24"/>
          <w:szCs w:val="24"/>
        </w:rPr>
        <w:t>不应有皱纹、 斑点、 起泡、 开裂、 发松、脱落</w:t>
      </w:r>
      <w:r>
        <w:rPr>
          <w:rFonts w:hint="eastAsia" w:eastAsia="宋体" w:cs="Times New Roman"/>
          <w:color w:val="auto"/>
          <w:spacing w:val="-4"/>
          <w:sz w:val="24"/>
          <w:szCs w:val="24"/>
          <w:lang w:val="en-US" w:eastAsia="zh-CN"/>
        </w:rPr>
        <w:t>）</w:t>
      </w:r>
      <w:r>
        <w:rPr>
          <w:rFonts w:hint="eastAsia" w:eastAsia="宋体" w:cs="Times New Roman"/>
          <w:color w:val="auto"/>
          <w:spacing w:val="-4"/>
          <w:sz w:val="24"/>
          <w:szCs w:val="24"/>
          <w:lang w:eastAsia="zh-CN"/>
        </w:rPr>
        <w:t>；</w:t>
      </w:r>
    </w:p>
    <w:p w14:paraId="09F203DF">
      <w:pPr>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b/>
          <w:bCs/>
          <w:color w:val="auto"/>
          <w:kern w:val="2"/>
          <w:sz w:val="24"/>
          <w:szCs w:val="24"/>
          <w:lang w:val="en-US" w:eastAsia="zh-CN" w:bidi="ar-SA"/>
        </w:rPr>
        <w:t xml:space="preserve">3  </w:t>
      </w:r>
      <w:r>
        <w:rPr>
          <w:rFonts w:hint="default" w:ascii="Times New Roman" w:hAnsi="Times New Roman" w:eastAsia="宋体" w:cs="Times New Roman"/>
          <w:color w:val="auto"/>
          <w:spacing w:val="-4"/>
          <w:sz w:val="24"/>
          <w:szCs w:val="24"/>
        </w:rPr>
        <w:t>标志的颜色</w:t>
      </w:r>
      <w:r>
        <w:rPr>
          <w:rFonts w:hint="eastAsia" w:eastAsia="宋体" w:cs="Times New Roman"/>
          <w:color w:val="auto"/>
          <w:spacing w:val="-4"/>
          <w:sz w:val="24"/>
          <w:szCs w:val="24"/>
          <w:lang w:eastAsia="zh-CN"/>
        </w:rPr>
        <w:t>、</w:t>
      </w:r>
      <w:r>
        <w:rPr>
          <w:rFonts w:hint="default" w:ascii="Times New Roman" w:hAnsi="Times New Roman" w:eastAsia="宋体" w:cs="Times New Roman"/>
          <w:color w:val="auto"/>
          <w:spacing w:val="-4"/>
          <w:sz w:val="24"/>
          <w:szCs w:val="24"/>
        </w:rPr>
        <w:t>标志直线性、厚度。</w:t>
      </w:r>
    </w:p>
    <w:p w14:paraId="0F13013C">
      <w:pPr>
        <w:keepNext w:val="0"/>
        <w:keepLines w:val="0"/>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color w:val="auto"/>
          <w:spacing w:val="-4"/>
          <w:sz w:val="24"/>
          <w:szCs w:val="24"/>
          <w:lang w:eastAsia="zh-CN"/>
        </w:rPr>
      </w:pPr>
      <w:r>
        <w:rPr>
          <w:rFonts w:hint="default" w:ascii="Times New Roman" w:hAnsi="Times New Roman" w:eastAsia="宋体" w:cs="Times New Roman"/>
          <w:b/>
          <w:bCs/>
          <w:color w:val="auto"/>
          <w:spacing w:val="-4"/>
          <w:sz w:val="24"/>
          <w:szCs w:val="24"/>
        </w:rPr>
        <w:t>4.2.</w:t>
      </w:r>
      <w:r>
        <w:rPr>
          <w:rFonts w:hint="eastAsia" w:eastAsia="宋体" w:cs="Times New Roman"/>
          <w:b/>
          <w:bCs/>
          <w:color w:val="auto"/>
          <w:spacing w:val="-4"/>
          <w:sz w:val="24"/>
          <w:szCs w:val="24"/>
          <w:lang w:val="en-US" w:eastAsia="zh-CN"/>
        </w:rPr>
        <w:t>2.</w:t>
      </w:r>
      <w:r>
        <w:rPr>
          <w:rFonts w:hint="default" w:ascii="Times New Roman" w:hAnsi="Times New Roman" w:eastAsia="宋体" w:cs="Times New Roman"/>
          <w:b/>
          <w:bCs/>
          <w:color w:val="auto"/>
          <w:spacing w:val="-4"/>
          <w:sz w:val="24"/>
          <w:szCs w:val="24"/>
        </w:rPr>
        <w:t xml:space="preserve">4 </w:t>
      </w:r>
      <w:r>
        <w:rPr>
          <w:rFonts w:hint="eastAsia" w:eastAsia="宋体" w:cs="Times New Roman"/>
          <w:b/>
          <w:bCs/>
          <w:color w:val="auto"/>
          <w:spacing w:val="-4"/>
          <w:sz w:val="24"/>
          <w:szCs w:val="24"/>
          <w:lang w:val="en-US" w:eastAsia="zh-CN"/>
        </w:rPr>
        <w:t xml:space="preserve"> </w:t>
      </w:r>
      <w:r>
        <w:rPr>
          <w:rFonts w:hint="default" w:ascii="Times New Roman" w:hAnsi="Times New Roman" w:eastAsia="宋体" w:cs="Times New Roman"/>
          <w:color w:val="auto"/>
          <w:spacing w:val="-4"/>
          <w:sz w:val="24"/>
          <w:szCs w:val="24"/>
        </w:rPr>
        <w:t>应核查且不限于以下档案文件</w:t>
      </w:r>
      <w:r>
        <w:rPr>
          <w:rFonts w:hint="eastAsia" w:eastAsia="宋体" w:cs="Times New Roman"/>
          <w:color w:val="auto"/>
          <w:spacing w:val="-4"/>
          <w:sz w:val="24"/>
          <w:szCs w:val="24"/>
          <w:lang w:eastAsia="zh-CN"/>
        </w:rPr>
        <w:t>：</w:t>
      </w:r>
    </w:p>
    <w:p w14:paraId="67230D99">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1  </w:t>
      </w:r>
      <w:r>
        <w:rPr>
          <w:rFonts w:hint="default" w:ascii="Times New Roman" w:hAnsi="Times New Roman" w:eastAsia="宋体" w:cs="Times New Roman"/>
          <w:color w:val="auto"/>
          <w:sz w:val="24"/>
          <w:szCs w:val="24"/>
        </w:rPr>
        <w:t>原材料、半成品、成品的质量证明文件、性能检验报告、进场检验记录及进场复验报告；</w:t>
      </w:r>
    </w:p>
    <w:p w14:paraId="6112AE6B">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2  </w:t>
      </w:r>
      <w:r>
        <w:rPr>
          <w:rFonts w:hint="default" w:ascii="Times New Roman" w:hAnsi="Times New Roman" w:eastAsia="宋体" w:cs="Times New Roman"/>
          <w:color w:val="auto"/>
          <w:sz w:val="24"/>
          <w:szCs w:val="24"/>
        </w:rPr>
        <w:t>现场检测及验收记录。</w:t>
      </w:r>
    </w:p>
    <w:p w14:paraId="6246F1CF">
      <w:pPr>
        <w:keepNext w:val="0"/>
        <w:keepLines w:val="0"/>
        <w:pageBreakBefore w:val="0"/>
        <w:widowControl w:val="0"/>
        <w:kinsoku/>
        <w:wordWrap/>
        <w:overflowPunct/>
        <w:topLinePunct w:val="0"/>
        <w:autoSpaceDE/>
        <w:autoSpaceDN/>
        <w:bidi w:val="0"/>
        <w:adjustRightInd w:val="0"/>
        <w:snapToGrid/>
        <w:spacing w:line="500" w:lineRule="exact"/>
        <w:textAlignment w:val="baseline"/>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4.</w:t>
      </w:r>
      <w:r>
        <w:rPr>
          <w:rFonts w:hint="eastAsia" w:eastAsia="宋体" w:cs="Times New Roman"/>
          <w:b/>
          <w:bCs/>
          <w:color w:val="auto"/>
          <w:sz w:val="24"/>
          <w:szCs w:val="24"/>
          <w:lang w:val="en-US" w:eastAsia="zh-CN"/>
        </w:rPr>
        <w:t>2.3</w:t>
      </w:r>
      <w:r>
        <w:rPr>
          <w:rFonts w:hint="default" w:ascii="Times New Roman" w:hAnsi="Times New Roman" w:eastAsia="宋体" w:cs="Times New Roman"/>
          <w:b/>
          <w:bCs/>
          <w:color w:val="auto"/>
          <w:sz w:val="24"/>
          <w:szCs w:val="24"/>
        </w:rPr>
        <w:t xml:space="preserve">  机坪照明工程</w:t>
      </w:r>
    </w:p>
    <w:p w14:paraId="0A8CE82C">
      <w:pPr>
        <w:keepNext w:val="0"/>
        <w:keepLines w:val="0"/>
        <w:pageBreakBefore w:val="0"/>
        <w:widowControl w:val="0"/>
        <w:kinsoku/>
        <w:wordWrap/>
        <w:overflowPunct/>
        <w:topLinePunct w:val="0"/>
        <w:autoSpaceDE/>
        <w:autoSpaceDN/>
        <w:bidi w:val="0"/>
        <w:snapToGrid/>
        <w:spacing w:line="500" w:lineRule="exact"/>
        <w:rPr>
          <w:rFonts w:hint="default" w:ascii="Times New Roman" w:hAnsi="Times New Roman" w:eastAsia="宋体" w:cs="Times New Roman"/>
          <w:b/>
          <w:bCs/>
          <w:color w:val="auto"/>
          <w:spacing w:val="-4"/>
          <w:sz w:val="24"/>
          <w:szCs w:val="24"/>
        </w:rPr>
      </w:pPr>
      <w:r>
        <w:rPr>
          <w:rFonts w:hint="default" w:ascii="Times New Roman" w:hAnsi="Times New Roman" w:eastAsia="宋体" w:cs="Times New Roman"/>
          <w:b/>
          <w:bCs/>
          <w:color w:val="auto"/>
          <w:spacing w:val="-4"/>
          <w:sz w:val="24"/>
          <w:szCs w:val="24"/>
        </w:rPr>
        <w:t>4.</w:t>
      </w:r>
      <w:r>
        <w:rPr>
          <w:rFonts w:hint="eastAsia" w:ascii="Times New Roman" w:hAnsi="Times New Roman" w:eastAsia="宋体" w:cs="Times New Roman"/>
          <w:b/>
          <w:bCs/>
          <w:color w:val="auto"/>
          <w:spacing w:val="-4"/>
          <w:sz w:val="24"/>
          <w:szCs w:val="24"/>
          <w:lang w:val="en-US" w:eastAsia="zh-CN"/>
        </w:rPr>
        <w:t>2</w:t>
      </w:r>
      <w:r>
        <w:rPr>
          <w:rFonts w:hint="default" w:ascii="Times New Roman" w:hAnsi="Times New Roman" w:eastAsia="宋体" w:cs="Times New Roman"/>
          <w:b/>
          <w:bCs/>
          <w:color w:val="auto"/>
          <w:spacing w:val="-4"/>
          <w:sz w:val="24"/>
          <w:szCs w:val="24"/>
        </w:rPr>
        <w:t>.</w:t>
      </w:r>
      <w:r>
        <w:rPr>
          <w:rFonts w:hint="eastAsia" w:eastAsia="宋体" w:cs="Times New Roman"/>
          <w:b/>
          <w:bCs/>
          <w:color w:val="auto"/>
          <w:spacing w:val="-4"/>
          <w:sz w:val="24"/>
          <w:szCs w:val="24"/>
          <w:lang w:val="en-US" w:eastAsia="zh-CN"/>
        </w:rPr>
        <w:t>3</w:t>
      </w:r>
      <w:r>
        <w:rPr>
          <w:rFonts w:hint="eastAsia" w:ascii="Times New Roman" w:hAnsi="Times New Roman" w:eastAsia="宋体" w:cs="Times New Roman"/>
          <w:b/>
          <w:bCs/>
          <w:color w:val="auto"/>
          <w:spacing w:val="-4"/>
          <w:sz w:val="24"/>
          <w:szCs w:val="24"/>
          <w:lang w:val="en-US" w:eastAsia="zh-CN"/>
        </w:rPr>
        <w:t>.</w:t>
      </w:r>
      <w:r>
        <w:rPr>
          <w:rFonts w:hint="default" w:ascii="Times New Roman" w:hAnsi="Times New Roman" w:eastAsia="宋体" w:cs="Times New Roman"/>
          <w:b/>
          <w:bCs/>
          <w:color w:val="auto"/>
          <w:spacing w:val="-4"/>
          <w:sz w:val="24"/>
          <w:szCs w:val="24"/>
        </w:rPr>
        <w:t xml:space="preserve">1  </w:t>
      </w:r>
      <w:r>
        <w:rPr>
          <w:rFonts w:hint="default" w:ascii="Times New Roman" w:hAnsi="Times New Roman" w:eastAsia="宋体" w:cs="Times New Roman"/>
          <w:b w:val="0"/>
          <w:bCs w:val="0"/>
          <w:color w:val="auto"/>
          <w:spacing w:val="-4"/>
          <w:sz w:val="24"/>
          <w:szCs w:val="24"/>
        </w:rPr>
        <w:t>应依据且不限于以下文件、规范等进行核查并做出评价：</w:t>
      </w:r>
    </w:p>
    <w:p w14:paraId="5AB39FE6">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1  </w:t>
      </w:r>
      <w:r>
        <w:rPr>
          <w:rFonts w:hint="default" w:ascii="Times New Roman" w:hAnsi="Times New Roman" w:eastAsia="宋体" w:cs="Times New Roman"/>
          <w:color w:val="auto"/>
          <w:sz w:val="24"/>
          <w:szCs w:val="24"/>
        </w:rPr>
        <w:t>施工图设计文件；</w:t>
      </w:r>
    </w:p>
    <w:p w14:paraId="380A1212">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2  </w:t>
      </w:r>
      <w:r>
        <w:rPr>
          <w:rFonts w:hint="default" w:ascii="Times New Roman" w:hAnsi="Times New Roman" w:eastAsia="宋体" w:cs="Times New Roman"/>
          <w:color w:val="auto"/>
          <w:sz w:val="24"/>
          <w:szCs w:val="24"/>
        </w:rPr>
        <w:t>MH 5001《民用机场飞行区技术标准》；</w:t>
      </w:r>
    </w:p>
    <w:p w14:paraId="75641C5F">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rPr>
        <w:t xml:space="preserve">3  </w:t>
      </w:r>
      <w:r>
        <w:rPr>
          <w:rFonts w:hint="default" w:ascii="Times New Roman" w:hAnsi="Times New Roman" w:eastAsia="宋体" w:cs="Times New Roman"/>
          <w:color w:val="auto"/>
          <w:sz w:val="24"/>
          <w:szCs w:val="24"/>
        </w:rPr>
        <w:t>MH/T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6018《民用机场机坪泛光照明技术要求》</w:t>
      </w:r>
      <w:r>
        <w:rPr>
          <w:rFonts w:hint="eastAsia" w:ascii="Times New Roman" w:hAnsi="Times New Roman" w:eastAsia="宋体" w:cs="Times New Roman"/>
          <w:color w:val="auto"/>
          <w:sz w:val="24"/>
          <w:szCs w:val="24"/>
          <w:lang w:val="en-US" w:eastAsia="zh-CN"/>
        </w:rPr>
        <w:t>等。</w:t>
      </w:r>
    </w:p>
    <w:p w14:paraId="586F4375">
      <w:pPr>
        <w:keepNext w:val="0"/>
        <w:keepLines w:val="0"/>
        <w:pageBreakBefore w:val="0"/>
        <w:widowControl w:val="0"/>
        <w:kinsoku/>
        <w:wordWrap/>
        <w:overflowPunct/>
        <w:topLinePunct w:val="0"/>
        <w:autoSpaceDE/>
        <w:autoSpaceDN/>
        <w:bidi w:val="0"/>
        <w:snapToGrid/>
        <w:spacing w:line="50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pacing w:val="-4"/>
          <w:sz w:val="24"/>
          <w:szCs w:val="24"/>
        </w:rPr>
        <w:t>4.</w:t>
      </w:r>
      <w:r>
        <w:rPr>
          <w:rFonts w:hint="eastAsia" w:eastAsia="宋体" w:cs="Times New Roman"/>
          <w:b/>
          <w:bCs/>
          <w:color w:val="auto"/>
          <w:spacing w:val="-4"/>
          <w:sz w:val="24"/>
          <w:szCs w:val="24"/>
          <w:lang w:val="en-US" w:eastAsia="zh-CN"/>
        </w:rPr>
        <w:t>2</w:t>
      </w:r>
      <w:r>
        <w:rPr>
          <w:rFonts w:hint="default" w:ascii="Times New Roman" w:hAnsi="Times New Roman" w:eastAsia="宋体" w:cs="Times New Roman"/>
          <w:b/>
          <w:bCs/>
          <w:color w:val="auto"/>
          <w:spacing w:val="-4"/>
          <w:sz w:val="24"/>
          <w:szCs w:val="24"/>
        </w:rPr>
        <w:t>.</w:t>
      </w:r>
      <w:r>
        <w:rPr>
          <w:rFonts w:hint="eastAsia" w:eastAsia="宋体" w:cs="Times New Roman"/>
          <w:b/>
          <w:bCs/>
          <w:color w:val="auto"/>
          <w:spacing w:val="-4"/>
          <w:sz w:val="24"/>
          <w:szCs w:val="24"/>
          <w:lang w:val="en-US" w:eastAsia="zh-CN"/>
        </w:rPr>
        <w:t>3.</w:t>
      </w:r>
      <w:r>
        <w:rPr>
          <w:rFonts w:hint="default" w:ascii="Times New Roman" w:hAnsi="Times New Roman" w:eastAsia="宋体" w:cs="Times New Roman"/>
          <w:b/>
          <w:bCs/>
          <w:color w:val="auto"/>
          <w:spacing w:val="-4"/>
          <w:sz w:val="24"/>
          <w:szCs w:val="24"/>
        </w:rPr>
        <w:t xml:space="preserve">2 </w:t>
      </w:r>
      <w:r>
        <w:rPr>
          <w:rFonts w:hint="default" w:ascii="Times New Roman" w:hAnsi="Times New Roman" w:eastAsia="宋体" w:cs="Times New Roman"/>
          <w:color w:val="auto"/>
          <w:spacing w:val="-4"/>
          <w:sz w:val="24"/>
          <w:szCs w:val="24"/>
        </w:rPr>
        <w:t xml:space="preserve"> 应核查且不限于以下部位：</w:t>
      </w:r>
    </w:p>
    <w:p w14:paraId="3F7BBC57">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val="en-US" w:eastAsia="zh-CN"/>
        </w:rPr>
      </w:pPr>
      <w:r>
        <w:rPr>
          <w:rFonts w:hint="default" w:ascii="Times New Roman" w:hAnsi="Times New Roman" w:eastAsia="宋体" w:cs="Times New Roman"/>
          <w:b/>
          <w:bCs/>
          <w:color w:val="auto"/>
          <w:kern w:val="2"/>
          <w:sz w:val="24"/>
          <w:szCs w:val="24"/>
          <w:lang w:val="en-US" w:eastAsia="zh-CN" w:bidi="ar-SA"/>
        </w:rPr>
        <w:t xml:space="preserve">1 </w:t>
      </w:r>
      <w:r>
        <w:rPr>
          <w:rFonts w:hint="eastAsia"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color w:val="auto"/>
          <w:spacing w:val="-4"/>
          <w:sz w:val="24"/>
          <w:szCs w:val="24"/>
        </w:rPr>
        <w:t>杆体</w:t>
      </w:r>
      <w:r>
        <w:rPr>
          <w:rFonts w:hint="eastAsia" w:eastAsia="宋体" w:cs="Times New Roman"/>
          <w:color w:val="auto"/>
          <w:spacing w:val="-4"/>
          <w:sz w:val="24"/>
          <w:szCs w:val="24"/>
          <w:lang w:val="en-US" w:eastAsia="zh-CN"/>
        </w:rPr>
        <w:t>；</w:t>
      </w:r>
    </w:p>
    <w:p w14:paraId="5DC54273">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default" w:ascii="Times New Roman" w:hAnsi="Times New Roman" w:eastAsia="宋体" w:cs="Times New Roman"/>
          <w:b/>
          <w:bCs/>
          <w:color w:val="auto"/>
          <w:kern w:val="2"/>
          <w:sz w:val="24"/>
          <w:szCs w:val="24"/>
          <w:lang w:val="en-US" w:eastAsia="zh-CN" w:bidi="ar-SA"/>
        </w:rPr>
        <w:t xml:space="preserve">2 </w:t>
      </w:r>
      <w:r>
        <w:rPr>
          <w:rFonts w:hint="eastAsia"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color w:val="auto"/>
          <w:spacing w:val="-4"/>
          <w:sz w:val="24"/>
          <w:szCs w:val="24"/>
        </w:rPr>
        <w:t>灯具</w:t>
      </w:r>
      <w:r>
        <w:rPr>
          <w:rFonts w:hint="eastAsia" w:eastAsia="宋体" w:cs="Times New Roman"/>
          <w:color w:val="auto"/>
          <w:spacing w:val="-4"/>
          <w:sz w:val="24"/>
          <w:szCs w:val="24"/>
          <w:lang w:eastAsia="zh-CN"/>
        </w:rPr>
        <w:t>。</w:t>
      </w:r>
    </w:p>
    <w:p w14:paraId="23D9226E">
      <w:pPr>
        <w:keepNext w:val="0"/>
        <w:keepLines w:val="0"/>
        <w:pageBreakBefore w:val="0"/>
        <w:widowControl w:val="0"/>
        <w:kinsoku/>
        <w:wordWrap/>
        <w:overflowPunct/>
        <w:topLinePunct w:val="0"/>
        <w:autoSpaceDE/>
        <w:autoSpaceDN/>
        <w:bidi w:val="0"/>
        <w:snapToGrid/>
        <w:spacing w:line="500" w:lineRule="exact"/>
        <w:rPr>
          <w:rFonts w:hint="default" w:ascii="Times New Roman" w:hAnsi="Times New Roman" w:eastAsia="宋体" w:cs="Times New Roman"/>
          <w:b/>
          <w:bCs/>
          <w:color w:val="auto"/>
          <w:spacing w:val="-4"/>
          <w:sz w:val="24"/>
          <w:szCs w:val="24"/>
        </w:rPr>
      </w:pPr>
      <w:r>
        <w:rPr>
          <w:rFonts w:hint="default" w:ascii="Times New Roman" w:hAnsi="Times New Roman" w:eastAsia="宋体" w:cs="Times New Roman"/>
          <w:b/>
          <w:bCs/>
          <w:color w:val="auto"/>
          <w:spacing w:val="-4"/>
          <w:sz w:val="24"/>
          <w:szCs w:val="24"/>
        </w:rPr>
        <w:t>4.</w:t>
      </w:r>
      <w:r>
        <w:rPr>
          <w:rFonts w:hint="eastAsia" w:ascii="Times New Roman" w:hAnsi="Times New Roman" w:eastAsia="宋体" w:cs="Times New Roman"/>
          <w:b/>
          <w:bCs/>
          <w:color w:val="auto"/>
          <w:spacing w:val="-4"/>
          <w:sz w:val="24"/>
          <w:szCs w:val="24"/>
          <w:lang w:val="en-US" w:eastAsia="zh-CN"/>
        </w:rPr>
        <w:t>2.</w:t>
      </w:r>
      <w:r>
        <w:rPr>
          <w:rFonts w:hint="eastAsia" w:eastAsia="宋体" w:cs="Times New Roman"/>
          <w:b/>
          <w:bCs/>
          <w:color w:val="auto"/>
          <w:spacing w:val="-4"/>
          <w:sz w:val="24"/>
          <w:szCs w:val="24"/>
          <w:lang w:val="en-US" w:eastAsia="zh-CN"/>
        </w:rPr>
        <w:t>3</w:t>
      </w:r>
      <w:r>
        <w:rPr>
          <w:rFonts w:hint="default" w:ascii="Times New Roman" w:hAnsi="Times New Roman" w:eastAsia="宋体" w:cs="Times New Roman"/>
          <w:b/>
          <w:bCs/>
          <w:color w:val="auto"/>
          <w:spacing w:val="-4"/>
          <w:sz w:val="24"/>
          <w:szCs w:val="24"/>
        </w:rPr>
        <w:t xml:space="preserve">.3  </w:t>
      </w:r>
      <w:r>
        <w:rPr>
          <w:rFonts w:hint="default" w:ascii="Times New Roman" w:hAnsi="Times New Roman" w:eastAsia="宋体" w:cs="Times New Roman"/>
          <w:b w:val="0"/>
          <w:bCs w:val="0"/>
          <w:color w:val="auto"/>
          <w:spacing w:val="-4"/>
          <w:sz w:val="24"/>
          <w:szCs w:val="24"/>
        </w:rPr>
        <w:t>应检查且不限于以下项目：</w:t>
      </w:r>
    </w:p>
    <w:p w14:paraId="20CD9FBC">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eastAsia"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color w:val="auto"/>
          <w:spacing w:val="-4"/>
          <w:sz w:val="24"/>
          <w:szCs w:val="24"/>
        </w:rPr>
        <w:t>杆体高度、垂直度</w:t>
      </w:r>
      <w:r>
        <w:rPr>
          <w:rFonts w:hint="eastAsia" w:eastAsia="宋体" w:cs="Times New Roman"/>
          <w:color w:val="auto"/>
          <w:spacing w:val="-4"/>
          <w:sz w:val="24"/>
          <w:szCs w:val="24"/>
          <w:lang w:eastAsia="zh-CN"/>
        </w:rPr>
        <w:t>、</w:t>
      </w:r>
      <w:r>
        <w:rPr>
          <w:rFonts w:hint="default" w:ascii="Times New Roman" w:hAnsi="Times New Roman" w:eastAsia="宋体" w:cs="Times New Roman"/>
          <w:color w:val="auto"/>
          <w:spacing w:val="-4"/>
          <w:sz w:val="24"/>
          <w:szCs w:val="24"/>
        </w:rPr>
        <w:t>防雷接地</w:t>
      </w:r>
      <w:r>
        <w:rPr>
          <w:rFonts w:hint="eastAsia" w:eastAsia="宋体" w:cs="Times New Roman"/>
          <w:color w:val="auto"/>
          <w:spacing w:val="-4"/>
          <w:sz w:val="24"/>
          <w:szCs w:val="24"/>
          <w:lang w:eastAsia="zh-CN"/>
        </w:rPr>
        <w:t>；</w:t>
      </w:r>
    </w:p>
    <w:p w14:paraId="4917613A">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eastAsia" w:eastAsia="宋体" w:cs="Times New Roman"/>
          <w:b/>
          <w:bCs/>
          <w:color w:val="auto"/>
          <w:kern w:val="2"/>
          <w:sz w:val="24"/>
          <w:szCs w:val="24"/>
          <w:lang w:val="en-US" w:eastAsia="zh-CN" w:bidi="ar-SA"/>
        </w:rPr>
        <w:t>2</w:t>
      </w:r>
      <w:r>
        <w:rPr>
          <w:rFonts w:hint="default"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color w:val="auto"/>
          <w:spacing w:val="-4"/>
          <w:sz w:val="24"/>
          <w:szCs w:val="24"/>
        </w:rPr>
        <w:t>灯具紧固螺栓及地脚螺栓是否紧固到位，地脚螺栓防腐</w:t>
      </w:r>
      <w:r>
        <w:rPr>
          <w:rFonts w:hint="eastAsia" w:eastAsia="宋体" w:cs="Times New Roman"/>
          <w:color w:val="auto"/>
          <w:spacing w:val="-4"/>
          <w:sz w:val="24"/>
          <w:szCs w:val="24"/>
          <w:lang w:eastAsia="zh-CN"/>
        </w:rPr>
        <w:t>；</w:t>
      </w:r>
    </w:p>
    <w:p w14:paraId="0B75A805">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default" w:ascii="Times New Roman" w:hAnsi="Times New Roman" w:eastAsia="宋体" w:cs="Times New Roman"/>
          <w:b/>
          <w:bCs/>
          <w:color w:val="auto"/>
          <w:kern w:val="2"/>
          <w:sz w:val="24"/>
          <w:szCs w:val="24"/>
          <w:lang w:val="en-US" w:eastAsia="zh-CN" w:bidi="ar-SA"/>
        </w:rPr>
        <w:t xml:space="preserve">3  </w:t>
      </w:r>
      <w:r>
        <w:rPr>
          <w:rFonts w:hint="default" w:ascii="Times New Roman" w:hAnsi="Times New Roman" w:eastAsia="宋体" w:cs="Times New Roman"/>
          <w:color w:val="auto"/>
          <w:spacing w:val="-4"/>
          <w:sz w:val="24"/>
          <w:szCs w:val="24"/>
        </w:rPr>
        <w:t>杆体升降系统是否灵活可靠、防坠落系统工作情况</w:t>
      </w:r>
      <w:r>
        <w:rPr>
          <w:rFonts w:hint="eastAsia" w:eastAsia="宋体" w:cs="Times New Roman"/>
          <w:color w:val="auto"/>
          <w:spacing w:val="-4"/>
          <w:sz w:val="24"/>
          <w:szCs w:val="24"/>
          <w:lang w:eastAsia="zh-CN"/>
        </w:rPr>
        <w:t>；</w:t>
      </w:r>
    </w:p>
    <w:p w14:paraId="3BBB8E8D">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pacing w:val="-4"/>
          <w:sz w:val="24"/>
          <w:szCs w:val="24"/>
          <w:lang w:eastAsia="zh-CN"/>
        </w:rPr>
      </w:pPr>
      <w:r>
        <w:rPr>
          <w:rFonts w:hint="default" w:ascii="Times New Roman" w:hAnsi="Times New Roman" w:eastAsia="宋体" w:cs="Times New Roman"/>
          <w:b/>
          <w:bCs/>
          <w:color w:val="auto"/>
          <w:kern w:val="2"/>
          <w:sz w:val="24"/>
          <w:szCs w:val="24"/>
          <w:lang w:val="en-US" w:eastAsia="zh-CN" w:bidi="ar-SA"/>
        </w:rPr>
        <w:t xml:space="preserve">4  </w:t>
      </w:r>
      <w:r>
        <w:rPr>
          <w:rFonts w:hint="default" w:ascii="Times New Roman" w:hAnsi="Times New Roman" w:eastAsia="宋体" w:cs="Times New Roman"/>
          <w:color w:val="auto"/>
          <w:spacing w:val="-4"/>
          <w:sz w:val="24"/>
          <w:szCs w:val="24"/>
        </w:rPr>
        <w:t>灯具亮度、眩光</w:t>
      </w:r>
      <w:r>
        <w:rPr>
          <w:rFonts w:hint="eastAsia" w:eastAsia="宋体" w:cs="Times New Roman"/>
          <w:color w:val="auto"/>
          <w:spacing w:val="-4"/>
          <w:sz w:val="24"/>
          <w:szCs w:val="24"/>
          <w:lang w:eastAsia="zh-CN"/>
        </w:rPr>
        <w:t>、</w:t>
      </w:r>
      <w:r>
        <w:rPr>
          <w:rFonts w:hint="default" w:ascii="Times New Roman" w:hAnsi="Times New Roman" w:eastAsia="宋体" w:cs="Times New Roman"/>
          <w:color w:val="auto"/>
          <w:spacing w:val="-4"/>
          <w:sz w:val="24"/>
          <w:szCs w:val="24"/>
        </w:rPr>
        <w:t>最高及最低照度平均值</w:t>
      </w:r>
      <w:r>
        <w:rPr>
          <w:rFonts w:hint="eastAsia" w:eastAsia="宋体" w:cs="Times New Roman"/>
          <w:color w:val="auto"/>
          <w:spacing w:val="-4"/>
          <w:sz w:val="24"/>
          <w:szCs w:val="24"/>
          <w:lang w:eastAsia="zh-CN"/>
        </w:rPr>
        <w:t>。</w:t>
      </w:r>
    </w:p>
    <w:p w14:paraId="7EA5682C">
      <w:pPr>
        <w:keepNext w:val="0"/>
        <w:keepLines w:val="0"/>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b/>
          <w:bCs/>
          <w:color w:val="auto"/>
          <w:spacing w:val="-4"/>
          <w:sz w:val="24"/>
          <w:szCs w:val="24"/>
          <w:lang w:eastAsia="zh-CN"/>
        </w:rPr>
      </w:pPr>
      <w:r>
        <w:rPr>
          <w:rFonts w:hint="default" w:ascii="Times New Roman" w:hAnsi="Times New Roman" w:eastAsia="宋体" w:cs="Times New Roman"/>
          <w:b/>
          <w:bCs/>
          <w:color w:val="auto"/>
          <w:spacing w:val="-4"/>
          <w:sz w:val="24"/>
          <w:szCs w:val="24"/>
        </w:rPr>
        <w:t>4.</w:t>
      </w:r>
      <w:r>
        <w:rPr>
          <w:rFonts w:hint="eastAsia" w:eastAsia="宋体" w:cs="Times New Roman"/>
          <w:b/>
          <w:bCs/>
          <w:color w:val="auto"/>
          <w:spacing w:val="-4"/>
          <w:sz w:val="24"/>
          <w:szCs w:val="24"/>
          <w:lang w:val="en-US" w:eastAsia="zh-CN"/>
        </w:rPr>
        <w:t>2.7</w:t>
      </w:r>
      <w:r>
        <w:rPr>
          <w:rFonts w:hint="default" w:ascii="Times New Roman" w:hAnsi="Times New Roman" w:eastAsia="宋体" w:cs="Times New Roman"/>
          <w:b/>
          <w:bCs/>
          <w:color w:val="auto"/>
          <w:spacing w:val="-4"/>
          <w:sz w:val="24"/>
          <w:szCs w:val="24"/>
        </w:rPr>
        <w:t xml:space="preserve">.4 </w:t>
      </w:r>
      <w:r>
        <w:rPr>
          <w:rFonts w:hint="eastAsia" w:eastAsia="宋体" w:cs="Times New Roman"/>
          <w:b/>
          <w:bCs/>
          <w:color w:val="auto"/>
          <w:spacing w:val="-4"/>
          <w:sz w:val="24"/>
          <w:szCs w:val="24"/>
          <w:lang w:val="en-US" w:eastAsia="zh-CN"/>
        </w:rPr>
        <w:t xml:space="preserve"> </w:t>
      </w:r>
      <w:r>
        <w:rPr>
          <w:rFonts w:hint="default" w:ascii="Times New Roman" w:hAnsi="Times New Roman" w:eastAsia="宋体" w:cs="Times New Roman"/>
          <w:b w:val="0"/>
          <w:bCs w:val="0"/>
          <w:color w:val="auto"/>
          <w:spacing w:val="-4"/>
          <w:sz w:val="24"/>
          <w:szCs w:val="24"/>
        </w:rPr>
        <w:t>应核查且不限于以下档案文件</w:t>
      </w:r>
      <w:r>
        <w:rPr>
          <w:rFonts w:hint="eastAsia" w:eastAsia="宋体" w:cs="Times New Roman"/>
          <w:b w:val="0"/>
          <w:bCs w:val="0"/>
          <w:color w:val="auto"/>
          <w:spacing w:val="-4"/>
          <w:sz w:val="24"/>
          <w:szCs w:val="24"/>
          <w:lang w:eastAsia="zh-CN"/>
        </w:rPr>
        <w:t>：</w:t>
      </w:r>
    </w:p>
    <w:p w14:paraId="2A9A68BB">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1  </w:t>
      </w:r>
      <w:r>
        <w:rPr>
          <w:rFonts w:hint="default" w:ascii="Times New Roman" w:hAnsi="Times New Roman" w:eastAsia="宋体" w:cs="Times New Roman"/>
          <w:color w:val="auto"/>
          <w:sz w:val="24"/>
          <w:szCs w:val="24"/>
        </w:rPr>
        <w:t>原材料、半成品、成品及设备的质量证明文件、性能检验报告、进场报验记录及进场复验报告；</w:t>
      </w:r>
    </w:p>
    <w:p w14:paraId="00B09472">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2  </w:t>
      </w:r>
      <w:r>
        <w:rPr>
          <w:rFonts w:hint="default" w:ascii="Times New Roman" w:hAnsi="Times New Roman" w:eastAsia="宋体" w:cs="Times New Roman"/>
          <w:color w:val="auto"/>
          <w:sz w:val="24"/>
          <w:szCs w:val="24"/>
        </w:rPr>
        <w:t>民用机场专业设备通告（如涉及）、民用机场专业设备检验合格报告（如涉及）、民用机场专业设备检测报告（如涉及）；</w:t>
      </w:r>
    </w:p>
    <w:p w14:paraId="2D10FF48">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 xml:space="preserve">3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灯具照度测试记录</w:t>
      </w:r>
      <w:r>
        <w:rPr>
          <w:rFonts w:hint="eastAsia" w:ascii="Times New Roman" w:hAnsi="Times New Roman" w:eastAsia="宋体" w:cs="Times New Roman"/>
          <w:color w:val="auto"/>
          <w:sz w:val="24"/>
          <w:szCs w:val="24"/>
          <w:lang w:eastAsia="zh-CN"/>
        </w:rPr>
        <w:t>；</w:t>
      </w:r>
    </w:p>
    <w:p w14:paraId="63073F51">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现场安装记录</w:t>
      </w:r>
      <w:r>
        <w:rPr>
          <w:rFonts w:hint="eastAsia" w:ascii="Times New Roman" w:hAnsi="Times New Roman" w:eastAsia="宋体" w:cs="Times New Roman"/>
          <w:color w:val="auto"/>
          <w:sz w:val="24"/>
          <w:szCs w:val="24"/>
          <w:lang w:eastAsia="zh-CN"/>
        </w:rPr>
        <w:t>；</w:t>
      </w:r>
    </w:p>
    <w:p w14:paraId="590D6094">
      <w:pPr>
        <w:pStyle w:val="6"/>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现场调试记录</w:t>
      </w:r>
      <w:r>
        <w:rPr>
          <w:rFonts w:hint="eastAsia" w:ascii="Times New Roman" w:hAnsi="Times New Roman" w:eastAsia="宋体" w:cs="Times New Roman"/>
          <w:color w:val="auto"/>
          <w:sz w:val="24"/>
          <w:szCs w:val="24"/>
          <w:lang w:eastAsia="zh-CN"/>
        </w:rPr>
        <w:t>；</w:t>
      </w:r>
    </w:p>
    <w:p w14:paraId="6F93510C">
      <w:pPr>
        <w:keepNext w:val="0"/>
        <w:keepLines w:val="0"/>
        <w:pageBreakBefore w:val="0"/>
        <w:widowControl w:val="0"/>
        <w:kinsoku/>
        <w:wordWrap/>
        <w:overflowPunct/>
        <w:topLinePunct w:val="0"/>
        <w:autoSpaceDE/>
        <w:autoSpaceDN/>
        <w:bidi w:val="0"/>
        <w:snapToGrid/>
        <w:spacing w:line="500" w:lineRule="exact"/>
        <w:ind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 xml:space="preserve">6  </w:t>
      </w:r>
      <w:r>
        <w:rPr>
          <w:rFonts w:hint="default" w:ascii="Times New Roman" w:hAnsi="Times New Roman" w:eastAsia="宋体" w:cs="Times New Roman"/>
          <w:color w:val="auto"/>
          <w:sz w:val="24"/>
          <w:szCs w:val="24"/>
        </w:rPr>
        <w:t>现场检测及验收记录。</w:t>
      </w:r>
    </w:p>
    <w:p w14:paraId="0A2057FE">
      <w:pPr>
        <w:pStyle w:val="6"/>
        <w:spacing w:line="500" w:lineRule="exact"/>
        <w:outlineLvl w:val="1"/>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4.3  民航专业弱电系统工程</w:t>
      </w:r>
    </w:p>
    <w:p w14:paraId="258D61EC">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4.3.1</w:t>
      </w:r>
      <w:r>
        <w:rPr>
          <w:rFonts w:hint="eastAsia" w:ascii="Times New Roman" w:hAnsi="Times New Roman" w:eastAsiaTheme="minorEastAsia"/>
          <w:b/>
          <w:color w:val="auto"/>
          <w:sz w:val="24"/>
          <w:szCs w:val="24"/>
          <w:lang w:val="en-US" w:eastAsia="zh-CN"/>
        </w:rPr>
        <w:t xml:space="preserve">  </w:t>
      </w:r>
      <w:r>
        <w:rPr>
          <w:rFonts w:hint="eastAsia" w:ascii="Times New Roman" w:hAnsi="Times New Roman" w:eastAsiaTheme="minorEastAsia"/>
          <w:b w:val="0"/>
          <w:bCs/>
          <w:color w:val="auto"/>
          <w:sz w:val="24"/>
          <w:szCs w:val="24"/>
        </w:rPr>
        <w:t>应依据且不限于以下文件、规范等进行核查并做出评价：</w:t>
      </w:r>
    </w:p>
    <w:p w14:paraId="61DABC0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1</w:t>
      </w:r>
      <w:r>
        <w:rPr>
          <w:rFonts w:hint="eastAsia" w:ascii="Times New Roman" w:hAnsi="Times New Roman" w:eastAsiaTheme="minorEastAsia"/>
          <w:color w:val="auto"/>
          <w:sz w:val="24"/>
          <w:szCs w:val="24"/>
        </w:rPr>
        <w:t xml:space="preserve">  弱电系统工程施工图设计文件；</w:t>
      </w:r>
    </w:p>
    <w:p w14:paraId="5B92772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2</w:t>
      </w:r>
      <w:r>
        <w:rPr>
          <w:rFonts w:hint="eastAsia" w:ascii="Times New Roman" w:hAnsi="Times New Roman" w:eastAsiaTheme="minorEastAsia"/>
          <w:color w:val="auto"/>
          <w:sz w:val="24"/>
          <w:szCs w:val="24"/>
        </w:rPr>
        <w:t xml:space="preserve">  MH/T</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5009《民用运输机场航站楼楼宇自控系统工程设计规范》；</w:t>
      </w:r>
    </w:p>
    <w:p w14:paraId="0A6DE30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3</w:t>
      </w:r>
      <w:r>
        <w:rPr>
          <w:rFonts w:hint="eastAsia" w:ascii="Times New Roman" w:hAnsi="Times New Roman" w:eastAsiaTheme="minorEastAsia"/>
          <w:color w:val="auto"/>
          <w:sz w:val="24"/>
          <w:szCs w:val="24"/>
        </w:rPr>
        <w:t xml:space="preserve">  MH/T</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5017《民用运输机场航站楼安防监控系统工程设计规范》；</w:t>
      </w:r>
    </w:p>
    <w:p w14:paraId="44FABFAA">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 xml:space="preserve">4 </w:t>
      </w:r>
      <w:r>
        <w:rPr>
          <w:rFonts w:hint="eastAsia" w:ascii="Times New Roman" w:hAnsi="Times New Roman" w:eastAsiaTheme="minorEastAsia"/>
          <w:color w:val="auto"/>
          <w:sz w:val="24"/>
          <w:szCs w:val="24"/>
        </w:rPr>
        <w:t xml:space="preserve"> MH/T</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5019《民用运输机场航站楼时钟系统工程设计规范》；</w:t>
      </w:r>
    </w:p>
    <w:p w14:paraId="7C3D3227">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5</w:t>
      </w:r>
      <w:r>
        <w:rPr>
          <w:rFonts w:hint="eastAsia" w:ascii="Times New Roman" w:hAnsi="Times New Roman" w:eastAsiaTheme="minorEastAsia"/>
          <w:color w:val="auto"/>
          <w:sz w:val="24"/>
          <w:szCs w:val="24"/>
        </w:rPr>
        <w:t xml:space="preserve">  MH/T</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5021《民用运输机场航站楼综合布线系统工程设计规范》；</w:t>
      </w:r>
    </w:p>
    <w:p w14:paraId="618E050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6</w:t>
      </w:r>
      <w:r>
        <w:rPr>
          <w:rFonts w:hint="eastAsia"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50314《智能建筑设计标准》；</w:t>
      </w:r>
    </w:p>
    <w:p w14:paraId="47D9F7D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7</w:t>
      </w:r>
      <w:r>
        <w:rPr>
          <w:rFonts w:hint="eastAsia"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50057《建筑物防雷设计规范》；</w:t>
      </w:r>
    </w:p>
    <w:p w14:paraId="5C34BC57">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8</w:t>
      </w:r>
      <w:r>
        <w:rPr>
          <w:rFonts w:hint="eastAsia"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50373《通信管道与通信工程设计规范》；</w:t>
      </w:r>
    </w:p>
    <w:p w14:paraId="0A934EA2">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9</w:t>
      </w:r>
      <w:r>
        <w:rPr>
          <w:rFonts w:hint="eastAsia"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50395《视频安防监控系统工程设计规范》；</w:t>
      </w:r>
    </w:p>
    <w:p w14:paraId="18B6010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10</w:t>
      </w:r>
      <w:r>
        <w:rPr>
          <w:rFonts w:hint="eastAsia"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50311《综合布线系统工程设计规范》；</w:t>
      </w:r>
    </w:p>
    <w:p w14:paraId="04EC267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11</w:t>
      </w:r>
      <w:r>
        <w:rPr>
          <w:rFonts w:hint="eastAsia" w:ascii="Times New Roman" w:hAnsi="Times New Roman" w:eastAsiaTheme="minorEastAsia"/>
          <w:color w:val="auto"/>
          <w:sz w:val="24"/>
          <w:szCs w:val="24"/>
        </w:rPr>
        <w:t xml:space="preserve">  GB/T</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50312《综合布线系统工程验收规范》；</w:t>
      </w:r>
    </w:p>
    <w:p w14:paraId="4EF8B51C">
      <w:pPr>
        <w:pStyle w:val="6"/>
        <w:spacing w:line="500" w:lineRule="exact"/>
        <w:ind w:firstLine="482" w:firstLineChars="200"/>
        <w:rPr>
          <w:rFonts w:ascii="Times New Roman" w:hAnsi="Times New Roman" w:eastAsiaTheme="minorEastAsia"/>
          <w:color w:val="FF0000"/>
          <w:sz w:val="24"/>
          <w:szCs w:val="24"/>
        </w:rPr>
      </w:pPr>
      <w:r>
        <w:rPr>
          <w:rFonts w:hint="eastAsia" w:ascii="Times New Roman" w:hAnsi="Times New Roman" w:eastAsiaTheme="minorEastAsia"/>
          <w:b/>
          <w:bCs/>
          <w:color w:val="auto"/>
          <w:sz w:val="24"/>
          <w:szCs w:val="24"/>
        </w:rPr>
        <w:t>12</w:t>
      </w:r>
      <w:r>
        <w:rPr>
          <w:rFonts w:hint="eastAsia"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50606《智能建筑工程施工规范》等。</w:t>
      </w:r>
    </w:p>
    <w:p w14:paraId="50398A86">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Theme="minorEastAsia"/>
          <w:b/>
          <w:color w:val="auto"/>
          <w:sz w:val="24"/>
          <w:szCs w:val="24"/>
          <w:lang w:eastAsia="zh-CN"/>
        </w:rPr>
      </w:pPr>
      <w:r>
        <w:rPr>
          <w:rFonts w:hint="eastAsia" w:ascii="Times New Roman" w:hAnsi="Times New Roman" w:eastAsiaTheme="minorEastAsia"/>
          <w:b/>
          <w:color w:val="auto"/>
          <w:sz w:val="24"/>
          <w:szCs w:val="24"/>
        </w:rPr>
        <w:t xml:space="preserve">4.3.2 </w:t>
      </w:r>
      <w:r>
        <w:rPr>
          <w:rFonts w:hint="eastAsia" w:ascii="Times New Roman" w:hAnsi="Times New Roman" w:eastAsiaTheme="minorEastAsia"/>
          <w:b/>
          <w:color w:val="auto"/>
          <w:sz w:val="24"/>
          <w:szCs w:val="24"/>
          <w:lang w:val="en-US" w:eastAsia="zh-CN"/>
        </w:rPr>
        <w:t xml:space="preserve"> </w:t>
      </w:r>
      <w:r>
        <w:rPr>
          <w:rFonts w:hint="eastAsia" w:ascii="Times New Roman" w:hAnsi="Times New Roman" w:eastAsiaTheme="minorEastAsia"/>
          <w:b w:val="0"/>
          <w:bCs/>
          <w:color w:val="auto"/>
          <w:sz w:val="24"/>
          <w:szCs w:val="24"/>
        </w:rPr>
        <w:t>应核查且不限于以下部位</w:t>
      </w:r>
      <w:r>
        <w:rPr>
          <w:rFonts w:hint="eastAsia" w:ascii="Times New Roman" w:hAnsi="Times New Roman" w:eastAsiaTheme="minorEastAsia"/>
          <w:b w:val="0"/>
          <w:bCs/>
          <w:color w:val="auto"/>
          <w:sz w:val="24"/>
          <w:szCs w:val="24"/>
          <w:lang w:eastAsia="zh-CN"/>
        </w:rPr>
        <w:t>：</w:t>
      </w:r>
    </w:p>
    <w:p w14:paraId="5849E1E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1</w:t>
      </w:r>
      <w:r>
        <w:rPr>
          <w:rFonts w:hint="eastAsia" w:ascii="Times New Roman" w:hAnsi="Times New Roman" w:eastAsiaTheme="minorEastAsia"/>
          <w:color w:val="auto"/>
          <w:sz w:val="24"/>
          <w:szCs w:val="24"/>
        </w:rPr>
        <w:t xml:space="preserve">  核心机房；</w:t>
      </w:r>
    </w:p>
    <w:p w14:paraId="49A503D8">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2</w:t>
      </w:r>
      <w:r>
        <w:rPr>
          <w:rFonts w:hint="eastAsia" w:ascii="Times New Roman" w:hAnsi="Times New Roman" w:eastAsiaTheme="minorEastAsia"/>
          <w:color w:val="auto"/>
          <w:sz w:val="24"/>
          <w:szCs w:val="24"/>
        </w:rPr>
        <w:t xml:space="preserve">  汇聚机房；</w:t>
      </w:r>
    </w:p>
    <w:p w14:paraId="319FC40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 xml:space="preserve">3  </w:t>
      </w:r>
      <w:r>
        <w:rPr>
          <w:rFonts w:hint="eastAsia" w:ascii="Times New Roman" w:hAnsi="Times New Roman" w:eastAsiaTheme="minorEastAsia"/>
          <w:color w:val="auto"/>
          <w:sz w:val="24"/>
          <w:szCs w:val="24"/>
        </w:rPr>
        <w:t>UPS机房；</w:t>
      </w:r>
    </w:p>
    <w:p w14:paraId="512E0F1D">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4</w:t>
      </w:r>
      <w:r>
        <w:rPr>
          <w:rFonts w:hint="eastAsia" w:ascii="Times New Roman" w:hAnsi="Times New Roman" w:eastAsiaTheme="minorEastAsia"/>
          <w:color w:val="auto"/>
          <w:sz w:val="24"/>
          <w:szCs w:val="24"/>
        </w:rPr>
        <w:t xml:space="preserve">  接入机房；</w:t>
      </w:r>
    </w:p>
    <w:p w14:paraId="0B43081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5</w:t>
      </w:r>
      <w:r>
        <w:rPr>
          <w:rFonts w:hint="eastAsia" w:ascii="Times New Roman" w:hAnsi="Times New Roman" w:eastAsiaTheme="minorEastAsia"/>
          <w:color w:val="auto"/>
          <w:sz w:val="24"/>
          <w:szCs w:val="24"/>
        </w:rPr>
        <w:t xml:space="preserve">  各主要使用功能区域；</w:t>
      </w:r>
    </w:p>
    <w:p w14:paraId="021381A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6</w:t>
      </w:r>
      <w:r>
        <w:rPr>
          <w:rFonts w:hint="eastAsia" w:ascii="Times New Roman" w:hAnsi="Times New Roman" w:eastAsiaTheme="minorEastAsia"/>
          <w:color w:val="auto"/>
          <w:sz w:val="24"/>
          <w:szCs w:val="24"/>
        </w:rPr>
        <w:t xml:space="preserve">  楼层吊顶内、外部。</w:t>
      </w:r>
    </w:p>
    <w:p w14:paraId="4F86574B">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Theme="minorEastAsia"/>
          <w:b/>
          <w:color w:val="auto"/>
          <w:sz w:val="24"/>
          <w:szCs w:val="24"/>
          <w:lang w:eastAsia="zh-CN"/>
        </w:rPr>
      </w:pPr>
      <w:r>
        <w:rPr>
          <w:rFonts w:hint="eastAsia" w:ascii="Times New Roman" w:hAnsi="Times New Roman" w:eastAsiaTheme="minorEastAsia"/>
          <w:b/>
          <w:color w:val="auto"/>
          <w:sz w:val="24"/>
          <w:szCs w:val="24"/>
        </w:rPr>
        <w:t>4.3.3</w:t>
      </w:r>
      <w:r>
        <w:rPr>
          <w:rFonts w:hint="eastAsia" w:ascii="Times New Roman" w:hAnsi="Times New Roman" w:eastAsiaTheme="minorEastAsia"/>
          <w:b/>
          <w:color w:val="auto"/>
          <w:sz w:val="24"/>
          <w:szCs w:val="24"/>
          <w:lang w:val="en-US" w:eastAsia="zh-CN"/>
        </w:rPr>
        <w:t xml:space="preserve">  </w:t>
      </w:r>
      <w:r>
        <w:rPr>
          <w:rFonts w:hint="eastAsia" w:ascii="Times New Roman" w:hAnsi="Times New Roman" w:eastAsiaTheme="minorEastAsia"/>
          <w:b w:val="0"/>
          <w:bCs/>
          <w:color w:val="auto"/>
          <w:sz w:val="24"/>
          <w:szCs w:val="24"/>
        </w:rPr>
        <w:t>应核查且不限于以下项目</w:t>
      </w:r>
      <w:r>
        <w:rPr>
          <w:rFonts w:hint="eastAsia" w:ascii="Times New Roman" w:hAnsi="Times New Roman" w:eastAsiaTheme="minorEastAsia"/>
          <w:b w:val="0"/>
          <w:bCs/>
          <w:color w:val="auto"/>
          <w:sz w:val="24"/>
          <w:szCs w:val="24"/>
          <w:lang w:eastAsia="zh-CN"/>
        </w:rPr>
        <w:t>：</w:t>
      </w:r>
    </w:p>
    <w:p w14:paraId="7A806E5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1</w:t>
      </w:r>
      <w:r>
        <w:rPr>
          <w:rFonts w:hint="eastAsia" w:ascii="Times New Roman" w:hAnsi="Times New Roman" w:eastAsiaTheme="minorEastAsia"/>
          <w:color w:val="auto"/>
          <w:sz w:val="24"/>
          <w:szCs w:val="24"/>
        </w:rPr>
        <w:t xml:space="preserve">  弱电</w:t>
      </w:r>
      <w:r>
        <w:rPr>
          <w:rFonts w:ascii="Times New Roman" w:hAnsi="Times New Roman" w:eastAsiaTheme="minorEastAsia"/>
          <w:color w:val="auto"/>
          <w:sz w:val="24"/>
          <w:szCs w:val="24"/>
        </w:rPr>
        <w:t>系统的明敷导管与配套附件（明盒）、线槽及其支吊架；</w:t>
      </w:r>
    </w:p>
    <w:p w14:paraId="33D542E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2</w:t>
      </w:r>
      <w:r>
        <w:rPr>
          <w:rFonts w:hint="eastAsia" w:ascii="Times New Roman" w:hAnsi="Times New Roman" w:eastAsiaTheme="minorEastAsia"/>
          <w:color w:val="auto"/>
          <w:sz w:val="24"/>
          <w:szCs w:val="24"/>
        </w:rPr>
        <w:t xml:space="preserve">  机房</w:t>
      </w:r>
      <w:r>
        <w:rPr>
          <w:rFonts w:ascii="Times New Roman" w:hAnsi="Times New Roman" w:eastAsiaTheme="minorEastAsia"/>
          <w:color w:val="auto"/>
          <w:sz w:val="24"/>
          <w:szCs w:val="24"/>
        </w:rPr>
        <w:t>内设备安装、导管及电缆槽盒安装、防火封堵措施、等电位联结</w:t>
      </w:r>
      <w:r>
        <w:rPr>
          <w:rFonts w:hint="eastAsia" w:ascii="Times New Roman" w:hAnsi="Times New Roman" w:eastAsiaTheme="minorEastAsia"/>
          <w:color w:val="auto"/>
          <w:sz w:val="24"/>
          <w:szCs w:val="24"/>
        </w:rPr>
        <w:t>；</w:t>
      </w:r>
    </w:p>
    <w:p w14:paraId="13818D4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3</w:t>
      </w:r>
      <w:r>
        <w:rPr>
          <w:rFonts w:hint="eastAsia" w:ascii="Times New Roman" w:hAnsi="Times New Roman" w:eastAsiaTheme="minorEastAsia"/>
          <w:color w:val="auto"/>
          <w:sz w:val="24"/>
          <w:szCs w:val="24"/>
        </w:rPr>
        <w:t xml:space="preserve">  吊顶内敷设的导管、槽盒、线缆；</w:t>
      </w:r>
    </w:p>
    <w:p w14:paraId="46A6C987">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4</w:t>
      </w:r>
      <w:r>
        <w:rPr>
          <w:rFonts w:hint="eastAsia" w:ascii="Times New Roman" w:hAnsi="Times New Roman" w:eastAsiaTheme="minorEastAsia"/>
          <w:color w:val="auto"/>
          <w:sz w:val="24"/>
          <w:szCs w:val="24"/>
        </w:rPr>
        <w:t xml:space="preserve">  核心机房设备安装、等电位联结；</w:t>
      </w:r>
    </w:p>
    <w:p w14:paraId="747054CB">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5</w:t>
      </w:r>
      <w:r>
        <w:rPr>
          <w:rFonts w:hint="eastAsia" w:ascii="Times New Roman" w:hAnsi="Times New Roman" w:eastAsiaTheme="minorEastAsia"/>
          <w:color w:val="auto"/>
          <w:sz w:val="24"/>
          <w:szCs w:val="24"/>
        </w:rPr>
        <w:t xml:space="preserve">  各系统楼层设备安装；</w:t>
      </w:r>
    </w:p>
    <w:p w14:paraId="070E0597">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 xml:space="preserve">6  </w:t>
      </w:r>
      <w:r>
        <w:rPr>
          <w:rFonts w:hint="eastAsia" w:ascii="Times New Roman" w:hAnsi="Times New Roman" w:eastAsiaTheme="minorEastAsia"/>
          <w:color w:val="auto"/>
          <w:sz w:val="24"/>
          <w:szCs w:val="24"/>
        </w:rPr>
        <w:t>弱电系统运行稳定性。</w:t>
      </w:r>
    </w:p>
    <w:p w14:paraId="603CCF33">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Theme="minorEastAsia"/>
          <w:b/>
          <w:color w:val="auto"/>
          <w:sz w:val="24"/>
          <w:szCs w:val="24"/>
          <w:lang w:eastAsia="zh-CN"/>
        </w:rPr>
      </w:pPr>
      <w:r>
        <w:rPr>
          <w:rFonts w:hint="eastAsia" w:ascii="Times New Roman" w:hAnsi="Times New Roman" w:eastAsiaTheme="minorEastAsia"/>
          <w:b/>
          <w:color w:val="auto"/>
          <w:sz w:val="24"/>
          <w:szCs w:val="24"/>
        </w:rPr>
        <w:t xml:space="preserve">4.3.4 </w:t>
      </w:r>
      <w:r>
        <w:rPr>
          <w:rFonts w:hint="eastAsia" w:ascii="Times New Roman" w:hAnsi="Times New Roman" w:eastAsiaTheme="minorEastAsia"/>
          <w:b/>
          <w:color w:val="auto"/>
          <w:sz w:val="24"/>
          <w:szCs w:val="24"/>
          <w:lang w:val="en-US" w:eastAsia="zh-CN"/>
        </w:rPr>
        <w:t xml:space="preserve"> </w:t>
      </w:r>
      <w:r>
        <w:rPr>
          <w:rFonts w:hint="eastAsia" w:ascii="Times New Roman" w:hAnsi="Times New Roman" w:eastAsiaTheme="minorEastAsia"/>
          <w:b w:val="0"/>
          <w:bCs/>
          <w:color w:val="auto"/>
          <w:sz w:val="24"/>
          <w:szCs w:val="24"/>
        </w:rPr>
        <w:t>应核查且不限于以下档案文件</w:t>
      </w:r>
      <w:r>
        <w:rPr>
          <w:rFonts w:hint="eastAsia" w:ascii="Times New Roman" w:hAnsi="Times New Roman" w:eastAsiaTheme="minorEastAsia"/>
          <w:b w:val="0"/>
          <w:bCs/>
          <w:color w:val="auto"/>
          <w:sz w:val="24"/>
          <w:szCs w:val="24"/>
          <w:lang w:eastAsia="zh-CN"/>
        </w:rPr>
        <w:t>：</w:t>
      </w:r>
    </w:p>
    <w:p w14:paraId="7ACBD19B">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1</w:t>
      </w:r>
      <w:r>
        <w:rPr>
          <w:rFonts w:hint="eastAsia" w:ascii="Times New Roman" w:hAnsi="Times New Roman" w:eastAsiaTheme="minorEastAsia"/>
          <w:color w:val="auto"/>
          <w:sz w:val="24"/>
          <w:szCs w:val="24"/>
        </w:rPr>
        <w:t xml:space="preserve">  原材料、半成品、成品及设备的质量证明文件、性能检验报告、强制认证证明、进场检验记录及进场复验报告；</w:t>
      </w:r>
    </w:p>
    <w:p w14:paraId="239F228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2</w:t>
      </w:r>
      <w:r>
        <w:rPr>
          <w:rFonts w:hint="eastAsia" w:ascii="Times New Roman" w:hAnsi="Times New Roman" w:eastAsiaTheme="minorEastAsia"/>
          <w:color w:val="auto"/>
          <w:sz w:val="24"/>
          <w:szCs w:val="24"/>
        </w:rPr>
        <w:t xml:space="preserve">  隐蔽验收记录；</w:t>
      </w:r>
    </w:p>
    <w:p w14:paraId="72440F1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3</w:t>
      </w:r>
      <w:r>
        <w:rPr>
          <w:rFonts w:hint="eastAsia" w:ascii="Times New Roman" w:hAnsi="Times New Roman" w:eastAsiaTheme="minorEastAsia"/>
          <w:color w:val="auto"/>
          <w:sz w:val="24"/>
          <w:szCs w:val="24"/>
        </w:rPr>
        <w:t xml:space="preserve">  电气设备交接试验记录及相应测试仪表校验合格证（成套箱、盘、柜二次回路耐压试验、电气设备空载试运行和负荷试运行记录等）；</w:t>
      </w:r>
    </w:p>
    <w:p w14:paraId="22FE8552">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4</w:t>
      </w:r>
      <w:r>
        <w:rPr>
          <w:rFonts w:hint="eastAsia" w:ascii="Times New Roman" w:hAnsi="Times New Roman" w:eastAsiaTheme="minorEastAsia"/>
          <w:color w:val="auto"/>
          <w:sz w:val="24"/>
          <w:szCs w:val="24"/>
        </w:rPr>
        <w:t xml:space="preserve">  接地电阻测试记录及测试仪表校验合格证；</w:t>
      </w:r>
    </w:p>
    <w:p w14:paraId="3A5DCF6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 xml:space="preserve">5 </w:t>
      </w:r>
      <w:r>
        <w:rPr>
          <w:rFonts w:hint="eastAsia" w:ascii="Times New Roman" w:hAnsi="Times New Roman" w:eastAsiaTheme="minorEastAsia"/>
          <w:color w:val="auto"/>
          <w:sz w:val="24"/>
          <w:szCs w:val="24"/>
        </w:rPr>
        <w:t xml:space="preserve"> 绝缘电阻测试记录及测试仪表校验合格证；</w:t>
      </w:r>
    </w:p>
    <w:p w14:paraId="37A9670D">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7</w:t>
      </w:r>
      <w:r>
        <w:rPr>
          <w:rFonts w:ascii="Times New Roman" w:hAnsi="Times New Roman" w:eastAsiaTheme="minorEastAsia"/>
          <w:color w:val="auto"/>
          <w:sz w:val="24"/>
          <w:szCs w:val="24"/>
        </w:rPr>
        <w:t xml:space="preserve">  智能建筑各系统调试记录；</w:t>
      </w:r>
    </w:p>
    <w:p w14:paraId="69EA6CA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8</w:t>
      </w:r>
      <w:r>
        <w:rPr>
          <w:rFonts w:ascii="Times New Roman" w:hAnsi="Times New Roman" w:eastAsiaTheme="minorEastAsia"/>
          <w:color w:val="auto"/>
          <w:sz w:val="24"/>
          <w:szCs w:val="24"/>
        </w:rPr>
        <w:t xml:space="preserve">  智能建筑各系统试运行记录、检测报告</w:t>
      </w:r>
      <w:r>
        <w:rPr>
          <w:rFonts w:hint="eastAsia" w:ascii="Times New Roman" w:hAnsi="Times New Roman" w:eastAsiaTheme="minorEastAsia"/>
          <w:color w:val="auto"/>
          <w:sz w:val="24"/>
          <w:szCs w:val="24"/>
        </w:rPr>
        <w:t>。</w:t>
      </w:r>
    </w:p>
    <w:p w14:paraId="2E1BB2A7">
      <w:pPr>
        <w:pStyle w:val="6"/>
        <w:spacing w:line="500" w:lineRule="exact"/>
        <w:outlineLvl w:val="1"/>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4.4  空管工程</w:t>
      </w:r>
    </w:p>
    <w:p w14:paraId="6469B109">
      <w:pPr>
        <w:pStyle w:val="6"/>
        <w:spacing w:line="500" w:lineRule="exact"/>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4.4.1  通信工程</w:t>
      </w:r>
    </w:p>
    <w:p w14:paraId="490A76DB">
      <w:pPr>
        <w:pStyle w:val="6"/>
        <w:spacing w:line="500" w:lineRule="exact"/>
        <w:rPr>
          <w:rFonts w:ascii="Times New Roman" w:hAnsi="Times New Roman" w:eastAsia="宋体"/>
          <w:color w:val="auto"/>
          <w:sz w:val="24"/>
          <w:szCs w:val="24"/>
        </w:rPr>
      </w:pPr>
      <w:r>
        <w:rPr>
          <w:rFonts w:ascii="Times New Roman" w:hAnsi="Times New Roman" w:eastAsiaTheme="minorEastAsia"/>
          <w:b/>
          <w:color w:val="auto"/>
          <w:sz w:val="24"/>
          <w:szCs w:val="24"/>
        </w:rPr>
        <w:t>4.4.1.1</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应依据且不限于以下文件、规范等进行核查并做出评价：</w:t>
      </w:r>
    </w:p>
    <w:p w14:paraId="39A558AF">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 xml:space="preserve">1 </w:t>
      </w:r>
      <w:r>
        <w:rPr>
          <w:rFonts w:eastAsia="宋体"/>
          <w:color w:val="auto"/>
          <w:kern w:val="2"/>
          <w:sz w:val="24"/>
          <w:szCs w:val="24"/>
        </w:rPr>
        <w:t xml:space="preserve"> 通信工程施工图设计文件；</w:t>
      </w:r>
    </w:p>
    <w:p w14:paraId="6E117D78">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rPr>
        <w:t xml:space="preserve">  MH/T 4040</w:t>
      </w:r>
      <w:r>
        <w:rPr>
          <w:rFonts w:hint="eastAsia" w:eastAsia="宋体"/>
          <w:color w:val="auto"/>
          <w:kern w:val="2"/>
          <w:sz w:val="24"/>
          <w:szCs w:val="24"/>
          <w:lang w:eastAsia="zh-CN"/>
        </w:rPr>
        <w:t>《</w:t>
      </w:r>
      <w:r>
        <w:rPr>
          <w:rFonts w:eastAsia="宋体"/>
          <w:color w:val="auto"/>
          <w:kern w:val="2"/>
          <w:sz w:val="24"/>
          <w:szCs w:val="24"/>
        </w:rPr>
        <w:t>民用航空空中交通管制语音交换系统测试方法</w:t>
      </w:r>
      <w:r>
        <w:rPr>
          <w:rFonts w:hint="eastAsia" w:eastAsia="宋体"/>
          <w:color w:val="auto"/>
          <w:kern w:val="2"/>
          <w:sz w:val="24"/>
          <w:szCs w:val="24"/>
          <w:lang w:eastAsia="zh-CN"/>
        </w:rPr>
        <w:t>》</w:t>
      </w:r>
      <w:r>
        <w:rPr>
          <w:rFonts w:eastAsia="宋体"/>
          <w:color w:val="auto"/>
          <w:kern w:val="2"/>
          <w:sz w:val="24"/>
          <w:szCs w:val="24"/>
        </w:rPr>
        <w:t>；</w:t>
      </w:r>
    </w:p>
    <w:p w14:paraId="081B3FB7">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3</w:t>
      </w:r>
      <w:r>
        <w:rPr>
          <w:rFonts w:eastAsia="宋体"/>
          <w:color w:val="auto"/>
          <w:kern w:val="2"/>
          <w:sz w:val="24"/>
          <w:szCs w:val="24"/>
        </w:rPr>
        <w:t xml:space="preserve">  民航空发</w:t>
      </w:r>
      <w:r>
        <w:rPr>
          <w:rFonts w:hint="eastAsia" w:eastAsia="宋体"/>
          <w:color w:val="auto"/>
          <w:kern w:val="2"/>
          <w:sz w:val="24"/>
          <w:szCs w:val="24"/>
        </w:rPr>
        <w:t>[</w:t>
      </w:r>
      <w:r>
        <w:rPr>
          <w:rFonts w:eastAsia="宋体"/>
          <w:color w:val="auto"/>
          <w:kern w:val="2"/>
          <w:sz w:val="24"/>
          <w:szCs w:val="24"/>
        </w:rPr>
        <w:t>2009</w:t>
      </w:r>
      <w:r>
        <w:rPr>
          <w:rFonts w:hint="eastAsia" w:eastAsia="宋体"/>
          <w:color w:val="auto"/>
          <w:kern w:val="2"/>
          <w:sz w:val="24"/>
          <w:szCs w:val="24"/>
        </w:rPr>
        <w:t>]</w:t>
      </w:r>
      <w:r>
        <w:rPr>
          <w:rFonts w:eastAsia="宋体"/>
          <w:color w:val="auto"/>
          <w:kern w:val="2"/>
          <w:sz w:val="24"/>
          <w:szCs w:val="24"/>
        </w:rPr>
        <w:t>30号民航空管内话系统设备配置规范（试行）；</w:t>
      </w:r>
    </w:p>
    <w:p w14:paraId="19B5AE0A">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4</w:t>
      </w:r>
      <w:r>
        <w:rPr>
          <w:rFonts w:eastAsia="宋体"/>
          <w:color w:val="auto"/>
          <w:kern w:val="2"/>
          <w:sz w:val="24"/>
          <w:szCs w:val="24"/>
        </w:rPr>
        <w:t xml:space="preserve">  MH/T 4049</w:t>
      </w:r>
      <w:r>
        <w:rPr>
          <w:rFonts w:hint="eastAsia" w:eastAsia="宋体"/>
          <w:color w:val="auto"/>
          <w:kern w:val="2"/>
          <w:sz w:val="24"/>
          <w:szCs w:val="24"/>
          <w:lang w:eastAsia="zh-CN"/>
        </w:rPr>
        <w:t>《</w:t>
      </w:r>
      <w:r>
        <w:rPr>
          <w:rFonts w:eastAsia="宋体"/>
          <w:color w:val="auto"/>
          <w:kern w:val="2"/>
          <w:sz w:val="24"/>
          <w:szCs w:val="24"/>
        </w:rPr>
        <w:t>话音与监视数据记录仪技术要求</w:t>
      </w:r>
      <w:r>
        <w:rPr>
          <w:rFonts w:hint="eastAsia" w:eastAsia="宋体"/>
          <w:color w:val="auto"/>
          <w:kern w:val="2"/>
          <w:sz w:val="24"/>
          <w:szCs w:val="24"/>
          <w:lang w:eastAsia="zh-CN"/>
        </w:rPr>
        <w:t>》</w:t>
      </w:r>
      <w:r>
        <w:rPr>
          <w:rFonts w:eastAsia="宋体"/>
          <w:color w:val="auto"/>
          <w:kern w:val="2"/>
          <w:sz w:val="24"/>
          <w:szCs w:val="24"/>
        </w:rPr>
        <w:t>；</w:t>
      </w:r>
    </w:p>
    <w:p w14:paraId="60D1A00F">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5</w:t>
      </w:r>
      <w:r>
        <w:rPr>
          <w:rFonts w:eastAsia="宋体"/>
          <w:color w:val="auto"/>
          <w:kern w:val="2"/>
          <w:sz w:val="24"/>
          <w:szCs w:val="24"/>
        </w:rPr>
        <w:t xml:space="preserve">  MH/T 4001.1</w:t>
      </w:r>
      <w:r>
        <w:rPr>
          <w:rFonts w:hint="eastAsia" w:eastAsia="宋体"/>
          <w:color w:val="auto"/>
          <w:kern w:val="2"/>
          <w:sz w:val="24"/>
          <w:szCs w:val="24"/>
          <w:lang w:eastAsia="zh-CN"/>
        </w:rPr>
        <w:t>《</w:t>
      </w:r>
      <w:r>
        <w:rPr>
          <w:rFonts w:eastAsia="宋体"/>
          <w:color w:val="auto"/>
          <w:kern w:val="2"/>
          <w:sz w:val="24"/>
          <w:szCs w:val="24"/>
        </w:rPr>
        <w:t>甚高频地空通信地面系统：第1部分：话音通信系统技术规范</w:t>
      </w:r>
      <w:r>
        <w:rPr>
          <w:rFonts w:hint="eastAsia" w:eastAsia="宋体"/>
          <w:color w:val="auto"/>
          <w:kern w:val="2"/>
          <w:sz w:val="24"/>
          <w:szCs w:val="24"/>
          <w:lang w:eastAsia="zh-CN"/>
        </w:rPr>
        <w:t>》</w:t>
      </w:r>
      <w:r>
        <w:rPr>
          <w:rFonts w:eastAsia="宋体"/>
          <w:color w:val="auto"/>
          <w:kern w:val="2"/>
          <w:sz w:val="24"/>
          <w:szCs w:val="24"/>
        </w:rPr>
        <w:t>；</w:t>
      </w:r>
    </w:p>
    <w:p w14:paraId="186E7178">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 xml:space="preserve">6 </w:t>
      </w:r>
      <w:r>
        <w:rPr>
          <w:rFonts w:eastAsia="宋体"/>
          <w:color w:val="auto"/>
          <w:kern w:val="2"/>
          <w:sz w:val="24"/>
          <w:szCs w:val="24"/>
        </w:rPr>
        <w:t xml:space="preserve"> MH/T 4009</w:t>
      </w:r>
      <w:r>
        <w:rPr>
          <w:rFonts w:hint="eastAsia" w:eastAsia="宋体"/>
          <w:color w:val="auto"/>
          <w:kern w:val="2"/>
          <w:sz w:val="24"/>
          <w:szCs w:val="24"/>
          <w:lang w:eastAsia="zh-CN"/>
        </w:rPr>
        <w:t>《</w:t>
      </w:r>
      <w:r>
        <w:rPr>
          <w:rFonts w:eastAsia="宋体"/>
          <w:color w:val="auto"/>
          <w:kern w:val="2"/>
          <w:sz w:val="24"/>
          <w:szCs w:val="24"/>
        </w:rPr>
        <w:t>航空移动业务卫星通信机载地球站总技术要求</w:t>
      </w:r>
      <w:r>
        <w:rPr>
          <w:rFonts w:hint="eastAsia" w:eastAsia="宋体"/>
          <w:color w:val="auto"/>
          <w:kern w:val="2"/>
          <w:sz w:val="24"/>
          <w:szCs w:val="24"/>
          <w:lang w:eastAsia="zh-CN"/>
        </w:rPr>
        <w:t>》</w:t>
      </w:r>
      <w:r>
        <w:rPr>
          <w:rFonts w:eastAsia="宋体"/>
          <w:color w:val="auto"/>
          <w:kern w:val="2"/>
          <w:sz w:val="24"/>
          <w:szCs w:val="24"/>
        </w:rPr>
        <w:t>；</w:t>
      </w:r>
    </w:p>
    <w:p w14:paraId="238A9A8F">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7</w:t>
      </w:r>
      <w:r>
        <w:rPr>
          <w:rFonts w:eastAsia="宋体"/>
          <w:color w:val="auto"/>
          <w:kern w:val="2"/>
          <w:sz w:val="24"/>
          <w:szCs w:val="24"/>
        </w:rPr>
        <w:t xml:space="preserve">  MH/T 4004</w:t>
      </w:r>
      <w:r>
        <w:rPr>
          <w:rFonts w:hint="eastAsia" w:eastAsia="宋体"/>
          <w:color w:val="auto"/>
          <w:kern w:val="2"/>
          <w:sz w:val="24"/>
          <w:szCs w:val="24"/>
          <w:lang w:eastAsia="zh-CN"/>
        </w:rPr>
        <w:t>《</w:t>
      </w:r>
      <w:r>
        <w:rPr>
          <w:rFonts w:eastAsia="宋体"/>
          <w:color w:val="auto"/>
          <w:kern w:val="2"/>
          <w:sz w:val="24"/>
          <w:szCs w:val="24"/>
        </w:rPr>
        <w:t>航空移动业务卫星通信地面地球站总技术要求(C/L频段)</w:t>
      </w:r>
      <w:r>
        <w:rPr>
          <w:rFonts w:hint="eastAsia" w:eastAsia="宋体"/>
          <w:color w:val="auto"/>
          <w:kern w:val="2"/>
          <w:sz w:val="24"/>
          <w:szCs w:val="24"/>
          <w:lang w:eastAsia="zh-CN"/>
        </w:rPr>
        <w:t>》</w:t>
      </w:r>
      <w:r>
        <w:rPr>
          <w:rFonts w:eastAsia="宋体"/>
          <w:color w:val="auto"/>
          <w:kern w:val="2"/>
          <w:sz w:val="24"/>
          <w:szCs w:val="24"/>
        </w:rPr>
        <w:t>；</w:t>
      </w:r>
    </w:p>
    <w:p w14:paraId="15E82D72">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8</w:t>
      </w:r>
      <w:r>
        <w:rPr>
          <w:rFonts w:eastAsia="宋体"/>
          <w:color w:val="auto"/>
          <w:kern w:val="2"/>
          <w:sz w:val="24"/>
          <w:szCs w:val="24"/>
        </w:rPr>
        <w:t xml:space="preserve">  MH/T 5040</w:t>
      </w:r>
      <w:r>
        <w:rPr>
          <w:rFonts w:hint="eastAsia" w:eastAsia="宋体"/>
          <w:color w:val="auto"/>
          <w:kern w:val="2"/>
          <w:sz w:val="24"/>
          <w:szCs w:val="24"/>
          <w:lang w:eastAsia="zh-CN"/>
        </w:rPr>
        <w:t>《</w:t>
      </w:r>
      <w:r>
        <w:rPr>
          <w:rFonts w:eastAsia="宋体"/>
          <w:color w:val="auto"/>
          <w:kern w:val="2"/>
          <w:sz w:val="24"/>
          <w:szCs w:val="24"/>
        </w:rPr>
        <w:t>民用运输机场时钟系统检测规范</w:t>
      </w:r>
      <w:r>
        <w:rPr>
          <w:rFonts w:hint="eastAsia" w:eastAsia="宋体"/>
          <w:color w:val="auto"/>
          <w:kern w:val="2"/>
          <w:sz w:val="24"/>
          <w:szCs w:val="24"/>
          <w:lang w:eastAsia="zh-CN"/>
        </w:rPr>
        <w:t>》</w:t>
      </w:r>
      <w:r>
        <w:rPr>
          <w:rFonts w:eastAsia="宋体"/>
          <w:color w:val="auto"/>
          <w:kern w:val="2"/>
          <w:sz w:val="24"/>
          <w:szCs w:val="24"/>
        </w:rPr>
        <w:t>；</w:t>
      </w:r>
    </w:p>
    <w:p w14:paraId="7F7F37D0">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9</w:t>
      </w:r>
      <w:r>
        <w:rPr>
          <w:rFonts w:eastAsia="宋体"/>
          <w:color w:val="auto"/>
          <w:kern w:val="2"/>
          <w:sz w:val="24"/>
          <w:szCs w:val="24"/>
        </w:rPr>
        <w:t xml:space="preserve">  MH/T 4013</w:t>
      </w:r>
      <w:r>
        <w:rPr>
          <w:rFonts w:hint="eastAsia" w:eastAsia="宋体"/>
          <w:color w:val="auto"/>
          <w:kern w:val="2"/>
          <w:sz w:val="24"/>
          <w:szCs w:val="24"/>
          <w:lang w:eastAsia="zh-CN"/>
        </w:rPr>
        <w:t>《</w:t>
      </w:r>
      <w:r>
        <w:rPr>
          <w:rFonts w:eastAsia="宋体"/>
          <w:color w:val="auto"/>
          <w:kern w:val="2"/>
          <w:sz w:val="24"/>
          <w:szCs w:val="24"/>
        </w:rPr>
        <w:t>航站自动情报服务系统</w:t>
      </w:r>
      <w:r>
        <w:rPr>
          <w:rFonts w:hint="eastAsia" w:eastAsia="宋体"/>
          <w:color w:val="auto"/>
          <w:kern w:val="2"/>
          <w:sz w:val="24"/>
          <w:szCs w:val="24"/>
          <w:lang w:eastAsia="zh-CN"/>
        </w:rPr>
        <w:t>》</w:t>
      </w:r>
      <w:r>
        <w:rPr>
          <w:rFonts w:eastAsia="宋体"/>
          <w:color w:val="auto"/>
          <w:kern w:val="2"/>
          <w:sz w:val="24"/>
          <w:szCs w:val="24"/>
        </w:rPr>
        <w:t>；</w:t>
      </w:r>
    </w:p>
    <w:p w14:paraId="63756698">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10</w:t>
      </w:r>
      <w:r>
        <w:rPr>
          <w:rFonts w:eastAsia="宋体"/>
          <w:color w:val="auto"/>
          <w:kern w:val="2"/>
          <w:sz w:val="24"/>
          <w:szCs w:val="24"/>
        </w:rPr>
        <w:t xml:space="preserve">  MH/T 4041民</w:t>
      </w:r>
      <w:r>
        <w:rPr>
          <w:rFonts w:hint="eastAsia" w:eastAsia="宋体"/>
          <w:color w:val="auto"/>
          <w:kern w:val="2"/>
          <w:sz w:val="24"/>
          <w:szCs w:val="24"/>
          <w:lang w:eastAsia="zh-CN"/>
        </w:rPr>
        <w:t>《</w:t>
      </w:r>
      <w:r>
        <w:rPr>
          <w:rFonts w:eastAsia="宋体"/>
          <w:color w:val="auto"/>
          <w:kern w:val="2"/>
          <w:sz w:val="24"/>
          <w:szCs w:val="24"/>
        </w:rPr>
        <w:t>用航空自动转报系统技术规范</w:t>
      </w:r>
      <w:r>
        <w:rPr>
          <w:rFonts w:hint="eastAsia" w:eastAsia="宋体"/>
          <w:color w:val="auto"/>
          <w:kern w:val="2"/>
          <w:sz w:val="24"/>
          <w:szCs w:val="24"/>
          <w:lang w:eastAsia="zh-CN"/>
        </w:rPr>
        <w:t>》</w:t>
      </w:r>
      <w:r>
        <w:rPr>
          <w:rFonts w:eastAsia="宋体"/>
          <w:color w:val="auto"/>
          <w:kern w:val="2"/>
          <w:sz w:val="24"/>
          <w:szCs w:val="24"/>
        </w:rPr>
        <w:t>；</w:t>
      </w:r>
    </w:p>
    <w:p w14:paraId="4D335AAF">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11</w:t>
      </w:r>
      <w:r>
        <w:rPr>
          <w:rFonts w:eastAsia="宋体"/>
          <w:color w:val="auto"/>
          <w:kern w:val="2"/>
          <w:sz w:val="24"/>
          <w:szCs w:val="24"/>
        </w:rPr>
        <w:t xml:space="preserve">  MH/T 4050</w:t>
      </w:r>
      <w:r>
        <w:rPr>
          <w:rFonts w:hint="eastAsia" w:eastAsia="宋体"/>
          <w:color w:val="auto"/>
          <w:kern w:val="2"/>
          <w:sz w:val="24"/>
          <w:szCs w:val="24"/>
          <w:lang w:eastAsia="zh-CN"/>
        </w:rPr>
        <w:t>《</w:t>
      </w:r>
      <w:r>
        <w:rPr>
          <w:rFonts w:eastAsia="宋体"/>
          <w:color w:val="auto"/>
          <w:kern w:val="2"/>
          <w:sz w:val="24"/>
          <w:szCs w:val="24"/>
        </w:rPr>
        <w:t>民用航空自动转报系统配置规范</w:t>
      </w:r>
      <w:r>
        <w:rPr>
          <w:rFonts w:hint="eastAsia" w:eastAsia="宋体"/>
          <w:color w:val="auto"/>
          <w:kern w:val="2"/>
          <w:sz w:val="24"/>
          <w:szCs w:val="24"/>
          <w:lang w:eastAsia="zh-CN"/>
        </w:rPr>
        <w:t>》</w:t>
      </w:r>
      <w:r>
        <w:rPr>
          <w:rFonts w:eastAsia="宋体"/>
          <w:color w:val="auto"/>
          <w:kern w:val="2"/>
          <w:sz w:val="24"/>
          <w:szCs w:val="24"/>
        </w:rPr>
        <w:t>；</w:t>
      </w:r>
    </w:p>
    <w:p w14:paraId="14FA6634">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12</w:t>
      </w:r>
      <w:r>
        <w:rPr>
          <w:rFonts w:eastAsia="宋体"/>
          <w:color w:val="auto"/>
          <w:kern w:val="2"/>
          <w:sz w:val="24"/>
          <w:szCs w:val="24"/>
        </w:rPr>
        <w:t xml:space="preserve"> </w:t>
      </w:r>
      <w:r>
        <w:rPr>
          <w:rFonts w:hint="eastAsia" w:eastAsia="宋体"/>
          <w:color w:val="auto"/>
          <w:kern w:val="2"/>
          <w:sz w:val="24"/>
          <w:szCs w:val="24"/>
        </w:rPr>
        <w:t xml:space="preserve"> </w:t>
      </w:r>
      <w:r>
        <w:rPr>
          <w:rFonts w:eastAsia="宋体"/>
          <w:color w:val="auto"/>
          <w:kern w:val="2"/>
          <w:sz w:val="24"/>
          <w:szCs w:val="24"/>
        </w:rPr>
        <w:t>MH/T</w:t>
      </w:r>
      <w:r>
        <w:rPr>
          <w:rFonts w:hint="eastAsia" w:eastAsia="宋体"/>
          <w:color w:val="auto"/>
          <w:kern w:val="2"/>
          <w:sz w:val="24"/>
          <w:szCs w:val="24"/>
          <w:lang w:val="en-US" w:eastAsia="zh-CN"/>
        </w:rPr>
        <w:t xml:space="preserve"> </w:t>
      </w:r>
      <w:r>
        <w:rPr>
          <w:rFonts w:eastAsia="宋体"/>
          <w:color w:val="auto"/>
          <w:kern w:val="2"/>
          <w:sz w:val="24"/>
          <w:szCs w:val="24"/>
        </w:rPr>
        <w:t>5039</w:t>
      </w:r>
      <w:r>
        <w:rPr>
          <w:rFonts w:hint="eastAsia" w:eastAsia="宋体"/>
          <w:color w:val="auto"/>
          <w:kern w:val="2"/>
          <w:sz w:val="24"/>
          <w:szCs w:val="24"/>
          <w:lang w:eastAsia="zh-CN"/>
        </w:rPr>
        <w:t>《</w:t>
      </w:r>
      <w:r>
        <w:rPr>
          <w:rFonts w:eastAsia="宋体"/>
          <w:color w:val="auto"/>
          <w:kern w:val="2"/>
          <w:sz w:val="24"/>
          <w:szCs w:val="24"/>
        </w:rPr>
        <w:t>民用运输机场信息集成系统检测规范</w:t>
      </w:r>
      <w:r>
        <w:rPr>
          <w:rFonts w:hint="eastAsia" w:eastAsia="宋体"/>
          <w:color w:val="auto"/>
          <w:kern w:val="2"/>
          <w:sz w:val="24"/>
          <w:szCs w:val="24"/>
          <w:lang w:eastAsia="zh-CN"/>
        </w:rPr>
        <w:t>》</w:t>
      </w:r>
      <w:r>
        <w:rPr>
          <w:rFonts w:eastAsia="宋体"/>
          <w:color w:val="auto"/>
          <w:kern w:val="2"/>
          <w:sz w:val="24"/>
          <w:szCs w:val="24"/>
        </w:rPr>
        <w:t>；</w:t>
      </w:r>
    </w:p>
    <w:p w14:paraId="3F39CE7F">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13</w:t>
      </w:r>
      <w:r>
        <w:rPr>
          <w:rFonts w:hint="eastAsia" w:eastAsiaTheme="minorEastAsia"/>
          <w:b/>
          <w:bCs/>
          <w:color w:val="auto"/>
          <w:kern w:val="2"/>
          <w:sz w:val="24"/>
          <w:szCs w:val="24"/>
          <w:lang w:val="en-US" w:eastAsia="zh-CN"/>
        </w:rPr>
        <w:t xml:space="preserve">  </w:t>
      </w:r>
      <w:r>
        <w:rPr>
          <w:rFonts w:eastAsia="宋体"/>
          <w:color w:val="auto"/>
          <w:kern w:val="2"/>
          <w:sz w:val="24"/>
          <w:szCs w:val="24"/>
        </w:rPr>
        <w:t xml:space="preserve">YD/T 5067 </w:t>
      </w:r>
      <w:r>
        <w:rPr>
          <w:rFonts w:hint="eastAsia" w:eastAsia="宋体"/>
          <w:color w:val="auto"/>
          <w:kern w:val="2"/>
          <w:sz w:val="24"/>
          <w:szCs w:val="24"/>
          <w:lang w:eastAsia="zh-CN"/>
        </w:rPr>
        <w:t>《</w:t>
      </w:r>
      <w:r>
        <w:rPr>
          <w:rFonts w:eastAsia="宋体"/>
          <w:color w:val="auto"/>
          <w:kern w:val="2"/>
          <w:sz w:val="24"/>
          <w:szCs w:val="24"/>
        </w:rPr>
        <w:t>900/1800MHz TDMA数字蜂窝移动通信网工程验收规范</w:t>
      </w:r>
      <w:r>
        <w:rPr>
          <w:rFonts w:hint="eastAsia" w:eastAsia="宋体"/>
          <w:color w:val="auto"/>
          <w:kern w:val="2"/>
          <w:sz w:val="24"/>
          <w:szCs w:val="24"/>
          <w:lang w:eastAsia="zh-CN"/>
        </w:rPr>
        <w:t>》</w:t>
      </w:r>
      <w:r>
        <w:rPr>
          <w:rFonts w:eastAsia="宋体"/>
          <w:color w:val="auto"/>
          <w:kern w:val="2"/>
          <w:sz w:val="24"/>
          <w:szCs w:val="24"/>
        </w:rPr>
        <w:t>；</w:t>
      </w:r>
    </w:p>
    <w:p w14:paraId="3136D580">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14</w:t>
      </w:r>
      <w:r>
        <w:rPr>
          <w:rFonts w:eastAsia="宋体"/>
          <w:color w:val="auto"/>
          <w:kern w:val="2"/>
          <w:sz w:val="24"/>
          <w:szCs w:val="24"/>
        </w:rPr>
        <w:t xml:space="preserve">  GB/T</w:t>
      </w:r>
      <w:r>
        <w:rPr>
          <w:rFonts w:hint="eastAsia" w:eastAsia="宋体"/>
          <w:color w:val="auto"/>
          <w:kern w:val="2"/>
          <w:sz w:val="24"/>
          <w:szCs w:val="24"/>
          <w:lang w:val="en-US" w:eastAsia="zh-CN"/>
        </w:rPr>
        <w:t xml:space="preserve"> </w:t>
      </w:r>
      <w:r>
        <w:rPr>
          <w:rFonts w:eastAsia="宋体"/>
          <w:color w:val="auto"/>
          <w:kern w:val="2"/>
          <w:sz w:val="24"/>
          <w:szCs w:val="24"/>
        </w:rPr>
        <w:t>50312</w:t>
      </w:r>
      <w:r>
        <w:rPr>
          <w:rFonts w:hint="eastAsia" w:eastAsia="宋体"/>
          <w:color w:val="auto"/>
          <w:kern w:val="2"/>
          <w:sz w:val="24"/>
          <w:szCs w:val="24"/>
          <w:lang w:eastAsia="zh-CN"/>
        </w:rPr>
        <w:t>《</w:t>
      </w:r>
      <w:r>
        <w:rPr>
          <w:rFonts w:eastAsia="宋体"/>
          <w:color w:val="auto"/>
          <w:kern w:val="2"/>
          <w:sz w:val="24"/>
          <w:szCs w:val="24"/>
        </w:rPr>
        <w:t>综合布线系统工程验收规范</w:t>
      </w:r>
      <w:r>
        <w:rPr>
          <w:rFonts w:hint="eastAsia" w:eastAsia="宋体"/>
          <w:color w:val="auto"/>
          <w:kern w:val="2"/>
          <w:sz w:val="24"/>
          <w:szCs w:val="24"/>
          <w:lang w:eastAsia="zh-CN"/>
        </w:rPr>
        <w:t>》</w:t>
      </w:r>
      <w:r>
        <w:rPr>
          <w:rFonts w:eastAsia="宋体"/>
          <w:color w:val="auto"/>
          <w:kern w:val="2"/>
          <w:sz w:val="24"/>
          <w:szCs w:val="24"/>
        </w:rPr>
        <w:t>；</w:t>
      </w:r>
    </w:p>
    <w:p w14:paraId="69D0A5CC">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 xml:space="preserve">15 </w:t>
      </w:r>
      <w:r>
        <w:rPr>
          <w:rFonts w:eastAsia="宋体"/>
          <w:color w:val="auto"/>
          <w:kern w:val="2"/>
          <w:sz w:val="24"/>
          <w:szCs w:val="24"/>
        </w:rPr>
        <w:t xml:space="preserve">  GB/T 51365</w:t>
      </w:r>
      <w:r>
        <w:rPr>
          <w:rFonts w:hint="eastAsia" w:eastAsia="宋体"/>
          <w:color w:val="auto"/>
          <w:kern w:val="2"/>
          <w:sz w:val="24"/>
          <w:szCs w:val="24"/>
          <w:lang w:eastAsia="zh-CN"/>
        </w:rPr>
        <w:t>《</w:t>
      </w:r>
      <w:r>
        <w:rPr>
          <w:rFonts w:eastAsia="宋体"/>
          <w:color w:val="auto"/>
          <w:kern w:val="2"/>
          <w:sz w:val="24"/>
          <w:szCs w:val="24"/>
        </w:rPr>
        <w:t>网络工程验收标准</w:t>
      </w:r>
      <w:r>
        <w:rPr>
          <w:rFonts w:hint="eastAsia" w:eastAsia="宋体"/>
          <w:color w:val="auto"/>
          <w:kern w:val="2"/>
          <w:sz w:val="24"/>
          <w:szCs w:val="24"/>
          <w:lang w:eastAsia="zh-CN"/>
        </w:rPr>
        <w:t>》</w:t>
      </w:r>
      <w:r>
        <w:rPr>
          <w:rFonts w:eastAsia="宋体"/>
          <w:color w:val="auto"/>
          <w:kern w:val="2"/>
          <w:sz w:val="24"/>
          <w:szCs w:val="24"/>
        </w:rPr>
        <w:t>；</w:t>
      </w:r>
    </w:p>
    <w:p w14:paraId="1A654F95">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16</w:t>
      </w:r>
      <w:r>
        <w:rPr>
          <w:rFonts w:eastAsia="宋体"/>
          <w:color w:val="auto"/>
          <w:kern w:val="2"/>
          <w:sz w:val="24"/>
          <w:szCs w:val="24"/>
        </w:rPr>
        <w:t xml:space="preserve">  GB</w:t>
      </w:r>
      <w:r>
        <w:rPr>
          <w:rFonts w:hint="eastAsia" w:eastAsia="宋体"/>
          <w:color w:val="auto"/>
          <w:kern w:val="2"/>
          <w:sz w:val="24"/>
          <w:szCs w:val="24"/>
          <w:lang w:val="en-US" w:eastAsia="zh-CN"/>
        </w:rPr>
        <w:t xml:space="preserve"> </w:t>
      </w:r>
      <w:r>
        <w:rPr>
          <w:rFonts w:eastAsia="宋体"/>
          <w:color w:val="auto"/>
          <w:kern w:val="2"/>
          <w:sz w:val="24"/>
          <w:szCs w:val="24"/>
        </w:rPr>
        <w:t>50339</w:t>
      </w:r>
      <w:r>
        <w:rPr>
          <w:rFonts w:hint="eastAsia" w:eastAsia="宋体"/>
          <w:color w:val="auto"/>
          <w:kern w:val="2"/>
          <w:sz w:val="24"/>
          <w:szCs w:val="24"/>
          <w:lang w:eastAsia="zh-CN"/>
        </w:rPr>
        <w:t>《</w:t>
      </w:r>
      <w:r>
        <w:rPr>
          <w:rFonts w:eastAsia="宋体"/>
          <w:color w:val="auto"/>
          <w:kern w:val="2"/>
          <w:sz w:val="24"/>
          <w:szCs w:val="24"/>
        </w:rPr>
        <w:t>智能建筑工程质量验收规范</w:t>
      </w:r>
      <w:r>
        <w:rPr>
          <w:rFonts w:hint="eastAsia" w:eastAsia="宋体"/>
          <w:color w:val="auto"/>
          <w:kern w:val="2"/>
          <w:sz w:val="24"/>
          <w:szCs w:val="24"/>
          <w:lang w:eastAsia="zh-CN"/>
        </w:rPr>
        <w:t>》</w:t>
      </w:r>
      <w:r>
        <w:rPr>
          <w:rFonts w:eastAsia="宋体"/>
          <w:color w:val="auto"/>
          <w:kern w:val="2"/>
          <w:sz w:val="24"/>
          <w:szCs w:val="24"/>
        </w:rPr>
        <w:t>等。</w:t>
      </w:r>
    </w:p>
    <w:p w14:paraId="215E7F61">
      <w:pPr>
        <w:pStyle w:val="6"/>
        <w:spacing w:line="500" w:lineRule="exact"/>
        <w:rPr>
          <w:rFonts w:ascii="Times New Roman" w:hAnsi="Times New Roman" w:eastAsia="宋体"/>
          <w:color w:val="auto"/>
          <w:sz w:val="24"/>
          <w:szCs w:val="24"/>
        </w:rPr>
      </w:pPr>
      <w:r>
        <w:rPr>
          <w:rFonts w:ascii="Times New Roman" w:hAnsi="Times New Roman" w:eastAsiaTheme="minorEastAsia"/>
          <w:b/>
          <w:color w:val="auto"/>
          <w:sz w:val="24"/>
          <w:szCs w:val="24"/>
        </w:rPr>
        <w:t>4.4.1.2</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应核查且不限于以下部位：</w:t>
      </w:r>
    </w:p>
    <w:p w14:paraId="67E736C7">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rPr>
        <w:t xml:space="preserve">  语音通信交换系统；</w:t>
      </w:r>
    </w:p>
    <w:p w14:paraId="097CC73C">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rPr>
        <w:t xml:space="preserve">  语音/数据记录仪系统；</w:t>
      </w:r>
    </w:p>
    <w:p w14:paraId="3E00AD25">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3</w:t>
      </w:r>
      <w:r>
        <w:rPr>
          <w:rFonts w:eastAsia="宋体"/>
          <w:color w:val="auto"/>
          <w:kern w:val="2"/>
          <w:sz w:val="24"/>
          <w:szCs w:val="24"/>
        </w:rPr>
        <w:t xml:space="preserve">  甚高频设备/高频设备；</w:t>
      </w:r>
    </w:p>
    <w:p w14:paraId="292C552D">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4</w:t>
      </w:r>
      <w:r>
        <w:rPr>
          <w:rFonts w:eastAsia="宋体"/>
          <w:color w:val="auto"/>
          <w:kern w:val="2"/>
          <w:sz w:val="24"/>
          <w:szCs w:val="24"/>
        </w:rPr>
        <w:t xml:space="preserve">  卫星通信设备；</w:t>
      </w:r>
    </w:p>
    <w:p w14:paraId="5CF6C79B">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5</w:t>
      </w:r>
      <w:r>
        <w:rPr>
          <w:rFonts w:eastAsia="宋体"/>
          <w:color w:val="auto"/>
          <w:kern w:val="2"/>
          <w:sz w:val="24"/>
          <w:szCs w:val="24"/>
        </w:rPr>
        <w:t xml:space="preserve">  北斗/GPS 时钟；</w:t>
      </w:r>
    </w:p>
    <w:p w14:paraId="4456FE7B">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6</w:t>
      </w:r>
      <w:r>
        <w:rPr>
          <w:rFonts w:eastAsia="宋体"/>
          <w:color w:val="auto"/>
          <w:kern w:val="2"/>
          <w:sz w:val="24"/>
          <w:szCs w:val="24"/>
        </w:rPr>
        <w:t xml:space="preserve">  自动情报通播服务系统；</w:t>
      </w:r>
    </w:p>
    <w:p w14:paraId="743ECC3A">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7</w:t>
      </w:r>
      <w:r>
        <w:rPr>
          <w:rFonts w:eastAsia="宋体"/>
          <w:color w:val="auto"/>
          <w:kern w:val="2"/>
          <w:sz w:val="24"/>
          <w:szCs w:val="24"/>
        </w:rPr>
        <w:t xml:space="preserve">  自动转报系统；</w:t>
      </w:r>
    </w:p>
    <w:p w14:paraId="34B0A847">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8</w:t>
      </w:r>
      <w:r>
        <w:rPr>
          <w:rFonts w:eastAsia="宋体"/>
          <w:color w:val="auto"/>
          <w:kern w:val="2"/>
          <w:sz w:val="24"/>
          <w:szCs w:val="24"/>
        </w:rPr>
        <w:t xml:space="preserve">  民航通信传输网络系统。</w:t>
      </w:r>
    </w:p>
    <w:p w14:paraId="4DF4C662">
      <w:pPr>
        <w:pStyle w:val="6"/>
        <w:spacing w:line="500" w:lineRule="exact"/>
        <w:rPr>
          <w:rFonts w:ascii="Times New Roman" w:hAnsi="Times New Roman" w:eastAsia="宋体"/>
          <w:color w:val="auto"/>
          <w:sz w:val="24"/>
          <w:szCs w:val="24"/>
        </w:rPr>
      </w:pPr>
      <w:r>
        <w:rPr>
          <w:rFonts w:ascii="Times New Roman" w:hAnsi="Times New Roman" w:eastAsiaTheme="minorEastAsia"/>
          <w:b/>
          <w:color w:val="auto"/>
          <w:sz w:val="24"/>
          <w:szCs w:val="24"/>
        </w:rPr>
        <w:t>4.4.1.3</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应核查且不限于以下项目：</w:t>
      </w:r>
    </w:p>
    <w:p w14:paraId="29DAB96D">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1</w:t>
      </w:r>
      <w:r>
        <w:rPr>
          <w:rFonts w:eastAsiaTheme="minorEastAsia"/>
          <w:color w:val="auto"/>
          <w:kern w:val="2"/>
          <w:sz w:val="24"/>
          <w:szCs w:val="24"/>
        </w:rPr>
        <w:t xml:space="preserve">  室外天线安装情况；</w:t>
      </w:r>
    </w:p>
    <w:p w14:paraId="016965B2">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2</w:t>
      </w:r>
      <w:r>
        <w:rPr>
          <w:rFonts w:eastAsiaTheme="minorEastAsia"/>
          <w:color w:val="auto"/>
          <w:kern w:val="2"/>
          <w:sz w:val="24"/>
          <w:szCs w:val="24"/>
        </w:rPr>
        <w:t xml:space="preserve">  机房设备安装情况；</w:t>
      </w:r>
    </w:p>
    <w:p w14:paraId="2DAA9DB3">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3</w:t>
      </w:r>
      <w:r>
        <w:rPr>
          <w:rFonts w:eastAsiaTheme="minorEastAsia"/>
          <w:color w:val="auto"/>
          <w:kern w:val="2"/>
          <w:sz w:val="24"/>
          <w:szCs w:val="24"/>
        </w:rPr>
        <w:t xml:space="preserve">  设备各类布线、连接头等工艺情况；</w:t>
      </w:r>
    </w:p>
    <w:p w14:paraId="0355ED3C">
      <w:pPr>
        <w:adjustRightInd/>
        <w:spacing w:line="500" w:lineRule="exact"/>
        <w:ind w:firstLine="482" w:firstLineChars="200"/>
        <w:jc w:val="both"/>
        <w:textAlignment w:val="auto"/>
        <w:rPr>
          <w:rFonts w:eastAsia="宋体"/>
          <w:color w:val="auto"/>
          <w:sz w:val="24"/>
          <w:szCs w:val="24"/>
        </w:rPr>
      </w:pPr>
      <w:r>
        <w:rPr>
          <w:rFonts w:eastAsiaTheme="minorEastAsia"/>
          <w:b/>
          <w:bCs/>
          <w:color w:val="auto"/>
          <w:kern w:val="2"/>
          <w:sz w:val="24"/>
          <w:szCs w:val="24"/>
        </w:rPr>
        <w:t>4</w:t>
      </w:r>
      <w:r>
        <w:rPr>
          <w:rFonts w:eastAsiaTheme="minorEastAsia"/>
          <w:color w:val="auto"/>
          <w:kern w:val="2"/>
          <w:sz w:val="24"/>
          <w:szCs w:val="24"/>
        </w:rPr>
        <w:t xml:space="preserve">  </w:t>
      </w:r>
      <w:r>
        <w:rPr>
          <w:rFonts w:eastAsia="宋体"/>
          <w:color w:val="auto"/>
          <w:sz w:val="24"/>
          <w:szCs w:val="24"/>
        </w:rPr>
        <w:t>甚高频地空通信系统飞行校验情况；</w:t>
      </w:r>
    </w:p>
    <w:p w14:paraId="3B0EF2D0">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5</w:t>
      </w:r>
      <w:r>
        <w:rPr>
          <w:rFonts w:eastAsia="宋体"/>
          <w:color w:val="auto"/>
          <w:sz w:val="24"/>
          <w:szCs w:val="24"/>
        </w:rPr>
        <w:t xml:space="preserve">  设备系统运行情况</w:t>
      </w:r>
      <w:r>
        <w:rPr>
          <w:rFonts w:eastAsiaTheme="minorEastAsia"/>
          <w:color w:val="auto"/>
          <w:kern w:val="2"/>
          <w:sz w:val="24"/>
          <w:szCs w:val="24"/>
        </w:rPr>
        <w:t>。</w:t>
      </w:r>
    </w:p>
    <w:p w14:paraId="3AFDEB5F">
      <w:pPr>
        <w:adjustRightInd/>
        <w:spacing w:line="500" w:lineRule="exact"/>
        <w:jc w:val="both"/>
        <w:textAlignment w:val="auto"/>
        <w:rPr>
          <w:rFonts w:eastAsiaTheme="minorEastAsia"/>
          <w:color w:val="auto"/>
          <w:kern w:val="2"/>
          <w:sz w:val="24"/>
          <w:szCs w:val="24"/>
        </w:rPr>
      </w:pPr>
      <w:r>
        <w:rPr>
          <w:rFonts w:eastAsiaTheme="minorEastAsia"/>
          <w:b/>
          <w:color w:val="auto"/>
          <w:kern w:val="2"/>
          <w:sz w:val="24"/>
          <w:szCs w:val="24"/>
        </w:rPr>
        <w:t>4.</w:t>
      </w:r>
      <w:r>
        <w:rPr>
          <w:rFonts w:hint="eastAsia" w:eastAsiaTheme="minorEastAsia"/>
          <w:b/>
          <w:color w:val="auto"/>
          <w:kern w:val="2"/>
          <w:sz w:val="24"/>
          <w:szCs w:val="24"/>
        </w:rPr>
        <w:t>4</w:t>
      </w:r>
      <w:r>
        <w:rPr>
          <w:rFonts w:eastAsiaTheme="minorEastAsia"/>
          <w:b/>
          <w:color w:val="auto"/>
          <w:kern w:val="2"/>
          <w:sz w:val="24"/>
          <w:szCs w:val="24"/>
        </w:rPr>
        <w:t>.1.4</w:t>
      </w:r>
      <w:r>
        <w:rPr>
          <w:rFonts w:eastAsiaTheme="minorEastAsia"/>
          <w:color w:val="auto"/>
          <w:kern w:val="2"/>
          <w:sz w:val="24"/>
          <w:szCs w:val="24"/>
        </w:rPr>
        <w:t xml:space="preserve">  应核查且不限于以下档案文件：</w:t>
      </w:r>
    </w:p>
    <w:p w14:paraId="01CD6E6C">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color w:val="auto"/>
          <w:kern w:val="2"/>
          <w:sz w:val="24"/>
          <w:szCs w:val="24"/>
        </w:rPr>
        <w:t>1</w:t>
      </w:r>
      <w:r>
        <w:rPr>
          <w:rFonts w:eastAsiaTheme="minorEastAsia"/>
          <w:color w:val="auto"/>
          <w:kern w:val="2"/>
          <w:sz w:val="24"/>
          <w:szCs w:val="24"/>
        </w:rPr>
        <w:t xml:space="preserve">  主设备的质量证明文件、进场检验记录；</w:t>
      </w:r>
    </w:p>
    <w:p w14:paraId="561D940B">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2</w:t>
      </w:r>
      <w:r>
        <w:rPr>
          <w:rFonts w:eastAsiaTheme="minorEastAsia"/>
          <w:color w:val="auto"/>
          <w:kern w:val="2"/>
          <w:sz w:val="24"/>
          <w:szCs w:val="24"/>
        </w:rPr>
        <w:t xml:space="preserve">  主设备安装、调试记录；</w:t>
      </w:r>
    </w:p>
    <w:p w14:paraId="655D68EC">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 xml:space="preserve">3  </w:t>
      </w:r>
      <w:r>
        <w:rPr>
          <w:rFonts w:eastAsiaTheme="minorEastAsia"/>
          <w:color w:val="auto"/>
          <w:kern w:val="2"/>
          <w:sz w:val="24"/>
          <w:szCs w:val="24"/>
        </w:rPr>
        <w:t>主设备安装调试分项工程质量验收记录；</w:t>
      </w:r>
    </w:p>
    <w:p w14:paraId="4DDB4AC8">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4</w:t>
      </w:r>
      <w:r>
        <w:rPr>
          <w:rFonts w:eastAsiaTheme="minorEastAsia"/>
          <w:color w:val="auto"/>
          <w:kern w:val="2"/>
          <w:sz w:val="24"/>
          <w:szCs w:val="24"/>
        </w:rPr>
        <w:t xml:space="preserve">  </w:t>
      </w:r>
      <w:r>
        <w:rPr>
          <w:rFonts w:eastAsia="宋体"/>
          <w:color w:val="auto"/>
          <w:sz w:val="24"/>
          <w:szCs w:val="24"/>
        </w:rPr>
        <w:t>甚高频地空通信系统飞行校验报告。</w:t>
      </w:r>
    </w:p>
    <w:p w14:paraId="3874E3EA">
      <w:pPr>
        <w:pStyle w:val="6"/>
        <w:spacing w:line="500" w:lineRule="exact"/>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4.4.2  导航工程</w:t>
      </w:r>
    </w:p>
    <w:p w14:paraId="2577116D">
      <w:pPr>
        <w:pStyle w:val="6"/>
        <w:spacing w:line="500" w:lineRule="exact"/>
        <w:rPr>
          <w:rFonts w:ascii="Times New Roman" w:hAnsi="Times New Roman" w:eastAsia="宋体"/>
          <w:color w:val="auto"/>
          <w:sz w:val="24"/>
          <w:szCs w:val="24"/>
        </w:rPr>
      </w:pPr>
      <w:r>
        <w:rPr>
          <w:rFonts w:ascii="Times New Roman" w:hAnsi="Times New Roman" w:eastAsiaTheme="minorEastAsia"/>
          <w:b/>
          <w:color w:val="auto"/>
          <w:sz w:val="24"/>
          <w:szCs w:val="24"/>
        </w:rPr>
        <w:t>4.4.2.1</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应依据且不限于以下文件、规范等进行核查并做出评价：</w:t>
      </w:r>
    </w:p>
    <w:p w14:paraId="4B42E08B">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rPr>
        <w:t xml:space="preserve">  导航工程施工图设计文件；</w:t>
      </w:r>
    </w:p>
    <w:p w14:paraId="5973C065">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rPr>
        <w:t xml:space="preserve">  MH/T 4006.1</w:t>
      </w:r>
      <w:r>
        <w:rPr>
          <w:rFonts w:hint="eastAsia" w:eastAsia="宋体"/>
          <w:color w:val="auto"/>
          <w:kern w:val="2"/>
          <w:sz w:val="24"/>
          <w:szCs w:val="24"/>
          <w:lang w:eastAsia="zh-CN"/>
        </w:rPr>
        <w:t>《</w:t>
      </w:r>
      <w:r>
        <w:rPr>
          <w:rFonts w:eastAsia="宋体"/>
          <w:color w:val="auto"/>
          <w:kern w:val="2"/>
          <w:sz w:val="24"/>
          <w:szCs w:val="24"/>
        </w:rPr>
        <w:t>航空无线电导航设备：第一部分：仪表着陆系统</w:t>
      </w:r>
      <w:r>
        <w:rPr>
          <w:rFonts w:hint="eastAsia" w:eastAsia="宋体"/>
          <w:color w:val="auto"/>
          <w:kern w:val="2"/>
          <w:sz w:val="24"/>
          <w:szCs w:val="24"/>
          <w:lang w:eastAsia="zh-CN"/>
        </w:rPr>
        <w:t>（</w:t>
      </w:r>
      <w:r>
        <w:rPr>
          <w:rFonts w:eastAsia="宋体"/>
          <w:color w:val="auto"/>
          <w:kern w:val="2"/>
          <w:sz w:val="24"/>
          <w:szCs w:val="24"/>
        </w:rPr>
        <w:t>LSI</w:t>
      </w:r>
      <w:r>
        <w:rPr>
          <w:rFonts w:hint="eastAsia" w:eastAsia="宋体"/>
          <w:color w:val="auto"/>
          <w:kern w:val="2"/>
          <w:sz w:val="24"/>
          <w:szCs w:val="24"/>
          <w:lang w:eastAsia="zh-CN"/>
        </w:rPr>
        <w:t>）</w:t>
      </w:r>
      <w:r>
        <w:rPr>
          <w:rFonts w:eastAsia="宋体"/>
          <w:color w:val="auto"/>
          <w:kern w:val="2"/>
          <w:sz w:val="24"/>
          <w:szCs w:val="24"/>
        </w:rPr>
        <w:t>技术要</w:t>
      </w:r>
    </w:p>
    <w:p w14:paraId="6A18C91A">
      <w:pPr>
        <w:adjustRightInd/>
        <w:spacing w:line="500" w:lineRule="exact"/>
        <w:jc w:val="both"/>
        <w:textAlignment w:val="auto"/>
        <w:rPr>
          <w:rFonts w:eastAsia="宋体"/>
          <w:color w:val="auto"/>
          <w:kern w:val="2"/>
          <w:sz w:val="24"/>
          <w:szCs w:val="24"/>
        </w:rPr>
      </w:pPr>
      <w:r>
        <w:rPr>
          <w:rFonts w:eastAsia="宋体"/>
          <w:color w:val="auto"/>
          <w:kern w:val="2"/>
          <w:sz w:val="24"/>
          <w:szCs w:val="24"/>
        </w:rPr>
        <w:t>求</w:t>
      </w:r>
      <w:r>
        <w:rPr>
          <w:rFonts w:hint="eastAsia" w:eastAsia="宋体"/>
          <w:color w:val="auto"/>
          <w:kern w:val="2"/>
          <w:sz w:val="24"/>
          <w:szCs w:val="24"/>
          <w:lang w:eastAsia="zh-CN"/>
        </w:rPr>
        <w:t>》</w:t>
      </w:r>
      <w:r>
        <w:rPr>
          <w:rFonts w:eastAsia="宋体"/>
          <w:color w:val="auto"/>
          <w:kern w:val="2"/>
          <w:sz w:val="24"/>
          <w:szCs w:val="24"/>
        </w:rPr>
        <w:t>；</w:t>
      </w:r>
    </w:p>
    <w:p w14:paraId="1BE6390B">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3</w:t>
      </w:r>
      <w:r>
        <w:rPr>
          <w:rFonts w:eastAsia="宋体"/>
          <w:color w:val="auto"/>
          <w:kern w:val="2"/>
          <w:sz w:val="24"/>
          <w:szCs w:val="24"/>
        </w:rPr>
        <w:t xml:space="preserve">  MH/T 4006.2</w:t>
      </w:r>
      <w:r>
        <w:rPr>
          <w:rFonts w:hint="eastAsia" w:eastAsia="宋体"/>
          <w:color w:val="auto"/>
          <w:kern w:val="2"/>
          <w:sz w:val="24"/>
          <w:szCs w:val="24"/>
          <w:lang w:eastAsia="zh-CN"/>
        </w:rPr>
        <w:t>《</w:t>
      </w:r>
      <w:r>
        <w:rPr>
          <w:rFonts w:eastAsia="宋体"/>
          <w:color w:val="auto"/>
          <w:kern w:val="2"/>
          <w:sz w:val="24"/>
          <w:szCs w:val="24"/>
        </w:rPr>
        <w:t>航空无线电导航设备：第二部分：甚高频全向信标</w:t>
      </w:r>
      <w:r>
        <w:rPr>
          <w:rFonts w:hint="eastAsia" w:eastAsia="宋体"/>
          <w:color w:val="auto"/>
          <w:kern w:val="2"/>
          <w:sz w:val="24"/>
          <w:szCs w:val="24"/>
          <w:lang w:eastAsia="zh-CN"/>
        </w:rPr>
        <w:t>（</w:t>
      </w:r>
      <w:r>
        <w:rPr>
          <w:rFonts w:eastAsia="宋体"/>
          <w:color w:val="auto"/>
          <w:kern w:val="2"/>
          <w:sz w:val="24"/>
          <w:szCs w:val="24"/>
        </w:rPr>
        <w:t>VOL</w:t>
      </w:r>
      <w:r>
        <w:rPr>
          <w:rFonts w:hint="eastAsia" w:eastAsia="宋体"/>
          <w:color w:val="auto"/>
          <w:kern w:val="2"/>
          <w:sz w:val="24"/>
          <w:szCs w:val="24"/>
          <w:lang w:eastAsia="zh-CN"/>
        </w:rPr>
        <w:t>）</w:t>
      </w:r>
      <w:r>
        <w:rPr>
          <w:rFonts w:eastAsia="宋体"/>
          <w:color w:val="auto"/>
          <w:kern w:val="2"/>
          <w:sz w:val="24"/>
          <w:szCs w:val="24"/>
        </w:rPr>
        <w:t>技术</w:t>
      </w:r>
    </w:p>
    <w:p w14:paraId="05EDC504">
      <w:pPr>
        <w:adjustRightInd/>
        <w:spacing w:line="500" w:lineRule="exact"/>
        <w:jc w:val="both"/>
        <w:textAlignment w:val="auto"/>
        <w:rPr>
          <w:rFonts w:hint="eastAsia" w:eastAsia="宋体"/>
          <w:color w:val="auto"/>
          <w:kern w:val="2"/>
          <w:sz w:val="24"/>
          <w:szCs w:val="24"/>
          <w:lang w:eastAsia="zh-CN"/>
        </w:rPr>
      </w:pPr>
      <w:r>
        <w:rPr>
          <w:rFonts w:eastAsia="宋体"/>
          <w:color w:val="auto"/>
          <w:kern w:val="2"/>
          <w:sz w:val="24"/>
          <w:szCs w:val="24"/>
        </w:rPr>
        <w:t>要求</w:t>
      </w:r>
      <w:r>
        <w:rPr>
          <w:rFonts w:hint="eastAsia" w:eastAsia="宋体"/>
          <w:color w:val="auto"/>
          <w:kern w:val="2"/>
          <w:sz w:val="24"/>
          <w:szCs w:val="24"/>
          <w:lang w:eastAsia="zh-CN"/>
        </w:rPr>
        <w:t>》；</w:t>
      </w:r>
    </w:p>
    <w:p w14:paraId="7E54120E">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4</w:t>
      </w:r>
      <w:r>
        <w:rPr>
          <w:rFonts w:eastAsia="宋体"/>
          <w:color w:val="auto"/>
          <w:kern w:val="2"/>
          <w:sz w:val="24"/>
          <w:szCs w:val="24"/>
        </w:rPr>
        <w:t xml:space="preserve">  MH/T 4006.3</w:t>
      </w:r>
      <w:r>
        <w:rPr>
          <w:rFonts w:hint="eastAsia" w:eastAsia="宋体"/>
          <w:color w:val="auto"/>
          <w:kern w:val="2"/>
          <w:sz w:val="24"/>
          <w:szCs w:val="24"/>
          <w:lang w:eastAsia="zh-CN"/>
        </w:rPr>
        <w:t>《</w:t>
      </w:r>
      <w:r>
        <w:rPr>
          <w:rFonts w:eastAsia="宋体"/>
          <w:color w:val="auto"/>
          <w:kern w:val="2"/>
          <w:sz w:val="24"/>
          <w:szCs w:val="24"/>
        </w:rPr>
        <w:t>航空无线电导航设备：第三部分：测距仪(DME)技术要求</w:t>
      </w:r>
      <w:r>
        <w:rPr>
          <w:rFonts w:hint="eastAsia" w:eastAsia="宋体"/>
          <w:color w:val="auto"/>
          <w:kern w:val="2"/>
          <w:sz w:val="24"/>
          <w:szCs w:val="24"/>
          <w:lang w:eastAsia="zh-CN"/>
        </w:rPr>
        <w:t>》</w:t>
      </w:r>
      <w:r>
        <w:rPr>
          <w:rFonts w:eastAsia="宋体"/>
          <w:color w:val="auto"/>
          <w:kern w:val="2"/>
          <w:sz w:val="24"/>
          <w:szCs w:val="24"/>
        </w:rPr>
        <w:t>；</w:t>
      </w:r>
    </w:p>
    <w:p w14:paraId="6AB66ACF">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5</w:t>
      </w:r>
      <w:r>
        <w:rPr>
          <w:rFonts w:eastAsia="宋体"/>
          <w:color w:val="auto"/>
          <w:kern w:val="2"/>
          <w:sz w:val="24"/>
          <w:szCs w:val="24"/>
        </w:rPr>
        <w:t xml:space="preserve">  MH/T 4006.4</w:t>
      </w:r>
      <w:r>
        <w:rPr>
          <w:rFonts w:hint="eastAsia" w:eastAsia="宋体"/>
          <w:color w:val="auto"/>
          <w:kern w:val="2"/>
          <w:sz w:val="24"/>
          <w:szCs w:val="24"/>
          <w:lang w:eastAsia="zh-CN"/>
        </w:rPr>
        <w:t>《</w:t>
      </w:r>
      <w:r>
        <w:rPr>
          <w:rFonts w:eastAsia="宋体"/>
          <w:color w:val="auto"/>
          <w:kern w:val="2"/>
          <w:sz w:val="24"/>
          <w:szCs w:val="24"/>
        </w:rPr>
        <w:t>航空无线电导航设备：第四部分：无方向性信标</w:t>
      </w:r>
      <w:r>
        <w:rPr>
          <w:rFonts w:hint="eastAsia" w:eastAsia="宋体"/>
          <w:color w:val="auto"/>
          <w:kern w:val="2"/>
          <w:sz w:val="24"/>
          <w:szCs w:val="24"/>
          <w:lang w:eastAsia="zh-CN"/>
        </w:rPr>
        <w:t>（</w:t>
      </w:r>
      <w:r>
        <w:rPr>
          <w:rFonts w:eastAsia="宋体"/>
          <w:color w:val="auto"/>
          <w:kern w:val="2"/>
          <w:sz w:val="24"/>
          <w:szCs w:val="24"/>
        </w:rPr>
        <w:t>NDB</w:t>
      </w:r>
      <w:r>
        <w:rPr>
          <w:rFonts w:hint="eastAsia" w:eastAsia="宋体"/>
          <w:color w:val="auto"/>
          <w:kern w:val="2"/>
          <w:sz w:val="24"/>
          <w:szCs w:val="24"/>
          <w:lang w:eastAsia="zh-CN"/>
        </w:rPr>
        <w:t>）</w:t>
      </w:r>
      <w:r>
        <w:rPr>
          <w:rFonts w:eastAsia="宋体"/>
          <w:color w:val="auto"/>
          <w:kern w:val="2"/>
          <w:sz w:val="24"/>
          <w:szCs w:val="24"/>
        </w:rPr>
        <w:t>技术要</w:t>
      </w:r>
    </w:p>
    <w:p w14:paraId="1A037B01">
      <w:pPr>
        <w:adjustRightInd/>
        <w:spacing w:line="500" w:lineRule="exact"/>
        <w:jc w:val="both"/>
        <w:textAlignment w:val="auto"/>
        <w:rPr>
          <w:rFonts w:eastAsia="宋体"/>
          <w:color w:val="auto"/>
          <w:kern w:val="2"/>
          <w:sz w:val="24"/>
          <w:szCs w:val="24"/>
        </w:rPr>
      </w:pPr>
      <w:r>
        <w:rPr>
          <w:rFonts w:eastAsia="宋体"/>
          <w:color w:val="auto"/>
          <w:kern w:val="2"/>
          <w:sz w:val="24"/>
          <w:szCs w:val="24"/>
        </w:rPr>
        <w:t>求</w:t>
      </w:r>
      <w:r>
        <w:rPr>
          <w:rFonts w:hint="eastAsia" w:eastAsia="宋体"/>
          <w:color w:val="auto"/>
          <w:kern w:val="2"/>
          <w:sz w:val="24"/>
          <w:szCs w:val="24"/>
          <w:lang w:eastAsia="zh-CN"/>
        </w:rPr>
        <w:t>》</w:t>
      </w:r>
      <w:r>
        <w:rPr>
          <w:rFonts w:eastAsia="宋体"/>
          <w:color w:val="auto"/>
          <w:kern w:val="2"/>
          <w:sz w:val="24"/>
          <w:szCs w:val="24"/>
        </w:rPr>
        <w:t>；</w:t>
      </w:r>
    </w:p>
    <w:p w14:paraId="7E15DB9D">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6</w:t>
      </w:r>
      <w:r>
        <w:rPr>
          <w:rFonts w:eastAsia="宋体"/>
          <w:color w:val="auto"/>
          <w:kern w:val="2"/>
          <w:sz w:val="24"/>
          <w:szCs w:val="24"/>
        </w:rPr>
        <w:t xml:space="preserve">  MH/T 4045</w:t>
      </w:r>
      <w:r>
        <w:rPr>
          <w:rFonts w:hint="eastAsia" w:eastAsia="宋体"/>
          <w:color w:val="auto"/>
          <w:kern w:val="2"/>
          <w:sz w:val="24"/>
          <w:szCs w:val="24"/>
          <w:lang w:eastAsia="zh-CN"/>
        </w:rPr>
        <w:t>《</w:t>
      </w:r>
      <w:r>
        <w:rPr>
          <w:rFonts w:eastAsia="宋体"/>
          <w:color w:val="auto"/>
          <w:kern w:val="2"/>
          <w:sz w:val="24"/>
          <w:szCs w:val="24"/>
        </w:rPr>
        <w:t>民航航空地基增强系统（GBAS）地面设备技术要求 I类精密进近</w:t>
      </w:r>
      <w:r>
        <w:rPr>
          <w:rFonts w:hint="eastAsia" w:eastAsia="宋体"/>
          <w:color w:val="auto"/>
          <w:kern w:val="2"/>
          <w:sz w:val="24"/>
          <w:szCs w:val="24"/>
          <w:lang w:eastAsia="zh-CN"/>
        </w:rPr>
        <w:t>》</w:t>
      </w:r>
      <w:r>
        <w:rPr>
          <w:rFonts w:eastAsia="宋体"/>
          <w:color w:val="auto"/>
          <w:kern w:val="2"/>
          <w:sz w:val="24"/>
          <w:szCs w:val="24"/>
        </w:rPr>
        <w:t>；</w:t>
      </w:r>
    </w:p>
    <w:p w14:paraId="54FF6D1A">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7</w:t>
      </w:r>
      <w:r>
        <w:rPr>
          <w:rFonts w:eastAsia="宋体"/>
          <w:color w:val="auto"/>
          <w:kern w:val="2"/>
          <w:sz w:val="24"/>
          <w:szCs w:val="24"/>
        </w:rPr>
        <w:t xml:space="preserve">  AC-85-TM-2015-01</w:t>
      </w:r>
      <w:r>
        <w:rPr>
          <w:rFonts w:hint="eastAsia" w:eastAsia="宋体"/>
          <w:color w:val="auto"/>
          <w:kern w:val="2"/>
          <w:sz w:val="24"/>
          <w:szCs w:val="24"/>
          <w:lang w:eastAsia="zh-CN"/>
        </w:rPr>
        <w:t>《</w:t>
      </w:r>
      <w:r>
        <w:rPr>
          <w:rFonts w:eastAsia="宋体"/>
          <w:color w:val="auto"/>
          <w:kern w:val="2"/>
          <w:sz w:val="24"/>
          <w:szCs w:val="24"/>
        </w:rPr>
        <w:t>仪表着陆系统安装调试及验收技术规范</w:t>
      </w:r>
      <w:r>
        <w:rPr>
          <w:rFonts w:hint="eastAsia" w:eastAsia="宋体"/>
          <w:color w:val="auto"/>
          <w:kern w:val="2"/>
          <w:sz w:val="24"/>
          <w:szCs w:val="24"/>
          <w:lang w:eastAsia="zh-CN"/>
        </w:rPr>
        <w:t>》</w:t>
      </w:r>
      <w:r>
        <w:rPr>
          <w:rFonts w:eastAsia="宋体"/>
          <w:color w:val="auto"/>
          <w:kern w:val="2"/>
          <w:sz w:val="24"/>
          <w:szCs w:val="24"/>
        </w:rPr>
        <w:t>；</w:t>
      </w:r>
    </w:p>
    <w:p w14:paraId="3341FBFE">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8</w:t>
      </w:r>
      <w:r>
        <w:rPr>
          <w:rFonts w:eastAsia="宋体"/>
          <w:color w:val="auto"/>
          <w:kern w:val="2"/>
          <w:sz w:val="24"/>
          <w:szCs w:val="24"/>
        </w:rPr>
        <w:t xml:space="preserve">  AC-86-TM-2015-01</w:t>
      </w:r>
      <w:r>
        <w:rPr>
          <w:rFonts w:hint="eastAsia" w:eastAsia="宋体"/>
          <w:color w:val="auto"/>
          <w:kern w:val="2"/>
          <w:sz w:val="24"/>
          <w:szCs w:val="24"/>
          <w:lang w:eastAsia="zh-CN"/>
        </w:rPr>
        <w:t>《</w:t>
      </w:r>
      <w:r>
        <w:rPr>
          <w:rFonts w:eastAsia="宋体"/>
          <w:color w:val="auto"/>
          <w:kern w:val="2"/>
          <w:sz w:val="24"/>
          <w:szCs w:val="24"/>
        </w:rPr>
        <w:t>仪表着陆系统飞行校验调试技术规范</w:t>
      </w:r>
      <w:r>
        <w:rPr>
          <w:rFonts w:hint="eastAsia" w:eastAsia="宋体"/>
          <w:color w:val="auto"/>
          <w:kern w:val="2"/>
          <w:sz w:val="24"/>
          <w:szCs w:val="24"/>
          <w:lang w:eastAsia="zh-CN"/>
        </w:rPr>
        <w:t>》</w:t>
      </w:r>
      <w:r>
        <w:rPr>
          <w:rFonts w:eastAsia="宋体"/>
          <w:color w:val="auto"/>
          <w:kern w:val="2"/>
          <w:sz w:val="24"/>
          <w:szCs w:val="24"/>
        </w:rPr>
        <w:t>；</w:t>
      </w:r>
    </w:p>
    <w:p w14:paraId="0EF881E7">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9</w:t>
      </w:r>
      <w:r>
        <w:rPr>
          <w:rFonts w:eastAsia="宋体"/>
          <w:color w:val="auto"/>
          <w:kern w:val="2"/>
          <w:sz w:val="24"/>
          <w:szCs w:val="24"/>
        </w:rPr>
        <w:t xml:space="preserve">  AC-86-TM-2016-01</w:t>
      </w:r>
      <w:r>
        <w:rPr>
          <w:rFonts w:hint="eastAsia" w:eastAsia="宋体"/>
          <w:color w:val="auto"/>
          <w:kern w:val="2"/>
          <w:sz w:val="24"/>
          <w:szCs w:val="24"/>
          <w:lang w:eastAsia="zh-CN"/>
        </w:rPr>
        <w:t>《</w:t>
      </w:r>
      <w:r>
        <w:rPr>
          <w:rFonts w:eastAsia="宋体"/>
          <w:color w:val="auto"/>
          <w:kern w:val="2"/>
          <w:sz w:val="24"/>
          <w:szCs w:val="24"/>
        </w:rPr>
        <w:t>民用航空陆基导航设备飞行校验规范</w:t>
      </w:r>
      <w:r>
        <w:rPr>
          <w:rFonts w:hint="eastAsia" w:eastAsia="宋体"/>
          <w:color w:val="auto"/>
          <w:kern w:val="2"/>
          <w:sz w:val="24"/>
          <w:szCs w:val="24"/>
          <w:lang w:eastAsia="zh-CN"/>
        </w:rPr>
        <w:t>》</w:t>
      </w:r>
      <w:r>
        <w:rPr>
          <w:rFonts w:eastAsia="宋体"/>
          <w:color w:val="auto"/>
          <w:kern w:val="2"/>
          <w:sz w:val="24"/>
          <w:szCs w:val="24"/>
        </w:rPr>
        <w:t>；</w:t>
      </w:r>
    </w:p>
    <w:p w14:paraId="75D6B650">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10</w:t>
      </w:r>
      <w:r>
        <w:rPr>
          <w:rFonts w:eastAsia="宋体"/>
          <w:color w:val="auto"/>
          <w:kern w:val="2"/>
          <w:sz w:val="24"/>
          <w:szCs w:val="24"/>
        </w:rPr>
        <w:t xml:space="preserve">  AC-115-TM-2013-01</w:t>
      </w:r>
      <w:r>
        <w:rPr>
          <w:rFonts w:hint="eastAsia" w:eastAsia="宋体"/>
          <w:color w:val="auto"/>
          <w:kern w:val="2"/>
          <w:sz w:val="24"/>
          <w:szCs w:val="24"/>
          <w:lang w:eastAsia="zh-CN"/>
        </w:rPr>
        <w:t>《</w:t>
      </w:r>
      <w:r>
        <w:rPr>
          <w:rFonts w:eastAsia="宋体"/>
          <w:color w:val="auto"/>
          <w:kern w:val="2"/>
          <w:sz w:val="24"/>
          <w:szCs w:val="24"/>
        </w:rPr>
        <w:t>航空无线电导航设备测试要求 第一部分：仪表着陆系</w:t>
      </w:r>
    </w:p>
    <w:p w14:paraId="6BDE54F3">
      <w:pPr>
        <w:adjustRightInd/>
        <w:spacing w:line="500" w:lineRule="exact"/>
        <w:jc w:val="both"/>
        <w:textAlignment w:val="auto"/>
        <w:rPr>
          <w:rFonts w:eastAsia="宋体"/>
          <w:color w:val="auto"/>
          <w:kern w:val="2"/>
          <w:sz w:val="24"/>
          <w:szCs w:val="24"/>
        </w:rPr>
      </w:pPr>
      <w:r>
        <w:rPr>
          <w:rFonts w:eastAsia="宋体"/>
          <w:color w:val="auto"/>
          <w:kern w:val="2"/>
          <w:sz w:val="24"/>
          <w:szCs w:val="24"/>
        </w:rPr>
        <w:t>统</w:t>
      </w:r>
      <w:r>
        <w:rPr>
          <w:rFonts w:hint="eastAsia" w:eastAsia="宋体"/>
          <w:color w:val="auto"/>
          <w:kern w:val="2"/>
          <w:sz w:val="24"/>
          <w:szCs w:val="24"/>
          <w:lang w:eastAsia="zh-CN"/>
        </w:rPr>
        <w:t>》</w:t>
      </w:r>
      <w:r>
        <w:rPr>
          <w:rFonts w:eastAsia="宋体"/>
          <w:color w:val="auto"/>
          <w:kern w:val="2"/>
          <w:sz w:val="24"/>
          <w:szCs w:val="24"/>
        </w:rPr>
        <w:t>；</w:t>
      </w:r>
    </w:p>
    <w:p w14:paraId="1A3F92C9">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11</w:t>
      </w:r>
      <w:r>
        <w:rPr>
          <w:rFonts w:eastAsia="宋体"/>
          <w:color w:val="auto"/>
          <w:kern w:val="2"/>
          <w:sz w:val="24"/>
          <w:szCs w:val="24"/>
        </w:rPr>
        <w:t xml:space="preserve">  AC-115-TM-2013-02</w:t>
      </w:r>
      <w:r>
        <w:rPr>
          <w:rFonts w:hint="eastAsia" w:eastAsia="宋体"/>
          <w:color w:val="auto"/>
          <w:kern w:val="2"/>
          <w:sz w:val="24"/>
          <w:szCs w:val="24"/>
          <w:lang w:eastAsia="zh-CN"/>
        </w:rPr>
        <w:t>《</w:t>
      </w:r>
      <w:r>
        <w:rPr>
          <w:rFonts w:eastAsia="宋体"/>
          <w:color w:val="auto"/>
          <w:kern w:val="2"/>
          <w:sz w:val="24"/>
          <w:szCs w:val="24"/>
        </w:rPr>
        <w:t>航空无线电导航设备测试要求 第二部分：多普勒甚高频</w:t>
      </w:r>
    </w:p>
    <w:p w14:paraId="7DDD63B1">
      <w:pPr>
        <w:adjustRightInd/>
        <w:spacing w:line="500" w:lineRule="exact"/>
        <w:jc w:val="both"/>
        <w:textAlignment w:val="auto"/>
        <w:rPr>
          <w:rFonts w:eastAsia="宋体"/>
          <w:color w:val="auto"/>
          <w:kern w:val="2"/>
          <w:sz w:val="24"/>
          <w:szCs w:val="24"/>
        </w:rPr>
      </w:pPr>
      <w:r>
        <w:rPr>
          <w:rFonts w:eastAsia="宋体"/>
          <w:color w:val="auto"/>
          <w:kern w:val="2"/>
          <w:sz w:val="24"/>
          <w:szCs w:val="24"/>
        </w:rPr>
        <w:t>全向信标</w:t>
      </w:r>
      <w:r>
        <w:rPr>
          <w:rFonts w:hint="eastAsia" w:eastAsia="宋体"/>
          <w:color w:val="auto"/>
          <w:kern w:val="2"/>
          <w:sz w:val="24"/>
          <w:szCs w:val="24"/>
          <w:lang w:eastAsia="zh-CN"/>
        </w:rPr>
        <w:t>》</w:t>
      </w:r>
      <w:r>
        <w:rPr>
          <w:rFonts w:eastAsia="宋体"/>
          <w:color w:val="auto"/>
          <w:kern w:val="2"/>
          <w:sz w:val="24"/>
          <w:szCs w:val="24"/>
        </w:rPr>
        <w:t>；</w:t>
      </w:r>
    </w:p>
    <w:p w14:paraId="11B51045">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12</w:t>
      </w:r>
      <w:r>
        <w:rPr>
          <w:rFonts w:eastAsia="宋体"/>
          <w:color w:val="auto"/>
          <w:kern w:val="2"/>
          <w:sz w:val="24"/>
          <w:szCs w:val="24"/>
        </w:rPr>
        <w:t xml:space="preserve">  AC-115-TM-2013-03</w:t>
      </w:r>
      <w:r>
        <w:rPr>
          <w:rFonts w:hint="eastAsia" w:eastAsia="宋体"/>
          <w:color w:val="auto"/>
          <w:kern w:val="2"/>
          <w:sz w:val="24"/>
          <w:szCs w:val="24"/>
          <w:lang w:eastAsia="zh-CN"/>
        </w:rPr>
        <w:t>《</w:t>
      </w:r>
      <w:r>
        <w:rPr>
          <w:rFonts w:eastAsia="宋体"/>
          <w:color w:val="auto"/>
          <w:kern w:val="2"/>
          <w:sz w:val="24"/>
          <w:szCs w:val="24"/>
        </w:rPr>
        <w:t>航空无线电导航设备测试要求 第三部分：测距仪</w:t>
      </w:r>
      <w:r>
        <w:rPr>
          <w:rFonts w:hint="eastAsia" w:eastAsia="宋体"/>
          <w:color w:val="auto"/>
          <w:kern w:val="2"/>
          <w:sz w:val="24"/>
          <w:szCs w:val="24"/>
          <w:lang w:eastAsia="zh-CN"/>
        </w:rPr>
        <w:t>》</w:t>
      </w:r>
      <w:r>
        <w:rPr>
          <w:rFonts w:eastAsia="宋体"/>
          <w:color w:val="auto"/>
          <w:kern w:val="2"/>
          <w:sz w:val="24"/>
          <w:szCs w:val="24"/>
        </w:rPr>
        <w:t>；</w:t>
      </w:r>
    </w:p>
    <w:p w14:paraId="078A7899">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1</w:t>
      </w:r>
      <w:r>
        <w:rPr>
          <w:rFonts w:hint="eastAsia" w:eastAsiaTheme="minorEastAsia"/>
          <w:b/>
          <w:bCs/>
          <w:color w:val="auto"/>
          <w:kern w:val="2"/>
          <w:sz w:val="24"/>
          <w:szCs w:val="24"/>
          <w:lang w:val="en-US" w:eastAsia="zh-CN"/>
        </w:rPr>
        <w:t>3</w:t>
      </w:r>
      <w:r>
        <w:rPr>
          <w:rFonts w:eastAsia="宋体"/>
          <w:color w:val="auto"/>
          <w:kern w:val="2"/>
          <w:sz w:val="24"/>
          <w:szCs w:val="24"/>
        </w:rPr>
        <w:t xml:space="preserve">  AC-115-TM-2016-01</w:t>
      </w:r>
      <w:r>
        <w:rPr>
          <w:rFonts w:hint="eastAsia" w:eastAsia="宋体"/>
          <w:color w:val="auto"/>
          <w:kern w:val="2"/>
          <w:sz w:val="24"/>
          <w:szCs w:val="24"/>
          <w:lang w:eastAsia="zh-CN"/>
        </w:rPr>
        <w:t>《</w:t>
      </w:r>
      <w:r>
        <w:rPr>
          <w:rFonts w:eastAsia="宋体"/>
          <w:color w:val="auto"/>
          <w:kern w:val="2"/>
          <w:sz w:val="24"/>
          <w:szCs w:val="24"/>
        </w:rPr>
        <w:t>民用航空卫星导航地基增强系统（I类精密进近）测试要</w:t>
      </w:r>
    </w:p>
    <w:p w14:paraId="6A4AC4D4">
      <w:pPr>
        <w:adjustRightInd/>
        <w:spacing w:line="500" w:lineRule="exact"/>
        <w:jc w:val="both"/>
        <w:textAlignment w:val="auto"/>
        <w:rPr>
          <w:rFonts w:eastAsia="宋体"/>
          <w:color w:val="auto"/>
          <w:kern w:val="2"/>
          <w:sz w:val="24"/>
          <w:szCs w:val="24"/>
        </w:rPr>
      </w:pPr>
      <w:r>
        <w:rPr>
          <w:rFonts w:eastAsia="宋体"/>
          <w:color w:val="auto"/>
          <w:kern w:val="2"/>
          <w:sz w:val="24"/>
          <w:szCs w:val="24"/>
        </w:rPr>
        <w:t>求（试行）</w:t>
      </w:r>
      <w:r>
        <w:rPr>
          <w:rFonts w:hint="eastAsia" w:eastAsia="宋体"/>
          <w:color w:val="auto"/>
          <w:kern w:val="2"/>
          <w:sz w:val="24"/>
          <w:szCs w:val="24"/>
          <w:lang w:eastAsia="zh-CN"/>
        </w:rPr>
        <w:t>》</w:t>
      </w:r>
      <w:r>
        <w:rPr>
          <w:rFonts w:eastAsia="宋体"/>
          <w:color w:val="auto"/>
          <w:kern w:val="2"/>
          <w:sz w:val="24"/>
          <w:szCs w:val="24"/>
        </w:rPr>
        <w:t>；</w:t>
      </w:r>
    </w:p>
    <w:p w14:paraId="7692EA67">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14</w:t>
      </w:r>
      <w:r>
        <w:rPr>
          <w:rFonts w:eastAsia="宋体"/>
          <w:color w:val="auto"/>
          <w:kern w:val="2"/>
          <w:sz w:val="24"/>
          <w:szCs w:val="24"/>
        </w:rPr>
        <w:t xml:space="preserve">  GB/T</w:t>
      </w:r>
      <w:r>
        <w:rPr>
          <w:rFonts w:hint="eastAsia" w:eastAsia="宋体"/>
          <w:color w:val="auto"/>
          <w:kern w:val="2"/>
          <w:sz w:val="24"/>
          <w:szCs w:val="24"/>
          <w:lang w:val="en-US" w:eastAsia="zh-CN"/>
        </w:rPr>
        <w:t xml:space="preserve"> </w:t>
      </w:r>
      <w:r>
        <w:rPr>
          <w:rFonts w:eastAsia="宋体"/>
          <w:color w:val="auto"/>
          <w:kern w:val="2"/>
          <w:sz w:val="24"/>
          <w:szCs w:val="24"/>
        </w:rPr>
        <w:t>50312</w:t>
      </w:r>
      <w:r>
        <w:rPr>
          <w:rFonts w:hint="eastAsia" w:eastAsia="宋体"/>
          <w:color w:val="auto"/>
          <w:kern w:val="2"/>
          <w:sz w:val="24"/>
          <w:szCs w:val="24"/>
          <w:lang w:eastAsia="zh-CN"/>
        </w:rPr>
        <w:t>《</w:t>
      </w:r>
      <w:r>
        <w:rPr>
          <w:rFonts w:eastAsia="宋体"/>
          <w:color w:val="auto"/>
          <w:kern w:val="2"/>
          <w:sz w:val="24"/>
          <w:szCs w:val="24"/>
        </w:rPr>
        <w:t>综合布线系统工程验收规范</w:t>
      </w:r>
      <w:r>
        <w:rPr>
          <w:rFonts w:hint="eastAsia" w:eastAsia="宋体"/>
          <w:color w:val="auto"/>
          <w:kern w:val="2"/>
          <w:sz w:val="24"/>
          <w:szCs w:val="24"/>
          <w:lang w:eastAsia="zh-CN"/>
        </w:rPr>
        <w:t>》</w:t>
      </w:r>
      <w:r>
        <w:rPr>
          <w:rFonts w:eastAsia="宋体"/>
          <w:color w:val="auto"/>
          <w:kern w:val="2"/>
          <w:sz w:val="24"/>
          <w:szCs w:val="24"/>
        </w:rPr>
        <w:t>；</w:t>
      </w:r>
    </w:p>
    <w:p w14:paraId="01065AFA">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15</w:t>
      </w:r>
      <w:r>
        <w:rPr>
          <w:rFonts w:eastAsia="宋体"/>
          <w:color w:val="auto"/>
          <w:kern w:val="2"/>
          <w:sz w:val="24"/>
          <w:szCs w:val="24"/>
        </w:rPr>
        <w:t xml:space="preserve">  GB</w:t>
      </w:r>
      <w:r>
        <w:rPr>
          <w:rFonts w:hint="eastAsia" w:eastAsia="宋体"/>
          <w:color w:val="auto"/>
          <w:kern w:val="2"/>
          <w:sz w:val="24"/>
          <w:szCs w:val="24"/>
          <w:lang w:val="en-US" w:eastAsia="zh-CN"/>
        </w:rPr>
        <w:t xml:space="preserve"> </w:t>
      </w:r>
      <w:r>
        <w:rPr>
          <w:rFonts w:eastAsia="宋体"/>
          <w:color w:val="auto"/>
          <w:kern w:val="2"/>
          <w:sz w:val="24"/>
          <w:szCs w:val="24"/>
        </w:rPr>
        <w:t>50339</w:t>
      </w:r>
      <w:r>
        <w:rPr>
          <w:rFonts w:hint="eastAsia" w:eastAsia="宋体"/>
          <w:color w:val="auto"/>
          <w:kern w:val="2"/>
          <w:sz w:val="24"/>
          <w:szCs w:val="24"/>
          <w:lang w:eastAsia="zh-CN"/>
        </w:rPr>
        <w:t>《</w:t>
      </w:r>
      <w:r>
        <w:rPr>
          <w:rFonts w:eastAsia="宋体"/>
          <w:color w:val="auto"/>
          <w:kern w:val="2"/>
          <w:sz w:val="24"/>
          <w:szCs w:val="24"/>
        </w:rPr>
        <w:t>智能建筑工程质量验收规范</w:t>
      </w:r>
      <w:r>
        <w:rPr>
          <w:rFonts w:hint="eastAsia" w:eastAsia="宋体"/>
          <w:color w:val="auto"/>
          <w:kern w:val="2"/>
          <w:sz w:val="24"/>
          <w:szCs w:val="24"/>
          <w:lang w:eastAsia="zh-CN"/>
        </w:rPr>
        <w:t>》</w:t>
      </w:r>
      <w:r>
        <w:rPr>
          <w:rFonts w:eastAsia="宋体"/>
          <w:color w:val="auto"/>
          <w:kern w:val="2"/>
          <w:sz w:val="24"/>
          <w:szCs w:val="24"/>
        </w:rPr>
        <w:t>等。</w:t>
      </w:r>
    </w:p>
    <w:p w14:paraId="5FBDC823">
      <w:pPr>
        <w:pStyle w:val="6"/>
        <w:spacing w:line="500" w:lineRule="exact"/>
        <w:rPr>
          <w:rFonts w:ascii="Times New Roman" w:hAnsi="Times New Roman" w:eastAsia="宋体"/>
          <w:color w:val="auto"/>
          <w:sz w:val="24"/>
          <w:szCs w:val="24"/>
        </w:rPr>
      </w:pPr>
      <w:r>
        <w:rPr>
          <w:rFonts w:ascii="Times New Roman" w:hAnsi="Times New Roman" w:eastAsiaTheme="minorEastAsia"/>
          <w:b/>
          <w:color w:val="auto"/>
          <w:sz w:val="24"/>
          <w:szCs w:val="24"/>
        </w:rPr>
        <w:t>4.4.2.2</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应核查且不限于以下部位：</w:t>
      </w:r>
    </w:p>
    <w:p w14:paraId="7A8F207A">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rPr>
        <w:t xml:space="preserve">  航向信标；</w:t>
      </w:r>
    </w:p>
    <w:p w14:paraId="074EA6A6">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rPr>
        <w:t xml:space="preserve">  下滑信标；</w:t>
      </w:r>
    </w:p>
    <w:p w14:paraId="6DD845F0">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3</w:t>
      </w:r>
      <w:r>
        <w:rPr>
          <w:rFonts w:eastAsia="宋体"/>
          <w:color w:val="auto"/>
          <w:kern w:val="2"/>
          <w:sz w:val="24"/>
          <w:szCs w:val="24"/>
        </w:rPr>
        <w:t xml:space="preserve">  测距仪；</w:t>
      </w:r>
    </w:p>
    <w:p w14:paraId="2745FEED">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4</w:t>
      </w:r>
      <w:r>
        <w:rPr>
          <w:rFonts w:eastAsia="宋体"/>
          <w:color w:val="auto"/>
          <w:kern w:val="2"/>
          <w:sz w:val="24"/>
          <w:szCs w:val="24"/>
        </w:rPr>
        <w:t xml:space="preserve">  全向信标；</w:t>
      </w:r>
    </w:p>
    <w:p w14:paraId="5D126382">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5</w:t>
      </w:r>
      <w:r>
        <w:rPr>
          <w:rFonts w:eastAsia="宋体"/>
          <w:color w:val="auto"/>
          <w:kern w:val="2"/>
          <w:sz w:val="24"/>
          <w:szCs w:val="24"/>
        </w:rPr>
        <w:t xml:space="preserve">  无方向信标；</w:t>
      </w:r>
    </w:p>
    <w:p w14:paraId="14EA969A">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6</w:t>
      </w:r>
      <w:r>
        <w:rPr>
          <w:rFonts w:eastAsia="宋体"/>
          <w:color w:val="auto"/>
          <w:kern w:val="2"/>
          <w:sz w:val="24"/>
          <w:szCs w:val="24"/>
        </w:rPr>
        <w:t xml:space="preserve">  指点标；</w:t>
      </w:r>
    </w:p>
    <w:p w14:paraId="64FC43E3">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7</w:t>
      </w:r>
      <w:r>
        <w:rPr>
          <w:rFonts w:eastAsia="宋体"/>
          <w:color w:val="auto"/>
          <w:kern w:val="2"/>
          <w:sz w:val="24"/>
          <w:szCs w:val="24"/>
        </w:rPr>
        <w:t xml:space="preserve">  星基导航系统。</w:t>
      </w:r>
    </w:p>
    <w:p w14:paraId="2DB70704">
      <w:pPr>
        <w:pStyle w:val="6"/>
        <w:spacing w:line="500" w:lineRule="exact"/>
        <w:rPr>
          <w:rFonts w:ascii="Times New Roman" w:hAnsi="Times New Roman" w:eastAsia="宋体"/>
          <w:color w:val="auto"/>
          <w:sz w:val="24"/>
          <w:szCs w:val="24"/>
        </w:rPr>
      </w:pPr>
      <w:r>
        <w:rPr>
          <w:rFonts w:ascii="Times New Roman" w:hAnsi="Times New Roman" w:eastAsiaTheme="minorEastAsia"/>
          <w:b/>
          <w:color w:val="auto"/>
          <w:sz w:val="24"/>
          <w:szCs w:val="24"/>
        </w:rPr>
        <w:t>4.4.2.3</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应核查且不限于以下项目：</w:t>
      </w:r>
    </w:p>
    <w:p w14:paraId="3912246D">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color w:val="auto"/>
          <w:kern w:val="2"/>
          <w:sz w:val="24"/>
          <w:szCs w:val="24"/>
        </w:rPr>
        <w:t>1</w:t>
      </w:r>
      <w:r>
        <w:rPr>
          <w:rFonts w:eastAsiaTheme="minorEastAsia"/>
          <w:color w:val="auto"/>
          <w:kern w:val="2"/>
          <w:sz w:val="24"/>
          <w:szCs w:val="24"/>
        </w:rPr>
        <w:t xml:space="preserve">  室外天线安装情况；</w:t>
      </w:r>
    </w:p>
    <w:p w14:paraId="64839FBA">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color w:val="auto"/>
          <w:kern w:val="2"/>
          <w:sz w:val="24"/>
          <w:szCs w:val="24"/>
        </w:rPr>
        <w:t>2</w:t>
      </w:r>
      <w:r>
        <w:rPr>
          <w:rFonts w:eastAsiaTheme="minorEastAsia"/>
          <w:color w:val="auto"/>
          <w:kern w:val="2"/>
          <w:sz w:val="24"/>
          <w:szCs w:val="24"/>
        </w:rPr>
        <w:t xml:space="preserve">  机房设备安装情况；</w:t>
      </w:r>
    </w:p>
    <w:p w14:paraId="12D3546B">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color w:val="auto"/>
          <w:kern w:val="2"/>
          <w:sz w:val="24"/>
          <w:szCs w:val="24"/>
        </w:rPr>
        <w:t>3</w:t>
      </w:r>
      <w:r>
        <w:rPr>
          <w:rFonts w:eastAsiaTheme="minorEastAsia"/>
          <w:color w:val="auto"/>
          <w:kern w:val="2"/>
          <w:sz w:val="24"/>
          <w:szCs w:val="24"/>
        </w:rPr>
        <w:t xml:space="preserve">  设备各类布线、连接头等工艺情况；</w:t>
      </w:r>
    </w:p>
    <w:p w14:paraId="10D5CB6B">
      <w:pPr>
        <w:adjustRightInd/>
        <w:spacing w:line="500" w:lineRule="exact"/>
        <w:ind w:firstLine="482" w:firstLineChars="200"/>
        <w:jc w:val="both"/>
        <w:textAlignment w:val="auto"/>
        <w:rPr>
          <w:rFonts w:eastAsia="宋体"/>
          <w:color w:val="auto"/>
          <w:sz w:val="24"/>
          <w:szCs w:val="24"/>
        </w:rPr>
      </w:pPr>
      <w:r>
        <w:rPr>
          <w:rFonts w:eastAsiaTheme="minorEastAsia"/>
          <w:b/>
          <w:color w:val="auto"/>
          <w:kern w:val="2"/>
          <w:sz w:val="24"/>
          <w:szCs w:val="24"/>
        </w:rPr>
        <w:t>4</w:t>
      </w:r>
      <w:r>
        <w:rPr>
          <w:rFonts w:eastAsiaTheme="minorEastAsia"/>
          <w:color w:val="auto"/>
          <w:kern w:val="2"/>
          <w:sz w:val="24"/>
          <w:szCs w:val="24"/>
        </w:rPr>
        <w:t xml:space="preserve">  航向信标、下滑信标、全向信标、测距仪、无方向信标、指点信标、卫星导航增强系统地面设备</w:t>
      </w:r>
      <w:r>
        <w:rPr>
          <w:rFonts w:eastAsia="宋体"/>
          <w:color w:val="auto"/>
          <w:sz w:val="24"/>
          <w:szCs w:val="24"/>
        </w:rPr>
        <w:t>飞行校验情况；</w:t>
      </w:r>
    </w:p>
    <w:p w14:paraId="73E4E6C2">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 xml:space="preserve">5 </w:t>
      </w:r>
      <w:r>
        <w:rPr>
          <w:rFonts w:eastAsia="宋体"/>
          <w:color w:val="auto"/>
          <w:sz w:val="24"/>
          <w:szCs w:val="24"/>
        </w:rPr>
        <w:t xml:space="preserve"> 设备系统运行情况</w:t>
      </w:r>
      <w:r>
        <w:rPr>
          <w:rFonts w:eastAsiaTheme="minorEastAsia"/>
          <w:color w:val="auto"/>
          <w:kern w:val="2"/>
          <w:sz w:val="24"/>
          <w:szCs w:val="24"/>
        </w:rPr>
        <w:t>。</w:t>
      </w:r>
    </w:p>
    <w:p w14:paraId="45235E90">
      <w:pPr>
        <w:adjustRightInd/>
        <w:spacing w:line="500" w:lineRule="exact"/>
        <w:jc w:val="both"/>
        <w:textAlignment w:val="auto"/>
        <w:rPr>
          <w:rFonts w:eastAsiaTheme="minorEastAsia"/>
          <w:color w:val="auto"/>
          <w:kern w:val="2"/>
          <w:sz w:val="24"/>
          <w:szCs w:val="24"/>
        </w:rPr>
      </w:pPr>
      <w:r>
        <w:rPr>
          <w:rFonts w:eastAsiaTheme="minorEastAsia"/>
          <w:b/>
          <w:color w:val="auto"/>
          <w:kern w:val="2"/>
          <w:sz w:val="24"/>
          <w:szCs w:val="24"/>
        </w:rPr>
        <w:t>4.</w:t>
      </w:r>
      <w:r>
        <w:rPr>
          <w:rFonts w:hint="eastAsia" w:eastAsiaTheme="minorEastAsia"/>
          <w:b/>
          <w:color w:val="auto"/>
          <w:kern w:val="2"/>
          <w:sz w:val="24"/>
          <w:szCs w:val="24"/>
        </w:rPr>
        <w:t>4</w:t>
      </w:r>
      <w:r>
        <w:rPr>
          <w:rFonts w:eastAsiaTheme="minorEastAsia"/>
          <w:b/>
          <w:color w:val="auto"/>
          <w:kern w:val="2"/>
          <w:sz w:val="24"/>
          <w:szCs w:val="24"/>
        </w:rPr>
        <w:t>.2.4</w:t>
      </w:r>
      <w:r>
        <w:rPr>
          <w:rFonts w:eastAsiaTheme="minorEastAsia"/>
          <w:color w:val="auto"/>
          <w:kern w:val="2"/>
          <w:sz w:val="24"/>
          <w:szCs w:val="24"/>
        </w:rPr>
        <w:t xml:space="preserve">  应核查且不限于以下档案文件：</w:t>
      </w:r>
    </w:p>
    <w:p w14:paraId="598E673E">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color w:val="auto"/>
          <w:kern w:val="2"/>
          <w:sz w:val="24"/>
          <w:szCs w:val="24"/>
        </w:rPr>
        <w:t>1</w:t>
      </w:r>
      <w:r>
        <w:rPr>
          <w:rFonts w:eastAsiaTheme="minorEastAsia"/>
          <w:color w:val="auto"/>
          <w:kern w:val="2"/>
          <w:sz w:val="24"/>
          <w:szCs w:val="24"/>
        </w:rPr>
        <w:t xml:space="preserve">  主设备的质量证明文件、进场检验记录；</w:t>
      </w:r>
    </w:p>
    <w:p w14:paraId="76E6E494">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2</w:t>
      </w:r>
      <w:r>
        <w:rPr>
          <w:rFonts w:eastAsiaTheme="minorEastAsia"/>
          <w:color w:val="auto"/>
          <w:kern w:val="2"/>
          <w:sz w:val="24"/>
          <w:szCs w:val="24"/>
        </w:rPr>
        <w:t xml:space="preserve">  主设备安装、调试记录；</w:t>
      </w:r>
    </w:p>
    <w:p w14:paraId="2A6F19E5">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3</w:t>
      </w:r>
      <w:r>
        <w:rPr>
          <w:rFonts w:eastAsiaTheme="minorEastAsia"/>
          <w:color w:val="auto"/>
          <w:kern w:val="2"/>
          <w:sz w:val="24"/>
          <w:szCs w:val="24"/>
        </w:rPr>
        <w:t xml:space="preserve">  主设备安装调试分项工程质量验收记录；</w:t>
      </w:r>
    </w:p>
    <w:p w14:paraId="62AF19F5">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4</w:t>
      </w:r>
      <w:r>
        <w:rPr>
          <w:rFonts w:eastAsiaTheme="minorEastAsia"/>
          <w:color w:val="auto"/>
          <w:kern w:val="2"/>
          <w:sz w:val="24"/>
          <w:szCs w:val="24"/>
        </w:rPr>
        <w:t xml:space="preserve">  </w:t>
      </w:r>
      <w:r>
        <w:rPr>
          <w:rFonts w:eastAsia="宋体"/>
          <w:color w:val="auto"/>
          <w:sz w:val="24"/>
          <w:szCs w:val="24"/>
        </w:rPr>
        <w:t>航向信标、下滑信标、全向信标、测距仪、无方向信标、指点信标、卫星导航增强系统地面设备飞行校验报告。</w:t>
      </w:r>
    </w:p>
    <w:p w14:paraId="2FF468BA">
      <w:pPr>
        <w:pStyle w:val="6"/>
        <w:spacing w:line="500" w:lineRule="exact"/>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4.4.3  监视工程</w:t>
      </w:r>
    </w:p>
    <w:p w14:paraId="28941A1B">
      <w:pPr>
        <w:pStyle w:val="6"/>
        <w:spacing w:line="500" w:lineRule="exact"/>
        <w:rPr>
          <w:rFonts w:ascii="Times New Roman" w:hAnsi="Times New Roman" w:eastAsia="宋体"/>
          <w:color w:val="auto"/>
          <w:sz w:val="24"/>
          <w:szCs w:val="24"/>
        </w:rPr>
      </w:pPr>
      <w:r>
        <w:rPr>
          <w:rFonts w:ascii="Times New Roman" w:hAnsi="Times New Roman" w:eastAsiaTheme="minorEastAsia"/>
          <w:b/>
          <w:color w:val="auto"/>
          <w:sz w:val="24"/>
          <w:szCs w:val="24"/>
        </w:rPr>
        <w:t>4.4.3.1</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应依据且不限于以下文件、规范等进行核查并做出评价：</w:t>
      </w:r>
    </w:p>
    <w:p w14:paraId="011D70F8">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rPr>
        <w:t xml:space="preserve">  监视工程施工图设计文件；</w:t>
      </w:r>
    </w:p>
    <w:p w14:paraId="541C7186">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rPr>
        <w:t xml:space="preserve">  MH/T 4010</w:t>
      </w:r>
      <w:r>
        <w:rPr>
          <w:rFonts w:hint="eastAsia" w:eastAsia="宋体"/>
          <w:color w:val="auto"/>
          <w:kern w:val="2"/>
          <w:sz w:val="24"/>
          <w:szCs w:val="24"/>
          <w:lang w:eastAsia="zh-CN"/>
        </w:rPr>
        <w:t>《</w:t>
      </w:r>
      <w:r>
        <w:rPr>
          <w:rFonts w:eastAsia="宋体"/>
          <w:color w:val="auto"/>
          <w:kern w:val="2"/>
          <w:sz w:val="24"/>
          <w:szCs w:val="24"/>
        </w:rPr>
        <w:t>空中交通管制二次监视雷达系统技术规范</w:t>
      </w:r>
      <w:r>
        <w:rPr>
          <w:rFonts w:hint="eastAsia" w:eastAsia="宋体"/>
          <w:color w:val="auto"/>
          <w:kern w:val="2"/>
          <w:sz w:val="24"/>
          <w:szCs w:val="24"/>
          <w:lang w:eastAsia="zh-CN"/>
        </w:rPr>
        <w:t>》</w:t>
      </w:r>
      <w:r>
        <w:rPr>
          <w:rFonts w:eastAsia="宋体"/>
          <w:color w:val="auto"/>
          <w:kern w:val="2"/>
          <w:sz w:val="24"/>
          <w:szCs w:val="24"/>
        </w:rPr>
        <w:t>；</w:t>
      </w:r>
    </w:p>
    <w:p w14:paraId="00B977CD">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3</w:t>
      </w:r>
      <w:r>
        <w:rPr>
          <w:rFonts w:eastAsia="宋体"/>
          <w:color w:val="auto"/>
          <w:kern w:val="2"/>
          <w:sz w:val="24"/>
          <w:szCs w:val="24"/>
        </w:rPr>
        <w:t xml:space="preserve">  MH/T 4017</w:t>
      </w:r>
      <w:r>
        <w:rPr>
          <w:rFonts w:hint="eastAsia" w:eastAsia="宋体"/>
          <w:color w:val="auto"/>
          <w:kern w:val="2"/>
          <w:sz w:val="24"/>
          <w:szCs w:val="24"/>
          <w:lang w:eastAsia="zh-CN"/>
        </w:rPr>
        <w:t>《</w:t>
      </w:r>
      <w:r>
        <w:rPr>
          <w:rFonts w:eastAsia="宋体"/>
          <w:color w:val="auto"/>
          <w:kern w:val="2"/>
          <w:sz w:val="24"/>
          <w:szCs w:val="24"/>
        </w:rPr>
        <w:t>空中交通管制S波段一次监视雷达设备技术规范</w:t>
      </w:r>
      <w:r>
        <w:rPr>
          <w:rFonts w:hint="eastAsia" w:eastAsia="宋体"/>
          <w:color w:val="auto"/>
          <w:kern w:val="2"/>
          <w:sz w:val="24"/>
          <w:szCs w:val="24"/>
          <w:lang w:eastAsia="zh-CN"/>
        </w:rPr>
        <w:t>》</w:t>
      </w:r>
      <w:r>
        <w:rPr>
          <w:rFonts w:eastAsia="宋体"/>
          <w:color w:val="auto"/>
          <w:kern w:val="2"/>
          <w:sz w:val="24"/>
          <w:szCs w:val="24"/>
        </w:rPr>
        <w:t>；</w:t>
      </w:r>
    </w:p>
    <w:p w14:paraId="1C4FE320">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4</w:t>
      </w:r>
      <w:r>
        <w:rPr>
          <w:rFonts w:eastAsia="宋体"/>
          <w:color w:val="auto"/>
          <w:kern w:val="2"/>
          <w:sz w:val="24"/>
          <w:szCs w:val="24"/>
        </w:rPr>
        <w:t xml:space="preserve">  MH/T 4038</w:t>
      </w:r>
      <w:r>
        <w:rPr>
          <w:rFonts w:hint="eastAsia" w:eastAsia="宋体"/>
          <w:color w:val="auto"/>
          <w:kern w:val="2"/>
          <w:sz w:val="24"/>
          <w:szCs w:val="24"/>
          <w:lang w:eastAsia="zh-CN"/>
        </w:rPr>
        <w:t>《</w:t>
      </w:r>
      <w:r>
        <w:rPr>
          <w:rFonts w:eastAsia="宋体"/>
          <w:color w:val="auto"/>
          <w:kern w:val="2"/>
          <w:sz w:val="24"/>
          <w:szCs w:val="24"/>
        </w:rPr>
        <w:t>空中交通管制L波段一次监视雷达技术要求</w:t>
      </w:r>
      <w:r>
        <w:rPr>
          <w:rFonts w:hint="eastAsia" w:eastAsia="宋体"/>
          <w:color w:val="auto"/>
          <w:kern w:val="2"/>
          <w:sz w:val="24"/>
          <w:szCs w:val="24"/>
          <w:lang w:eastAsia="zh-CN"/>
        </w:rPr>
        <w:t>》</w:t>
      </w:r>
      <w:r>
        <w:rPr>
          <w:rFonts w:eastAsia="宋体"/>
          <w:color w:val="auto"/>
          <w:kern w:val="2"/>
          <w:sz w:val="24"/>
          <w:szCs w:val="24"/>
        </w:rPr>
        <w:t>；</w:t>
      </w:r>
    </w:p>
    <w:p w14:paraId="0835DF67">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5</w:t>
      </w:r>
      <w:r>
        <w:rPr>
          <w:rFonts w:eastAsia="宋体"/>
          <w:color w:val="auto"/>
          <w:kern w:val="2"/>
          <w:sz w:val="24"/>
          <w:szCs w:val="24"/>
        </w:rPr>
        <w:t xml:space="preserve">  MH/T 4039</w:t>
      </w:r>
      <w:r>
        <w:rPr>
          <w:rFonts w:hint="eastAsia" w:eastAsia="宋体"/>
          <w:color w:val="auto"/>
          <w:kern w:val="2"/>
          <w:sz w:val="24"/>
          <w:szCs w:val="24"/>
          <w:lang w:eastAsia="zh-CN"/>
        </w:rPr>
        <w:t>《</w:t>
      </w:r>
      <w:r>
        <w:rPr>
          <w:rFonts w:eastAsia="宋体"/>
          <w:color w:val="auto"/>
          <w:kern w:val="2"/>
          <w:sz w:val="24"/>
          <w:szCs w:val="24"/>
        </w:rPr>
        <w:t>空中交通管制L波段一次监视雷达测试方法</w:t>
      </w:r>
      <w:r>
        <w:rPr>
          <w:rFonts w:hint="eastAsia" w:eastAsia="宋体"/>
          <w:color w:val="auto"/>
          <w:kern w:val="2"/>
          <w:sz w:val="24"/>
          <w:szCs w:val="24"/>
          <w:lang w:eastAsia="zh-CN"/>
        </w:rPr>
        <w:t>》</w:t>
      </w:r>
      <w:r>
        <w:rPr>
          <w:rFonts w:eastAsia="宋体"/>
          <w:color w:val="auto"/>
          <w:kern w:val="2"/>
          <w:sz w:val="24"/>
          <w:szCs w:val="24"/>
        </w:rPr>
        <w:t>；</w:t>
      </w:r>
    </w:p>
    <w:p w14:paraId="6F4F70C1">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6</w:t>
      </w:r>
      <w:r>
        <w:rPr>
          <w:rFonts w:eastAsia="宋体"/>
          <w:color w:val="auto"/>
          <w:kern w:val="2"/>
          <w:sz w:val="24"/>
          <w:szCs w:val="24"/>
        </w:rPr>
        <w:t xml:space="preserve">  MH/T 4032</w:t>
      </w:r>
      <w:r>
        <w:rPr>
          <w:rFonts w:hint="eastAsia" w:eastAsia="宋体"/>
          <w:color w:val="auto"/>
          <w:kern w:val="2"/>
          <w:sz w:val="24"/>
          <w:szCs w:val="24"/>
          <w:lang w:eastAsia="zh-CN"/>
        </w:rPr>
        <w:t>《</w:t>
      </w:r>
      <w:r>
        <w:rPr>
          <w:rFonts w:eastAsia="宋体"/>
          <w:color w:val="auto"/>
          <w:kern w:val="2"/>
          <w:sz w:val="24"/>
          <w:szCs w:val="24"/>
        </w:rPr>
        <w:t>民用航空飞行校验技术要求 雷达</w:t>
      </w:r>
      <w:r>
        <w:rPr>
          <w:rFonts w:hint="eastAsia" w:eastAsia="宋体"/>
          <w:color w:val="auto"/>
          <w:kern w:val="2"/>
          <w:sz w:val="24"/>
          <w:szCs w:val="24"/>
          <w:lang w:eastAsia="zh-CN"/>
        </w:rPr>
        <w:t>》</w:t>
      </w:r>
      <w:r>
        <w:rPr>
          <w:rFonts w:eastAsia="宋体"/>
          <w:color w:val="auto"/>
          <w:kern w:val="2"/>
          <w:sz w:val="24"/>
          <w:szCs w:val="24"/>
        </w:rPr>
        <w:t>；</w:t>
      </w:r>
    </w:p>
    <w:p w14:paraId="21A40C42">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7</w:t>
      </w:r>
      <w:r>
        <w:rPr>
          <w:rFonts w:eastAsia="宋体"/>
          <w:color w:val="auto"/>
          <w:kern w:val="2"/>
          <w:sz w:val="24"/>
          <w:szCs w:val="24"/>
        </w:rPr>
        <w:t xml:space="preserve">  MH/T 4033</w:t>
      </w:r>
      <w:r>
        <w:rPr>
          <w:rFonts w:hint="eastAsia" w:eastAsia="宋体"/>
          <w:color w:val="auto"/>
          <w:kern w:val="2"/>
          <w:sz w:val="24"/>
          <w:szCs w:val="24"/>
          <w:lang w:eastAsia="zh-CN"/>
        </w:rPr>
        <w:t>《</w:t>
      </w:r>
      <w:r>
        <w:rPr>
          <w:rFonts w:eastAsia="宋体"/>
          <w:color w:val="auto"/>
          <w:kern w:val="2"/>
          <w:sz w:val="24"/>
          <w:szCs w:val="24"/>
        </w:rPr>
        <w:t>民用航空飞行校验技术要求 空管自动化系统</w:t>
      </w:r>
      <w:r>
        <w:rPr>
          <w:rFonts w:hint="eastAsia" w:eastAsia="宋体"/>
          <w:color w:val="auto"/>
          <w:kern w:val="2"/>
          <w:sz w:val="24"/>
          <w:szCs w:val="24"/>
          <w:lang w:eastAsia="zh-CN"/>
        </w:rPr>
        <w:t>》</w:t>
      </w:r>
      <w:r>
        <w:rPr>
          <w:rFonts w:eastAsia="宋体"/>
          <w:color w:val="auto"/>
          <w:kern w:val="2"/>
          <w:sz w:val="24"/>
          <w:szCs w:val="24"/>
        </w:rPr>
        <w:t>；</w:t>
      </w:r>
    </w:p>
    <w:p w14:paraId="51F16563">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8</w:t>
      </w:r>
      <w:r>
        <w:rPr>
          <w:rFonts w:eastAsia="宋体"/>
          <w:color w:val="auto"/>
          <w:kern w:val="2"/>
          <w:sz w:val="24"/>
          <w:szCs w:val="24"/>
        </w:rPr>
        <w:t xml:space="preserve">  MH/T 4043</w:t>
      </w:r>
      <w:r>
        <w:rPr>
          <w:rFonts w:hint="eastAsia" w:eastAsia="宋体"/>
          <w:color w:val="auto"/>
          <w:kern w:val="2"/>
          <w:sz w:val="24"/>
          <w:szCs w:val="24"/>
          <w:lang w:eastAsia="zh-CN"/>
        </w:rPr>
        <w:t>《</w:t>
      </w:r>
      <w:r>
        <w:rPr>
          <w:rFonts w:eastAsia="宋体"/>
          <w:color w:val="auto"/>
          <w:kern w:val="2"/>
          <w:sz w:val="24"/>
          <w:szCs w:val="24"/>
        </w:rPr>
        <w:t>民用航空X波段场面监视雷达设备技术要求</w:t>
      </w:r>
      <w:r>
        <w:rPr>
          <w:rFonts w:hint="eastAsia" w:eastAsia="宋体"/>
          <w:color w:val="auto"/>
          <w:kern w:val="2"/>
          <w:sz w:val="24"/>
          <w:szCs w:val="24"/>
          <w:lang w:eastAsia="zh-CN"/>
        </w:rPr>
        <w:t>》</w:t>
      </w:r>
      <w:r>
        <w:rPr>
          <w:rFonts w:eastAsia="宋体"/>
          <w:color w:val="auto"/>
          <w:kern w:val="2"/>
          <w:sz w:val="24"/>
          <w:szCs w:val="24"/>
        </w:rPr>
        <w:t>；</w:t>
      </w:r>
    </w:p>
    <w:p w14:paraId="27DBC4EA">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9</w:t>
      </w:r>
      <w:r>
        <w:rPr>
          <w:rFonts w:eastAsia="宋体"/>
          <w:color w:val="auto"/>
          <w:kern w:val="2"/>
          <w:sz w:val="24"/>
          <w:szCs w:val="24"/>
        </w:rPr>
        <w:t xml:space="preserve">  MH/T 4037.1</w:t>
      </w:r>
      <w:r>
        <w:rPr>
          <w:rFonts w:hint="eastAsia" w:eastAsia="宋体"/>
          <w:color w:val="auto"/>
          <w:kern w:val="2"/>
          <w:sz w:val="24"/>
          <w:szCs w:val="24"/>
          <w:lang w:eastAsia="zh-CN"/>
        </w:rPr>
        <w:t>《</w:t>
      </w:r>
      <w:r>
        <w:rPr>
          <w:rFonts w:eastAsia="宋体"/>
          <w:color w:val="auto"/>
          <w:kern w:val="2"/>
          <w:sz w:val="24"/>
          <w:szCs w:val="24"/>
        </w:rPr>
        <w:t>多点定位系统通用技术要求 第1部分：机场场面多点定位系统</w:t>
      </w:r>
      <w:r>
        <w:rPr>
          <w:rFonts w:hint="eastAsia" w:eastAsia="宋体"/>
          <w:color w:val="auto"/>
          <w:kern w:val="2"/>
          <w:sz w:val="24"/>
          <w:szCs w:val="24"/>
          <w:lang w:eastAsia="zh-CN"/>
        </w:rPr>
        <w:t>》</w:t>
      </w:r>
      <w:r>
        <w:rPr>
          <w:rFonts w:eastAsia="宋体"/>
          <w:color w:val="auto"/>
          <w:kern w:val="2"/>
          <w:sz w:val="24"/>
          <w:szCs w:val="24"/>
        </w:rPr>
        <w:t>；</w:t>
      </w:r>
    </w:p>
    <w:p w14:paraId="5EAE21D3">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10</w:t>
      </w:r>
      <w:r>
        <w:rPr>
          <w:rFonts w:eastAsia="宋体"/>
          <w:color w:val="auto"/>
          <w:kern w:val="2"/>
          <w:sz w:val="24"/>
          <w:szCs w:val="24"/>
        </w:rPr>
        <w:t xml:space="preserve">  MH/T 4037.2</w:t>
      </w:r>
      <w:r>
        <w:rPr>
          <w:rFonts w:hint="eastAsia" w:eastAsia="宋体"/>
          <w:color w:val="auto"/>
          <w:kern w:val="2"/>
          <w:sz w:val="24"/>
          <w:szCs w:val="24"/>
          <w:lang w:eastAsia="zh-CN"/>
        </w:rPr>
        <w:t>《</w:t>
      </w:r>
      <w:r>
        <w:rPr>
          <w:rFonts w:eastAsia="宋体"/>
          <w:color w:val="auto"/>
          <w:kern w:val="2"/>
          <w:sz w:val="24"/>
          <w:szCs w:val="24"/>
        </w:rPr>
        <w:t>多点定位系统通用技术要求 第2部分：广域多点定位系统</w:t>
      </w:r>
      <w:r>
        <w:rPr>
          <w:rFonts w:hint="eastAsia" w:eastAsia="宋体"/>
          <w:color w:val="auto"/>
          <w:kern w:val="2"/>
          <w:sz w:val="24"/>
          <w:szCs w:val="24"/>
          <w:lang w:eastAsia="zh-CN"/>
        </w:rPr>
        <w:t>》</w:t>
      </w:r>
      <w:r>
        <w:rPr>
          <w:rFonts w:eastAsia="宋体"/>
          <w:color w:val="auto"/>
          <w:kern w:val="2"/>
          <w:sz w:val="24"/>
          <w:szCs w:val="24"/>
        </w:rPr>
        <w:t>；</w:t>
      </w:r>
    </w:p>
    <w:p w14:paraId="54792FED">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11</w:t>
      </w:r>
      <w:r>
        <w:rPr>
          <w:rFonts w:eastAsia="宋体"/>
          <w:color w:val="auto"/>
          <w:kern w:val="2"/>
          <w:sz w:val="24"/>
          <w:szCs w:val="24"/>
        </w:rPr>
        <w:t xml:space="preserve">  MH/T 4036</w:t>
      </w:r>
      <w:r>
        <w:rPr>
          <w:rFonts w:hint="eastAsia" w:eastAsia="宋体"/>
          <w:color w:val="auto"/>
          <w:kern w:val="2"/>
          <w:sz w:val="24"/>
          <w:szCs w:val="24"/>
          <w:lang w:eastAsia="zh-CN"/>
        </w:rPr>
        <w:t>《</w:t>
      </w:r>
      <w:r>
        <w:rPr>
          <w:rFonts w:eastAsia="宋体"/>
          <w:color w:val="auto"/>
          <w:kern w:val="2"/>
          <w:sz w:val="24"/>
          <w:szCs w:val="24"/>
        </w:rPr>
        <w:t>1090 MHz 扩展电文广播式自动相关监视地面站（接收）设备技</w:t>
      </w:r>
    </w:p>
    <w:p w14:paraId="49027FF6">
      <w:pPr>
        <w:adjustRightInd/>
        <w:spacing w:line="500" w:lineRule="exact"/>
        <w:jc w:val="both"/>
        <w:textAlignment w:val="auto"/>
        <w:rPr>
          <w:rFonts w:eastAsia="宋体"/>
          <w:color w:val="auto"/>
          <w:kern w:val="2"/>
          <w:sz w:val="24"/>
          <w:szCs w:val="24"/>
        </w:rPr>
      </w:pPr>
      <w:r>
        <w:rPr>
          <w:rFonts w:eastAsia="宋体"/>
          <w:color w:val="auto"/>
          <w:kern w:val="2"/>
          <w:sz w:val="24"/>
          <w:szCs w:val="24"/>
        </w:rPr>
        <w:t>术要求</w:t>
      </w:r>
      <w:r>
        <w:rPr>
          <w:rFonts w:hint="eastAsia" w:eastAsia="宋体"/>
          <w:color w:val="auto"/>
          <w:kern w:val="2"/>
          <w:sz w:val="24"/>
          <w:szCs w:val="24"/>
          <w:lang w:eastAsia="zh-CN"/>
        </w:rPr>
        <w:t>》</w:t>
      </w:r>
      <w:r>
        <w:rPr>
          <w:rFonts w:eastAsia="宋体"/>
          <w:color w:val="auto"/>
          <w:kern w:val="2"/>
          <w:sz w:val="24"/>
          <w:szCs w:val="24"/>
        </w:rPr>
        <w:t>；</w:t>
      </w:r>
    </w:p>
    <w:p w14:paraId="5C9A180E">
      <w:pPr>
        <w:adjustRightInd/>
        <w:spacing w:line="500" w:lineRule="exact"/>
        <w:ind w:left="480" w:leftChars="150"/>
        <w:jc w:val="both"/>
        <w:textAlignment w:val="auto"/>
        <w:rPr>
          <w:rFonts w:hint="eastAsia" w:eastAsia="宋体"/>
          <w:color w:val="auto"/>
          <w:kern w:val="2"/>
          <w:sz w:val="24"/>
          <w:szCs w:val="24"/>
          <w:lang w:eastAsia="zh-CN"/>
        </w:rPr>
      </w:pPr>
      <w:r>
        <w:rPr>
          <w:rFonts w:eastAsiaTheme="minorEastAsia"/>
          <w:b/>
          <w:bCs/>
          <w:color w:val="auto"/>
          <w:kern w:val="2"/>
          <w:sz w:val="24"/>
          <w:szCs w:val="24"/>
        </w:rPr>
        <w:t>1</w:t>
      </w:r>
      <w:r>
        <w:rPr>
          <w:rFonts w:hint="eastAsia" w:eastAsiaTheme="minorEastAsia"/>
          <w:b/>
          <w:bCs/>
          <w:color w:val="auto"/>
          <w:kern w:val="2"/>
          <w:sz w:val="24"/>
          <w:szCs w:val="24"/>
          <w:lang w:val="en-US" w:eastAsia="zh-CN"/>
        </w:rPr>
        <w:t>2</w:t>
      </w:r>
      <w:r>
        <w:rPr>
          <w:rFonts w:eastAsia="宋体"/>
          <w:color w:val="auto"/>
          <w:kern w:val="2"/>
          <w:sz w:val="24"/>
          <w:szCs w:val="24"/>
        </w:rPr>
        <w:t xml:space="preserve">  MH/T 4005</w:t>
      </w:r>
      <w:r>
        <w:rPr>
          <w:rFonts w:hint="eastAsia" w:eastAsia="宋体"/>
          <w:color w:val="auto"/>
          <w:kern w:val="2"/>
          <w:sz w:val="24"/>
          <w:szCs w:val="24"/>
          <w:lang w:eastAsia="zh-CN"/>
        </w:rPr>
        <w:t>《</w:t>
      </w:r>
      <w:r>
        <w:rPr>
          <w:rFonts w:eastAsia="宋体"/>
          <w:color w:val="auto"/>
          <w:kern w:val="2"/>
          <w:sz w:val="24"/>
          <w:szCs w:val="24"/>
        </w:rPr>
        <w:t>民用航空机场塔台空中交通管制设备</w:t>
      </w:r>
      <w:r>
        <w:rPr>
          <w:rFonts w:hint="eastAsia" w:eastAsia="宋体"/>
          <w:color w:val="auto"/>
          <w:kern w:val="2"/>
          <w:sz w:val="24"/>
          <w:szCs w:val="24"/>
          <w:lang w:eastAsia="zh-CN"/>
        </w:rPr>
        <w:t>》</w:t>
      </w:r>
    </w:p>
    <w:p w14:paraId="59DD6EDD">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1</w:t>
      </w:r>
      <w:r>
        <w:rPr>
          <w:rFonts w:hint="eastAsia" w:eastAsiaTheme="minorEastAsia"/>
          <w:b/>
          <w:bCs/>
          <w:color w:val="auto"/>
          <w:kern w:val="2"/>
          <w:sz w:val="24"/>
          <w:szCs w:val="24"/>
          <w:lang w:val="en-US" w:eastAsia="zh-CN"/>
        </w:rPr>
        <w:t>3</w:t>
      </w:r>
      <w:r>
        <w:rPr>
          <w:rFonts w:eastAsia="宋体"/>
          <w:color w:val="auto"/>
          <w:kern w:val="2"/>
          <w:sz w:val="24"/>
          <w:szCs w:val="24"/>
        </w:rPr>
        <w:t xml:space="preserve">  MH/T 4022</w:t>
      </w:r>
      <w:r>
        <w:rPr>
          <w:rFonts w:hint="eastAsia" w:eastAsia="宋体"/>
          <w:color w:val="auto"/>
          <w:kern w:val="2"/>
          <w:sz w:val="24"/>
          <w:szCs w:val="24"/>
          <w:lang w:eastAsia="zh-CN"/>
        </w:rPr>
        <w:t>《</w:t>
      </w:r>
      <w:r>
        <w:rPr>
          <w:rFonts w:eastAsia="宋体"/>
          <w:color w:val="auto"/>
          <w:kern w:val="2"/>
          <w:sz w:val="24"/>
          <w:szCs w:val="24"/>
        </w:rPr>
        <w:t>空中交通管制自动化系统最低安全高度告警及短期飞行冲突告警</w:t>
      </w:r>
    </w:p>
    <w:p w14:paraId="4E93AB9B">
      <w:pPr>
        <w:adjustRightInd/>
        <w:spacing w:line="500" w:lineRule="exact"/>
        <w:jc w:val="both"/>
        <w:textAlignment w:val="auto"/>
        <w:rPr>
          <w:rFonts w:eastAsia="宋体"/>
          <w:color w:val="auto"/>
          <w:kern w:val="2"/>
          <w:sz w:val="24"/>
          <w:szCs w:val="24"/>
        </w:rPr>
      </w:pPr>
      <w:r>
        <w:rPr>
          <w:rFonts w:eastAsia="宋体"/>
          <w:color w:val="auto"/>
          <w:kern w:val="2"/>
          <w:sz w:val="24"/>
          <w:szCs w:val="24"/>
        </w:rPr>
        <w:t>功能</w:t>
      </w:r>
      <w:r>
        <w:rPr>
          <w:rFonts w:hint="eastAsia" w:eastAsia="宋体"/>
          <w:color w:val="auto"/>
          <w:kern w:val="2"/>
          <w:sz w:val="24"/>
          <w:szCs w:val="24"/>
          <w:lang w:eastAsia="zh-CN"/>
        </w:rPr>
        <w:t>》</w:t>
      </w:r>
      <w:r>
        <w:rPr>
          <w:rFonts w:eastAsia="宋体"/>
          <w:color w:val="auto"/>
          <w:kern w:val="2"/>
          <w:sz w:val="24"/>
          <w:szCs w:val="24"/>
        </w:rPr>
        <w:t>；</w:t>
      </w:r>
    </w:p>
    <w:p w14:paraId="5BC27BFB">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14</w:t>
      </w:r>
      <w:r>
        <w:rPr>
          <w:rFonts w:eastAsia="宋体"/>
          <w:color w:val="auto"/>
          <w:kern w:val="2"/>
          <w:sz w:val="24"/>
          <w:szCs w:val="24"/>
        </w:rPr>
        <w:t xml:space="preserve">  MH/T4028.1</w:t>
      </w:r>
      <w:r>
        <w:rPr>
          <w:rFonts w:hint="eastAsia" w:eastAsia="宋体"/>
          <w:color w:val="auto"/>
          <w:kern w:val="2"/>
          <w:sz w:val="24"/>
          <w:szCs w:val="24"/>
          <w:lang w:eastAsia="zh-CN"/>
        </w:rPr>
        <w:t>《</w:t>
      </w:r>
      <w:r>
        <w:rPr>
          <w:rFonts w:eastAsia="宋体"/>
          <w:color w:val="auto"/>
          <w:kern w:val="2"/>
          <w:sz w:val="24"/>
          <w:szCs w:val="24"/>
        </w:rPr>
        <w:t>民用航空空中交通管制服务地空通信设备配置：第1部分：语音</w:t>
      </w:r>
    </w:p>
    <w:p w14:paraId="33574353">
      <w:pPr>
        <w:adjustRightInd/>
        <w:spacing w:line="500" w:lineRule="exact"/>
        <w:jc w:val="both"/>
        <w:textAlignment w:val="auto"/>
        <w:rPr>
          <w:rFonts w:eastAsia="宋体"/>
          <w:color w:val="auto"/>
          <w:kern w:val="2"/>
          <w:sz w:val="24"/>
          <w:szCs w:val="24"/>
        </w:rPr>
      </w:pPr>
      <w:r>
        <w:rPr>
          <w:rFonts w:eastAsia="宋体"/>
          <w:color w:val="auto"/>
          <w:kern w:val="2"/>
          <w:sz w:val="24"/>
          <w:szCs w:val="24"/>
        </w:rPr>
        <w:t>通信</w:t>
      </w:r>
      <w:r>
        <w:rPr>
          <w:rFonts w:hint="eastAsia" w:eastAsia="宋体"/>
          <w:color w:val="auto"/>
          <w:kern w:val="2"/>
          <w:sz w:val="24"/>
          <w:szCs w:val="24"/>
          <w:lang w:eastAsia="zh-CN"/>
        </w:rPr>
        <w:t>》</w:t>
      </w:r>
      <w:r>
        <w:rPr>
          <w:rFonts w:eastAsia="宋体"/>
          <w:color w:val="auto"/>
          <w:kern w:val="2"/>
          <w:sz w:val="24"/>
          <w:szCs w:val="24"/>
        </w:rPr>
        <w:t>；</w:t>
      </w:r>
    </w:p>
    <w:p w14:paraId="3C0FD0FE">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15</w:t>
      </w:r>
      <w:r>
        <w:rPr>
          <w:rFonts w:eastAsia="宋体"/>
          <w:color w:val="auto"/>
          <w:kern w:val="2"/>
          <w:sz w:val="24"/>
          <w:szCs w:val="24"/>
        </w:rPr>
        <w:t xml:space="preserve">  MH/T 4029.1</w:t>
      </w:r>
      <w:r>
        <w:rPr>
          <w:rFonts w:hint="eastAsia" w:eastAsia="宋体"/>
          <w:color w:val="auto"/>
          <w:kern w:val="2"/>
          <w:sz w:val="24"/>
          <w:szCs w:val="24"/>
          <w:lang w:eastAsia="zh-CN"/>
        </w:rPr>
        <w:t>《</w:t>
      </w:r>
      <w:r>
        <w:rPr>
          <w:rFonts w:eastAsia="宋体"/>
          <w:color w:val="auto"/>
          <w:kern w:val="2"/>
          <w:sz w:val="24"/>
          <w:szCs w:val="24"/>
        </w:rPr>
        <w:t>民用航空空中交通管制自动化系统：第1部分：配置</w:t>
      </w:r>
      <w:r>
        <w:rPr>
          <w:rFonts w:hint="eastAsia" w:eastAsia="宋体"/>
          <w:color w:val="auto"/>
          <w:kern w:val="2"/>
          <w:sz w:val="24"/>
          <w:szCs w:val="24"/>
          <w:lang w:eastAsia="zh-CN"/>
        </w:rPr>
        <w:t>》</w:t>
      </w:r>
      <w:r>
        <w:rPr>
          <w:rFonts w:eastAsia="宋体"/>
          <w:color w:val="auto"/>
          <w:kern w:val="2"/>
          <w:sz w:val="24"/>
          <w:szCs w:val="24"/>
        </w:rPr>
        <w:t>；</w:t>
      </w:r>
    </w:p>
    <w:p w14:paraId="18CCF21C">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16</w:t>
      </w:r>
      <w:r>
        <w:rPr>
          <w:rFonts w:eastAsia="宋体"/>
          <w:color w:val="auto"/>
          <w:kern w:val="2"/>
          <w:sz w:val="24"/>
          <w:szCs w:val="24"/>
        </w:rPr>
        <w:t xml:space="preserve">  MH/T 4029.2</w:t>
      </w:r>
      <w:r>
        <w:rPr>
          <w:rFonts w:hint="eastAsia" w:eastAsia="宋体"/>
          <w:color w:val="auto"/>
          <w:kern w:val="2"/>
          <w:sz w:val="24"/>
          <w:szCs w:val="24"/>
          <w:lang w:eastAsia="zh-CN"/>
        </w:rPr>
        <w:t>《</w:t>
      </w:r>
      <w:r>
        <w:rPr>
          <w:rFonts w:eastAsia="宋体"/>
          <w:color w:val="auto"/>
          <w:kern w:val="2"/>
          <w:sz w:val="24"/>
          <w:szCs w:val="24"/>
        </w:rPr>
        <w:t>民用航空空中交通管制自动化系统：第2部分：技术要求</w:t>
      </w:r>
      <w:r>
        <w:rPr>
          <w:rFonts w:hint="eastAsia" w:eastAsia="宋体"/>
          <w:color w:val="auto"/>
          <w:kern w:val="2"/>
          <w:sz w:val="24"/>
          <w:szCs w:val="24"/>
          <w:lang w:eastAsia="zh-CN"/>
        </w:rPr>
        <w:t>》</w:t>
      </w:r>
      <w:r>
        <w:rPr>
          <w:rFonts w:eastAsia="宋体"/>
          <w:color w:val="auto"/>
          <w:kern w:val="2"/>
          <w:sz w:val="24"/>
          <w:szCs w:val="24"/>
        </w:rPr>
        <w:t>；</w:t>
      </w:r>
    </w:p>
    <w:p w14:paraId="71048A54">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17</w:t>
      </w:r>
      <w:r>
        <w:rPr>
          <w:rFonts w:eastAsia="宋体"/>
          <w:color w:val="auto"/>
          <w:kern w:val="2"/>
          <w:sz w:val="24"/>
          <w:szCs w:val="24"/>
        </w:rPr>
        <w:t xml:space="preserve">  MH/T 4029.3</w:t>
      </w:r>
      <w:r>
        <w:rPr>
          <w:rFonts w:hint="eastAsia" w:eastAsia="宋体"/>
          <w:color w:val="auto"/>
          <w:kern w:val="2"/>
          <w:sz w:val="24"/>
          <w:szCs w:val="24"/>
          <w:lang w:eastAsia="zh-CN"/>
        </w:rPr>
        <w:t>《</w:t>
      </w:r>
      <w:r>
        <w:rPr>
          <w:rFonts w:eastAsia="宋体"/>
          <w:color w:val="auto"/>
          <w:kern w:val="2"/>
          <w:sz w:val="24"/>
          <w:szCs w:val="24"/>
        </w:rPr>
        <w:t>民用航空空中交通管制自动化系统：第3部分：飞行数据交换</w:t>
      </w:r>
      <w:r>
        <w:rPr>
          <w:rFonts w:hint="eastAsia" w:eastAsia="宋体"/>
          <w:color w:val="auto"/>
          <w:kern w:val="2"/>
          <w:sz w:val="24"/>
          <w:szCs w:val="24"/>
          <w:lang w:eastAsia="zh-CN"/>
        </w:rPr>
        <w:t>》</w:t>
      </w:r>
      <w:r>
        <w:rPr>
          <w:rFonts w:eastAsia="宋体"/>
          <w:color w:val="auto"/>
          <w:kern w:val="2"/>
          <w:sz w:val="24"/>
          <w:szCs w:val="24"/>
        </w:rPr>
        <w:t>；</w:t>
      </w:r>
    </w:p>
    <w:p w14:paraId="722C6F32">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18</w:t>
      </w:r>
      <w:r>
        <w:rPr>
          <w:rFonts w:eastAsia="宋体"/>
          <w:color w:val="auto"/>
          <w:kern w:val="2"/>
          <w:sz w:val="24"/>
          <w:szCs w:val="24"/>
        </w:rPr>
        <w:t xml:space="preserve">  MH/T 4021</w:t>
      </w:r>
      <w:r>
        <w:rPr>
          <w:rFonts w:hint="eastAsia" w:eastAsia="宋体"/>
          <w:color w:val="auto"/>
          <w:kern w:val="2"/>
          <w:sz w:val="24"/>
          <w:szCs w:val="24"/>
          <w:lang w:eastAsia="zh-CN"/>
        </w:rPr>
        <w:t>《</w:t>
      </w:r>
      <w:r>
        <w:rPr>
          <w:rFonts w:eastAsia="宋体"/>
          <w:color w:val="auto"/>
          <w:kern w:val="2"/>
          <w:sz w:val="24"/>
          <w:szCs w:val="24"/>
        </w:rPr>
        <w:t>民用航空空中交通管制自动化应急系统配置和技术要求</w:t>
      </w:r>
      <w:r>
        <w:rPr>
          <w:rFonts w:hint="eastAsia" w:eastAsia="宋体"/>
          <w:color w:val="auto"/>
          <w:kern w:val="2"/>
          <w:sz w:val="24"/>
          <w:szCs w:val="24"/>
          <w:lang w:eastAsia="zh-CN"/>
        </w:rPr>
        <w:t>》</w:t>
      </w:r>
      <w:r>
        <w:rPr>
          <w:rFonts w:eastAsia="宋体"/>
          <w:color w:val="auto"/>
          <w:kern w:val="2"/>
          <w:sz w:val="24"/>
          <w:szCs w:val="24"/>
        </w:rPr>
        <w:t>；</w:t>
      </w:r>
    </w:p>
    <w:p w14:paraId="59992175">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19</w:t>
      </w:r>
      <w:r>
        <w:rPr>
          <w:rFonts w:eastAsia="宋体"/>
          <w:color w:val="auto"/>
          <w:kern w:val="2"/>
          <w:sz w:val="24"/>
          <w:szCs w:val="24"/>
        </w:rPr>
        <w:t xml:space="preserve">  MH/T 4042</w:t>
      </w:r>
      <w:r>
        <w:rPr>
          <w:rFonts w:hint="eastAsia" w:eastAsia="宋体"/>
          <w:color w:val="auto"/>
          <w:kern w:val="2"/>
          <w:sz w:val="24"/>
          <w:szCs w:val="24"/>
          <w:lang w:eastAsia="zh-CN"/>
        </w:rPr>
        <w:t>《</w:t>
      </w:r>
      <w:r>
        <w:rPr>
          <w:rFonts w:eastAsia="宋体"/>
          <w:color w:val="auto"/>
          <w:kern w:val="2"/>
          <w:sz w:val="24"/>
          <w:szCs w:val="24"/>
        </w:rPr>
        <w:t>高级场面活动引导与控制自动化系统技术要求</w:t>
      </w:r>
      <w:r>
        <w:rPr>
          <w:rFonts w:hint="eastAsia" w:eastAsia="宋体"/>
          <w:color w:val="auto"/>
          <w:kern w:val="2"/>
          <w:sz w:val="24"/>
          <w:szCs w:val="24"/>
          <w:lang w:eastAsia="zh-CN"/>
        </w:rPr>
        <w:t>》</w:t>
      </w:r>
      <w:r>
        <w:rPr>
          <w:rFonts w:eastAsia="宋体"/>
          <w:color w:val="auto"/>
          <w:kern w:val="2"/>
          <w:sz w:val="24"/>
          <w:szCs w:val="24"/>
        </w:rPr>
        <w:t>；</w:t>
      </w:r>
    </w:p>
    <w:p w14:paraId="670E6699">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20</w:t>
      </w:r>
      <w:r>
        <w:rPr>
          <w:rFonts w:eastAsia="宋体"/>
          <w:color w:val="auto"/>
          <w:kern w:val="2"/>
          <w:sz w:val="24"/>
          <w:szCs w:val="24"/>
        </w:rPr>
        <w:t xml:space="preserve">  IB-ATMB-2019-002</w:t>
      </w:r>
      <w:r>
        <w:rPr>
          <w:rFonts w:hint="eastAsia" w:eastAsia="宋体"/>
          <w:color w:val="auto"/>
          <w:kern w:val="2"/>
          <w:sz w:val="24"/>
          <w:szCs w:val="24"/>
          <w:lang w:eastAsia="zh-CN"/>
        </w:rPr>
        <w:t>《</w:t>
      </w:r>
      <w:r>
        <w:rPr>
          <w:rFonts w:eastAsia="宋体"/>
          <w:color w:val="auto"/>
          <w:kern w:val="2"/>
          <w:sz w:val="24"/>
          <w:szCs w:val="24"/>
        </w:rPr>
        <w:t>民航空管系统雷达信号监测分析系统技术要求</w:t>
      </w:r>
      <w:r>
        <w:rPr>
          <w:rFonts w:hint="eastAsia" w:eastAsia="宋体"/>
          <w:color w:val="auto"/>
          <w:kern w:val="2"/>
          <w:sz w:val="24"/>
          <w:szCs w:val="24"/>
          <w:lang w:eastAsia="zh-CN"/>
        </w:rPr>
        <w:t>》</w:t>
      </w:r>
      <w:r>
        <w:rPr>
          <w:rFonts w:eastAsia="宋体"/>
          <w:color w:val="auto"/>
          <w:kern w:val="2"/>
          <w:sz w:val="24"/>
          <w:szCs w:val="24"/>
        </w:rPr>
        <w:t>；</w:t>
      </w:r>
    </w:p>
    <w:p w14:paraId="5808AC5D">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21</w:t>
      </w:r>
      <w:r>
        <w:rPr>
          <w:rFonts w:eastAsia="宋体"/>
          <w:color w:val="auto"/>
          <w:kern w:val="2"/>
          <w:sz w:val="24"/>
          <w:szCs w:val="24"/>
        </w:rPr>
        <w:t xml:space="preserve">  AC-115-TM-2018-01</w:t>
      </w:r>
      <w:r>
        <w:rPr>
          <w:rFonts w:hint="eastAsia" w:eastAsia="宋体"/>
          <w:color w:val="auto"/>
          <w:kern w:val="2"/>
          <w:sz w:val="24"/>
          <w:szCs w:val="24"/>
          <w:lang w:eastAsia="zh-CN"/>
        </w:rPr>
        <w:t>《</w:t>
      </w:r>
      <w:r>
        <w:rPr>
          <w:rFonts w:eastAsia="宋体"/>
          <w:color w:val="auto"/>
          <w:kern w:val="2"/>
          <w:sz w:val="24"/>
          <w:szCs w:val="24"/>
        </w:rPr>
        <w:t>民用航空广播式自动相关监视（ADS-B OUT）地面站飞</w:t>
      </w:r>
    </w:p>
    <w:p w14:paraId="6FE37246">
      <w:pPr>
        <w:adjustRightInd/>
        <w:spacing w:line="500" w:lineRule="exact"/>
        <w:jc w:val="both"/>
        <w:textAlignment w:val="auto"/>
        <w:rPr>
          <w:rFonts w:eastAsia="宋体"/>
          <w:color w:val="auto"/>
          <w:kern w:val="2"/>
          <w:sz w:val="24"/>
          <w:szCs w:val="24"/>
        </w:rPr>
      </w:pPr>
      <w:r>
        <w:rPr>
          <w:rFonts w:eastAsia="宋体"/>
          <w:color w:val="auto"/>
          <w:kern w:val="2"/>
          <w:sz w:val="24"/>
          <w:szCs w:val="24"/>
        </w:rPr>
        <w:t>行校验技术要求</w:t>
      </w:r>
      <w:r>
        <w:rPr>
          <w:rFonts w:hint="eastAsia" w:eastAsia="宋体"/>
          <w:color w:val="auto"/>
          <w:kern w:val="2"/>
          <w:sz w:val="24"/>
          <w:szCs w:val="24"/>
          <w:lang w:eastAsia="zh-CN"/>
        </w:rPr>
        <w:t>》</w:t>
      </w:r>
      <w:r>
        <w:rPr>
          <w:rFonts w:eastAsia="宋体"/>
          <w:color w:val="auto"/>
          <w:kern w:val="2"/>
          <w:sz w:val="24"/>
          <w:szCs w:val="24"/>
        </w:rPr>
        <w:t>；</w:t>
      </w:r>
    </w:p>
    <w:p w14:paraId="5E2F16B3">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22</w:t>
      </w:r>
      <w:r>
        <w:rPr>
          <w:rFonts w:eastAsia="宋体"/>
          <w:color w:val="auto"/>
          <w:kern w:val="2"/>
          <w:sz w:val="24"/>
          <w:szCs w:val="24"/>
        </w:rPr>
        <w:t xml:space="preserve">  AC-115-TM-2014-01</w:t>
      </w:r>
      <w:r>
        <w:rPr>
          <w:rFonts w:hint="eastAsia" w:eastAsia="宋体"/>
          <w:color w:val="auto"/>
          <w:kern w:val="2"/>
          <w:sz w:val="24"/>
          <w:szCs w:val="24"/>
          <w:lang w:eastAsia="zh-CN"/>
        </w:rPr>
        <w:t>《</w:t>
      </w:r>
      <w:r>
        <w:rPr>
          <w:rFonts w:eastAsia="宋体"/>
          <w:color w:val="auto"/>
          <w:kern w:val="2"/>
          <w:sz w:val="24"/>
          <w:szCs w:val="24"/>
        </w:rPr>
        <w:t>民用航空ADS-B数据处理中心系统配置要求</w:t>
      </w:r>
      <w:r>
        <w:rPr>
          <w:rFonts w:hint="eastAsia" w:eastAsia="宋体"/>
          <w:color w:val="auto"/>
          <w:kern w:val="2"/>
          <w:sz w:val="24"/>
          <w:szCs w:val="24"/>
          <w:lang w:eastAsia="zh-CN"/>
        </w:rPr>
        <w:t>》</w:t>
      </w:r>
      <w:r>
        <w:rPr>
          <w:rFonts w:eastAsia="宋体"/>
          <w:color w:val="auto"/>
          <w:kern w:val="2"/>
          <w:sz w:val="24"/>
          <w:szCs w:val="24"/>
        </w:rPr>
        <w:t>；</w:t>
      </w:r>
    </w:p>
    <w:p w14:paraId="0137C6CA">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2</w:t>
      </w:r>
      <w:r>
        <w:rPr>
          <w:rFonts w:eastAsiaTheme="minorEastAsia"/>
          <w:b/>
          <w:bCs/>
          <w:color w:val="auto"/>
          <w:kern w:val="2"/>
          <w:sz w:val="24"/>
          <w:szCs w:val="24"/>
        </w:rPr>
        <w:t>3</w:t>
      </w:r>
      <w:r>
        <w:rPr>
          <w:rFonts w:eastAsia="宋体"/>
          <w:color w:val="auto"/>
          <w:kern w:val="2"/>
          <w:sz w:val="24"/>
          <w:szCs w:val="24"/>
        </w:rPr>
        <w:t xml:space="preserve">  AC-115-TM-2014-02</w:t>
      </w:r>
      <w:r>
        <w:rPr>
          <w:rFonts w:hint="eastAsia" w:eastAsia="宋体"/>
          <w:color w:val="auto"/>
          <w:kern w:val="2"/>
          <w:sz w:val="24"/>
          <w:szCs w:val="24"/>
          <w:lang w:eastAsia="zh-CN"/>
        </w:rPr>
        <w:t>《</w:t>
      </w:r>
      <w:r>
        <w:rPr>
          <w:rFonts w:eastAsia="宋体"/>
          <w:color w:val="auto"/>
          <w:kern w:val="2"/>
          <w:sz w:val="24"/>
          <w:szCs w:val="24"/>
        </w:rPr>
        <w:t>民用航空ADS-B数据处理中心系统运行最低功能与性能</w:t>
      </w:r>
    </w:p>
    <w:p w14:paraId="540FA467">
      <w:pPr>
        <w:adjustRightInd/>
        <w:spacing w:line="500" w:lineRule="exact"/>
        <w:jc w:val="both"/>
        <w:textAlignment w:val="auto"/>
        <w:rPr>
          <w:rFonts w:eastAsia="宋体"/>
          <w:color w:val="auto"/>
          <w:kern w:val="2"/>
          <w:sz w:val="24"/>
          <w:szCs w:val="24"/>
        </w:rPr>
      </w:pPr>
      <w:r>
        <w:rPr>
          <w:rFonts w:eastAsia="宋体"/>
          <w:color w:val="auto"/>
          <w:kern w:val="2"/>
          <w:sz w:val="24"/>
          <w:szCs w:val="24"/>
        </w:rPr>
        <w:t>要求</w:t>
      </w:r>
      <w:r>
        <w:rPr>
          <w:rFonts w:hint="eastAsia" w:eastAsia="宋体"/>
          <w:color w:val="auto"/>
          <w:kern w:val="2"/>
          <w:sz w:val="24"/>
          <w:szCs w:val="24"/>
          <w:lang w:eastAsia="zh-CN"/>
        </w:rPr>
        <w:t>》</w:t>
      </w:r>
      <w:r>
        <w:rPr>
          <w:rFonts w:eastAsia="宋体"/>
          <w:color w:val="auto"/>
          <w:kern w:val="2"/>
          <w:sz w:val="24"/>
          <w:szCs w:val="24"/>
        </w:rPr>
        <w:t>；</w:t>
      </w:r>
    </w:p>
    <w:p w14:paraId="5E5C95CC">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24</w:t>
      </w:r>
      <w:r>
        <w:rPr>
          <w:rFonts w:eastAsia="宋体"/>
          <w:color w:val="auto"/>
          <w:kern w:val="2"/>
          <w:sz w:val="24"/>
          <w:szCs w:val="24"/>
        </w:rPr>
        <w:t xml:space="preserve">  IB-TM-2013-04</w:t>
      </w:r>
      <w:r>
        <w:rPr>
          <w:rFonts w:hint="eastAsia" w:eastAsia="宋体"/>
          <w:color w:val="auto"/>
          <w:kern w:val="2"/>
          <w:sz w:val="24"/>
          <w:szCs w:val="24"/>
          <w:lang w:eastAsia="zh-CN"/>
        </w:rPr>
        <w:t>《</w:t>
      </w:r>
      <w:r>
        <w:rPr>
          <w:rFonts w:eastAsia="宋体"/>
          <w:color w:val="auto"/>
          <w:kern w:val="2"/>
          <w:sz w:val="24"/>
          <w:szCs w:val="24"/>
        </w:rPr>
        <w:t>1090MHz扩展电文广播式自动相关监视地面站（接收）配</w:t>
      </w:r>
    </w:p>
    <w:p w14:paraId="2455F8D6">
      <w:pPr>
        <w:adjustRightInd/>
        <w:spacing w:line="500" w:lineRule="exact"/>
        <w:jc w:val="both"/>
        <w:textAlignment w:val="auto"/>
        <w:rPr>
          <w:rFonts w:eastAsia="宋体"/>
          <w:color w:val="auto"/>
          <w:kern w:val="2"/>
          <w:sz w:val="24"/>
          <w:szCs w:val="24"/>
        </w:rPr>
      </w:pPr>
      <w:r>
        <w:rPr>
          <w:rFonts w:eastAsia="宋体"/>
          <w:color w:val="auto"/>
          <w:kern w:val="2"/>
          <w:sz w:val="24"/>
          <w:szCs w:val="24"/>
        </w:rPr>
        <w:t>置指导材料</w:t>
      </w:r>
      <w:r>
        <w:rPr>
          <w:rFonts w:hint="eastAsia" w:eastAsia="宋体"/>
          <w:color w:val="auto"/>
          <w:kern w:val="2"/>
          <w:sz w:val="24"/>
          <w:szCs w:val="24"/>
          <w:lang w:eastAsia="zh-CN"/>
        </w:rPr>
        <w:t>》</w:t>
      </w:r>
      <w:r>
        <w:rPr>
          <w:rFonts w:eastAsia="宋体"/>
          <w:color w:val="auto"/>
          <w:kern w:val="2"/>
          <w:sz w:val="24"/>
          <w:szCs w:val="24"/>
        </w:rPr>
        <w:t>；</w:t>
      </w:r>
    </w:p>
    <w:p w14:paraId="0CA5E702">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25</w:t>
      </w:r>
      <w:r>
        <w:rPr>
          <w:rFonts w:eastAsia="宋体"/>
          <w:color w:val="auto"/>
          <w:kern w:val="2"/>
          <w:sz w:val="24"/>
          <w:szCs w:val="24"/>
        </w:rPr>
        <w:t xml:space="preserve">  IB-TM-2013-05</w:t>
      </w:r>
      <w:r>
        <w:rPr>
          <w:rFonts w:hint="eastAsia" w:eastAsia="宋体"/>
          <w:color w:val="auto"/>
          <w:kern w:val="2"/>
          <w:sz w:val="24"/>
          <w:szCs w:val="24"/>
          <w:lang w:eastAsia="zh-CN"/>
        </w:rPr>
        <w:t>《</w:t>
      </w:r>
      <w:r>
        <w:rPr>
          <w:rFonts w:eastAsia="宋体"/>
          <w:color w:val="auto"/>
          <w:kern w:val="2"/>
          <w:sz w:val="24"/>
          <w:szCs w:val="24"/>
        </w:rPr>
        <w:t>1090MHz扩展电文广播式自动相关监视地面站（接收）设</w:t>
      </w:r>
    </w:p>
    <w:p w14:paraId="7F43D69A">
      <w:pPr>
        <w:adjustRightInd/>
        <w:spacing w:line="500" w:lineRule="exact"/>
        <w:jc w:val="both"/>
        <w:textAlignment w:val="auto"/>
        <w:rPr>
          <w:rFonts w:eastAsia="宋体"/>
          <w:color w:val="auto"/>
          <w:kern w:val="2"/>
          <w:sz w:val="24"/>
          <w:szCs w:val="24"/>
        </w:rPr>
      </w:pPr>
      <w:r>
        <w:rPr>
          <w:rFonts w:eastAsia="宋体"/>
          <w:color w:val="auto"/>
          <w:kern w:val="2"/>
          <w:sz w:val="24"/>
          <w:szCs w:val="24"/>
        </w:rPr>
        <w:t>置场地指导材料</w:t>
      </w:r>
      <w:r>
        <w:rPr>
          <w:rFonts w:hint="eastAsia" w:eastAsia="宋体"/>
          <w:color w:val="auto"/>
          <w:kern w:val="2"/>
          <w:sz w:val="24"/>
          <w:szCs w:val="24"/>
          <w:lang w:eastAsia="zh-CN"/>
        </w:rPr>
        <w:t>》</w:t>
      </w:r>
      <w:r>
        <w:rPr>
          <w:rFonts w:eastAsia="宋体"/>
          <w:color w:val="auto"/>
          <w:kern w:val="2"/>
          <w:sz w:val="24"/>
          <w:szCs w:val="24"/>
        </w:rPr>
        <w:t>；</w:t>
      </w:r>
    </w:p>
    <w:p w14:paraId="1424EFBA">
      <w:pPr>
        <w:adjustRightInd/>
        <w:spacing w:line="500" w:lineRule="exact"/>
        <w:ind w:left="480" w:leftChars="150"/>
        <w:jc w:val="both"/>
        <w:textAlignment w:val="auto"/>
        <w:rPr>
          <w:rFonts w:eastAsia="宋体"/>
          <w:color w:val="auto"/>
          <w:kern w:val="2"/>
          <w:sz w:val="24"/>
          <w:szCs w:val="24"/>
        </w:rPr>
      </w:pPr>
      <w:r>
        <w:rPr>
          <w:rFonts w:eastAsiaTheme="minorEastAsia"/>
          <w:b/>
          <w:bCs/>
          <w:color w:val="auto"/>
          <w:kern w:val="2"/>
          <w:sz w:val="24"/>
          <w:szCs w:val="24"/>
        </w:rPr>
        <w:t>26</w:t>
      </w:r>
      <w:r>
        <w:rPr>
          <w:rFonts w:eastAsia="宋体"/>
          <w:color w:val="auto"/>
          <w:kern w:val="2"/>
          <w:sz w:val="24"/>
          <w:szCs w:val="24"/>
        </w:rPr>
        <w:t xml:space="preserve">  AC-115-TM-2012-01</w:t>
      </w:r>
      <w:r>
        <w:rPr>
          <w:rFonts w:hint="eastAsia" w:eastAsia="宋体"/>
          <w:color w:val="auto"/>
          <w:kern w:val="2"/>
          <w:sz w:val="24"/>
          <w:szCs w:val="24"/>
          <w:lang w:eastAsia="zh-CN"/>
        </w:rPr>
        <w:t>《</w:t>
      </w:r>
      <w:r>
        <w:rPr>
          <w:rFonts w:eastAsia="宋体"/>
          <w:color w:val="auto"/>
          <w:kern w:val="2"/>
          <w:sz w:val="24"/>
          <w:szCs w:val="24"/>
        </w:rPr>
        <w:t>民用航空空中交通管制自动化系统测试要求</w:t>
      </w:r>
      <w:r>
        <w:rPr>
          <w:rFonts w:hint="eastAsia" w:eastAsia="宋体"/>
          <w:color w:val="auto"/>
          <w:kern w:val="2"/>
          <w:sz w:val="24"/>
          <w:szCs w:val="24"/>
          <w:lang w:eastAsia="zh-CN"/>
        </w:rPr>
        <w:t>》</w:t>
      </w:r>
      <w:r>
        <w:rPr>
          <w:rFonts w:eastAsia="宋体"/>
          <w:color w:val="auto"/>
          <w:kern w:val="2"/>
          <w:sz w:val="24"/>
          <w:szCs w:val="24"/>
        </w:rPr>
        <w:t>；</w:t>
      </w:r>
    </w:p>
    <w:p w14:paraId="11CB49B3">
      <w:pPr>
        <w:adjustRightInd/>
        <w:spacing w:line="500" w:lineRule="exact"/>
        <w:ind w:left="480" w:leftChars="15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2</w:t>
      </w:r>
      <w:r>
        <w:rPr>
          <w:rFonts w:eastAsiaTheme="minorEastAsia"/>
          <w:b/>
          <w:bCs/>
          <w:color w:val="auto"/>
          <w:kern w:val="2"/>
          <w:sz w:val="24"/>
          <w:szCs w:val="24"/>
        </w:rPr>
        <w:t>7</w:t>
      </w:r>
      <w:r>
        <w:rPr>
          <w:rFonts w:eastAsia="宋体"/>
          <w:color w:val="auto"/>
          <w:kern w:val="2"/>
          <w:sz w:val="24"/>
          <w:szCs w:val="24"/>
        </w:rPr>
        <w:t xml:space="preserve">  AC-115-TM-2012-02</w:t>
      </w:r>
      <w:r>
        <w:rPr>
          <w:rFonts w:hint="eastAsia" w:eastAsia="宋体"/>
          <w:color w:val="auto"/>
          <w:kern w:val="2"/>
          <w:sz w:val="24"/>
          <w:szCs w:val="24"/>
          <w:lang w:eastAsia="zh-CN"/>
        </w:rPr>
        <w:t>《</w:t>
      </w:r>
      <w:r>
        <w:rPr>
          <w:rFonts w:eastAsia="宋体"/>
          <w:color w:val="auto"/>
          <w:kern w:val="2"/>
          <w:sz w:val="24"/>
          <w:szCs w:val="24"/>
        </w:rPr>
        <w:t>1090MHz扩展电文广播式自动相关监视地面站（接收）</w:t>
      </w:r>
    </w:p>
    <w:p w14:paraId="41B217F7">
      <w:pPr>
        <w:adjustRightInd/>
        <w:spacing w:line="500" w:lineRule="exact"/>
        <w:jc w:val="both"/>
        <w:textAlignment w:val="auto"/>
        <w:rPr>
          <w:rFonts w:eastAsia="宋体"/>
          <w:color w:val="auto"/>
          <w:kern w:val="2"/>
          <w:sz w:val="24"/>
          <w:szCs w:val="24"/>
        </w:rPr>
      </w:pPr>
      <w:r>
        <w:rPr>
          <w:rFonts w:eastAsia="宋体"/>
          <w:color w:val="auto"/>
          <w:kern w:val="2"/>
          <w:sz w:val="24"/>
          <w:szCs w:val="24"/>
        </w:rPr>
        <w:t>设备测试要求</w:t>
      </w:r>
      <w:r>
        <w:rPr>
          <w:rFonts w:hint="eastAsia" w:eastAsia="宋体"/>
          <w:color w:val="auto"/>
          <w:kern w:val="2"/>
          <w:sz w:val="24"/>
          <w:szCs w:val="24"/>
          <w:lang w:eastAsia="zh-CN"/>
        </w:rPr>
        <w:t>》</w:t>
      </w:r>
      <w:r>
        <w:rPr>
          <w:rFonts w:eastAsia="宋体"/>
          <w:color w:val="auto"/>
          <w:kern w:val="2"/>
          <w:sz w:val="24"/>
          <w:szCs w:val="24"/>
        </w:rPr>
        <w:t>；</w:t>
      </w:r>
    </w:p>
    <w:p w14:paraId="070DC927">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2</w:t>
      </w:r>
      <w:r>
        <w:rPr>
          <w:rFonts w:hint="eastAsia" w:eastAsiaTheme="minorEastAsia"/>
          <w:b/>
          <w:bCs/>
          <w:color w:val="auto"/>
          <w:kern w:val="2"/>
          <w:sz w:val="24"/>
          <w:szCs w:val="24"/>
          <w:lang w:val="en-US" w:eastAsia="zh-CN"/>
        </w:rPr>
        <w:t>8</w:t>
      </w:r>
      <w:r>
        <w:rPr>
          <w:rFonts w:eastAsia="宋体"/>
          <w:color w:val="auto"/>
          <w:kern w:val="2"/>
          <w:sz w:val="24"/>
          <w:szCs w:val="24"/>
        </w:rPr>
        <w:t xml:space="preserve">  GB/T</w:t>
      </w:r>
      <w:r>
        <w:rPr>
          <w:rFonts w:hint="eastAsia" w:eastAsia="宋体"/>
          <w:color w:val="auto"/>
          <w:kern w:val="2"/>
          <w:sz w:val="24"/>
          <w:szCs w:val="24"/>
          <w:lang w:val="en-US" w:eastAsia="zh-CN"/>
        </w:rPr>
        <w:t xml:space="preserve"> </w:t>
      </w:r>
      <w:r>
        <w:rPr>
          <w:rFonts w:eastAsia="宋体"/>
          <w:color w:val="auto"/>
          <w:kern w:val="2"/>
          <w:sz w:val="24"/>
          <w:szCs w:val="24"/>
        </w:rPr>
        <w:t>50312</w:t>
      </w:r>
      <w:r>
        <w:rPr>
          <w:rFonts w:hint="eastAsia" w:eastAsia="宋体"/>
          <w:color w:val="auto"/>
          <w:kern w:val="2"/>
          <w:sz w:val="24"/>
          <w:szCs w:val="24"/>
          <w:lang w:eastAsia="zh-CN"/>
        </w:rPr>
        <w:t>《</w:t>
      </w:r>
      <w:r>
        <w:rPr>
          <w:rFonts w:eastAsia="宋体"/>
          <w:color w:val="auto"/>
          <w:kern w:val="2"/>
          <w:sz w:val="24"/>
          <w:szCs w:val="24"/>
        </w:rPr>
        <w:t>综合布线系统工程验收规范</w:t>
      </w:r>
      <w:r>
        <w:rPr>
          <w:rFonts w:hint="eastAsia" w:eastAsia="宋体"/>
          <w:color w:val="auto"/>
          <w:kern w:val="2"/>
          <w:sz w:val="24"/>
          <w:szCs w:val="24"/>
          <w:lang w:eastAsia="zh-CN"/>
        </w:rPr>
        <w:t>》</w:t>
      </w:r>
      <w:r>
        <w:rPr>
          <w:rFonts w:eastAsia="宋体"/>
          <w:color w:val="auto"/>
          <w:kern w:val="2"/>
          <w:sz w:val="24"/>
          <w:szCs w:val="24"/>
        </w:rPr>
        <w:t>；</w:t>
      </w:r>
    </w:p>
    <w:p w14:paraId="4D9DAB2E">
      <w:pPr>
        <w:adjustRightInd/>
        <w:spacing w:line="500" w:lineRule="exact"/>
        <w:ind w:firstLine="482" w:firstLineChars="200"/>
        <w:jc w:val="both"/>
        <w:textAlignment w:val="auto"/>
        <w:rPr>
          <w:rFonts w:eastAsia="宋体"/>
          <w:color w:val="auto"/>
          <w:kern w:val="2"/>
          <w:sz w:val="24"/>
          <w:szCs w:val="24"/>
        </w:rPr>
      </w:pPr>
      <w:r>
        <w:rPr>
          <w:rFonts w:hint="eastAsia" w:eastAsiaTheme="minorEastAsia"/>
          <w:b/>
          <w:bCs/>
          <w:color w:val="auto"/>
          <w:kern w:val="2"/>
          <w:sz w:val="24"/>
          <w:szCs w:val="24"/>
          <w:lang w:val="en-US" w:eastAsia="zh-CN"/>
        </w:rPr>
        <w:t>29</w:t>
      </w:r>
      <w:r>
        <w:rPr>
          <w:rFonts w:eastAsia="宋体"/>
          <w:color w:val="auto"/>
          <w:kern w:val="2"/>
          <w:sz w:val="24"/>
          <w:szCs w:val="24"/>
        </w:rPr>
        <w:t xml:space="preserve">  GB</w:t>
      </w:r>
      <w:r>
        <w:rPr>
          <w:rFonts w:hint="eastAsia" w:eastAsia="宋体"/>
          <w:color w:val="auto"/>
          <w:kern w:val="2"/>
          <w:sz w:val="24"/>
          <w:szCs w:val="24"/>
          <w:lang w:val="en-US" w:eastAsia="zh-CN"/>
        </w:rPr>
        <w:t xml:space="preserve"> </w:t>
      </w:r>
      <w:r>
        <w:rPr>
          <w:rFonts w:eastAsia="宋体"/>
          <w:color w:val="auto"/>
          <w:kern w:val="2"/>
          <w:sz w:val="24"/>
          <w:szCs w:val="24"/>
        </w:rPr>
        <w:t>50339</w:t>
      </w:r>
      <w:r>
        <w:rPr>
          <w:rFonts w:hint="eastAsia" w:eastAsia="宋体"/>
          <w:color w:val="auto"/>
          <w:kern w:val="2"/>
          <w:sz w:val="24"/>
          <w:szCs w:val="24"/>
          <w:lang w:eastAsia="zh-CN"/>
        </w:rPr>
        <w:t>《</w:t>
      </w:r>
      <w:r>
        <w:rPr>
          <w:rFonts w:eastAsia="宋体"/>
          <w:color w:val="auto"/>
          <w:kern w:val="2"/>
          <w:sz w:val="24"/>
          <w:szCs w:val="24"/>
        </w:rPr>
        <w:t>智能建筑工程质量验收规范</w:t>
      </w:r>
      <w:r>
        <w:rPr>
          <w:rFonts w:hint="eastAsia" w:eastAsia="宋体"/>
          <w:color w:val="auto"/>
          <w:kern w:val="2"/>
          <w:sz w:val="24"/>
          <w:szCs w:val="24"/>
          <w:lang w:eastAsia="zh-CN"/>
        </w:rPr>
        <w:t>》</w:t>
      </w:r>
      <w:r>
        <w:rPr>
          <w:rFonts w:eastAsia="宋体"/>
          <w:color w:val="auto"/>
          <w:kern w:val="2"/>
          <w:sz w:val="24"/>
          <w:szCs w:val="24"/>
        </w:rPr>
        <w:t>等。</w:t>
      </w:r>
    </w:p>
    <w:p w14:paraId="51FC92A6">
      <w:pPr>
        <w:pStyle w:val="6"/>
        <w:spacing w:line="500" w:lineRule="exact"/>
        <w:rPr>
          <w:rFonts w:ascii="Times New Roman" w:hAnsi="Times New Roman" w:eastAsia="宋体"/>
          <w:color w:val="auto"/>
          <w:sz w:val="24"/>
          <w:szCs w:val="24"/>
        </w:rPr>
      </w:pPr>
      <w:r>
        <w:rPr>
          <w:rFonts w:ascii="Times New Roman" w:hAnsi="Times New Roman" w:eastAsiaTheme="minorEastAsia"/>
          <w:b/>
          <w:color w:val="auto"/>
          <w:sz w:val="24"/>
          <w:szCs w:val="24"/>
        </w:rPr>
        <w:t>4.4.3.2</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应核查且不限于以下部位：</w:t>
      </w:r>
    </w:p>
    <w:p w14:paraId="51634CC4">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 xml:space="preserve">1 </w:t>
      </w:r>
      <w:r>
        <w:rPr>
          <w:rFonts w:eastAsia="宋体"/>
          <w:color w:val="auto"/>
          <w:kern w:val="2"/>
          <w:sz w:val="24"/>
          <w:szCs w:val="24"/>
        </w:rPr>
        <w:t xml:space="preserve"> 航管雷达；</w:t>
      </w:r>
    </w:p>
    <w:p w14:paraId="1E4E01D8">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rPr>
        <w:t xml:space="preserve">  多点定位系统；</w:t>
      </w:r>
    </w:p>
    <w:p w14:paraId="246DF4BD">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3</w:t>
      </w:r>
      <w:r>
        <w:rPr>
          <w:rFonts w:eastAsia="宋体"/>
          <w:color w:val="auto"/>
          <w:kern w:val="2"/>
          <w:sz w:val="24"/>
          <w:szCs w:val="24"/>
        </w:rPr>
        <w:t xml:space="preserve">  自动相关监视系统；</w:t>
      </w:r>
    </w:p>
    <w:p w14:paraId="7408A1BA">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 xml:space="preserve">4 </w:t>
      </w:r>
      <w:r>
        <w:rPr>
          <w:rFonts w:eastAsia="宋体"/>
          <w:color w:val="auto"/>
          <w:kern w:val="2"/>
          <w:sz w:val="24"/>
          <w:szCs w:val="24"/>
        </w:rPr>
        <w:t xml:space="preserve"> 空管自动化系统；</w:t>
      </w:r>
    </w:p>
    <w:p w14:paraId="5C48B215">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5</w:t>
      </w:r>
      <w:r>
        <w:rPr>
          <w:rFonts w:eastAsia="宋体"/>
          <w:color w:val="auto"/>
          <w:kern w:val="2"/>
          <w:sz w:val="24"/>
          <w:szCs w:val="24"/>
        </w:rPr>
        <w:t xml:space="preserve">  塔台管制自动化系统；</w:t>
      </w:r>
    </w:p>
    <w:p w14:paraId="45AF7C0A">
      <w:pPr>
        <w:adjustRightInd/>
        <w:spacing w:line="500" w:lineRule="exact"/>
        <w:ind w:firstLine="482" w:firstLineChars="200"/>
        <w:jc w:val="both"/>
        <w:textAlignment w:val="auto"/>
        <w:rPr>
          <w:rFonts w:eastAsia="宋体"/>
          <w:color w:val="auto"/>
          <w:kern w:val="2"/>
          <w:sz w:val="24"/>
          <w:szCs w:val="24"/>
        </w:rPr>
      </w:pPr>
      <w:r>
        <w:rPr>
          <w:rFonts w:eastAsiaTheme="minorEastAsia"/>
          <w:b/>
          <w:bCs/>
          <w:color w:val="auto"/>
          <w:kern w:val="2"/>
          <w:sz w:val="24"/>
          <w:szCs w:val="24"/>
        </w:rPr>
        <w:t xml:space="preserve">6 </w:t>
      </w:r>
      <w:r>
        <w:rPr>
          <w:rFonts w:eastAsia="宋体"/>
          <w:color w:val="auto"/>
          <w:kern w:val="2"/>
          <w:sz w:val="24"/>
          <w:szCs w:val="24"/>
        </w:rPr>
        <w:t xml:space="preserve"> 高级场面活动引导控制系统。</w:t>
      </w:r>
    </w:p>
    <w:p w14:paraId="7AB70D3C">
      <w:pPr>
        <w:pStyle w:val="6"/>
        <w:spacing w:line="500" w:lineRule="exact"/>
        <w:rPr>
          <w:rFonts w:ascii="Times New Roman" w:hAnsi="Times New Roman" w:eastAsia="宋体"/>
          <w:color w:val="auto"/>
          <w:sz w:val="24"/>
          <w:szCs w:val="24"/>
        </w:rPr>
      </w:pPr>
      <w:r>
        <w:rPr>
          <w:rFonts w:ascii="Times New Roman" w:hAnsi="Times New Roman" w:eastAsiaTheme="minorEastAsia"/>
          <w:b/>
          <w:color w:val="auto"/>
          <w:sz w:val="24"/>
          <w:szCs w:val="24"/>
        </w:rPr>
        <w:t>4.4.3.3</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应核查且不限于以下项目：</w:t>
      </w:r>
    </w:p>
    <w:p w14:paraId="6A6B4D3B">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color w:val="auto"/>
          <w:kern w:val="2"/>
          <w:sz w:val="24"/>
          <w:szCs w:val="24"/>
        </w:rPr>
        <w:t>1</w:t>
      </w:r>
      <w:r>
        <w:rPr>
          <w:rFonts w:eastAsiaTheme="minorEastAsia"/>
          <w:color w:val="auto"/>
          <w:kern w:val="2"/>
          <w:sz w:val="24"/>
          <w:szCs w:val="24"/>
        </w:rPr>
        <w:t xml:space="preserve">  天线安装情况；</w:t>
      </w:r>
    </w:p>
    <w:p w14:paraId="577D5A6E">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color w:val="auto"/>
          <w:kern w:val="2"/>
          <w:sz w:val="24"/>
          <w:szCs w:val="24"/>
        </w:rPr>
        <w:t>2</w:t>
      </w:r>
      <w:r>
        <w:rPr>
          <w:rFonts w:eastAsiaTheme="minorEastAsia"/>
          <w:color w:val="auto"/>
          <w:kern w:val="2"/>
          <w:sz w:val="24"/>
          <w:szCs w:val="24"/>
        </w:rPr>
        <w:t xml:space="preserve">  机房设备安装情况；</w:t>
      </w:r>
    </w:p>
    <w:p w14:paraId="65024415">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color w:val="auto"/>
          <w:kern w:val="2"/>
          <w:sz w:val="24"/>
          <w:szCs w:val="24"/>
        </w:rPr>
        <w:t>3</w:t>
      </w:r>
      <w:r>
        <w:rPr>
          <w:rFonts w:eastAsiaTheme="minorEastAsia"/>
          <w:color w:val="auto"/>
          <w:kern w:val="2"/>
          <w:sz w:val="24"/>
          <w:szCs w:val="24"/>
        </w:rPr>
        <w:t xml:space="preserve">  设备各类布线、连接头等工艺情况；</w:t>
      </w:r>
    </w:p>
    <w:p w14:paraId="3C8516E9">
      <w:pPr>
        <w:adjustRightInd/>
        <w:spacing w:line="500" w:lineRule="exact"/>
        <w:ind w:firstLine="482" w:firstLineChars="200"/>
        <w:jc w:val="both"/>
        <w:textAlignment w:val="auto"/>
        <w:rPr>
          <w:rFonts w:eastAsia="宋体"/>
          <w:color w:val="auto"/>
          <w:sz w:val="24"/>
          <w:szCs w:val="24"/>
        </w:rPr>
      </w:pPr>
      <w:r>
        <w:rPr>
          <w:rFonts w:eastAsiaTheme="minorEastAsia"/>
          <w:b/>
          <w:color w:val="auto"/>
          <w:kern w:val="2"/>
          <w:sz w:val="24"/>
          <w:szCs w:val="24"/>
        </w:rPr>
        <w:t>4</w:t>
      </w:r>
      <w:r>
        <w:rPr>
          <w:rFonts w:eastAsiaTheme="minorEastAsia"/>
          <w:color w:val="auto"/>
          <w:kern w:val="2"/>
          <w:sz w:val="24"/>
          <w:szCs w:val="24"/>
        </w:rPr>
        <w:t xml:space="preserve">  </w:t>
      </w:r>
      <w:r>
        <w:rPr>
          <w:rFonts w:eastAsia="宋体"/>
          <w:color w:val="auto"/>
          <w:sz w:val="24"/>
          <w:szCs w:val="24"/>
        </w:rPr>
        <w:t>一次监视雷达、二次监视雷达、多点相关定位系统、自动相关监视系统地面站、空中交通管制自动化系统飞行校验情况；</w:t>
      </w:r>
    </w:p>
    <w:p w14:paraId="51E61AC2">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5</w:t>
      </w:r>
      <w:r>
        <w:rPr>
          <w:rFonts w:eastAsia="宋体"/>
          <w:color w:val="auto"/>
          <w:sz w:val="24"/>
          <w:szCs w:val="24"/>
        </w:rPr>
        <w:t xml:space="preserve">  设备系统运行情况</w:t>
      </w:r>
      <w:r>
        <w:rPr>
          <w:rFonts w:eastAsiaTheme="minorEastAsia"/>
          <w:color w:val="auto"/>
          <w:kern w:val="2"/>
          <w:sz w:val="24"/>
          <w:szCs w:val="24"/>
        </w:rPr>
        <w:t>。</w:t>
      </w:r>
    </w:p>
    <w:p w14:paraId="560E6340">
      <w:pPr>
        <w:adjustRightInd/>
        <w:spacing w:line="500" w:lineRule="exact"/>
        <w:jc w:val="both"/>
        <w:textAlignment w:val="auto"/>
        <w:rPr>
          <w:rFonts w:eastAsiaTheme="minorEastAsia"/>
          <w:color w:val="auto"/>
          <w:kern w:val="2"/>
          <w:sz w:val="24"/>
          <w:szCs w:val="24"/>
        </w:rPr>
      </w:pPr>
      <w:r>
        <w:rPr>
          <w:rFonts w:eastAsiaTheme="minorEastAsia"/>
          <w:b/>
          <w:color w:val="auto"/>
          <w:kern w:val="2"/>
          <w:sz w:val="24"/>
          <w:szCs w:val="24"/>
        </w:rPr>
        <w:t>4.4.3.4</w:t>
      </w:r>
      <w:r>
        <w:rPr>
          <w:rFonts w:eastAsiaTheme="minorEastAsia"/>
          <w:color w:val="auto"/>
          <w:kern w:val="2"/>
          <w:sz w:val="24"/>
          <w:szCs w:val="24"/>
        </w:rPr>
        <w:t xml:space="preserve">  应核查且不限于以下档案文件：</w:t>
      </w:r>
    </w:p>
    <w:p w14:paraId="00461B16">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color w:val="auto"/>
          <w:kern w:val="2"/>
          <w:sz w:val="24"/>
          <w:szCs w:val="24"/>
        </w:rPr>
        <w:t>1</w:t>
      </w:r>
      <w:r>
        <w:rPr>
          <w:rFonts w:eastAsiaTheme="minorEastAsia"/>
          <w:color w:val="auto"/>
          <w:kern w:val="2"/>
          <w:sz w:val="24"/>
          <w:szCs w:val="24"/>
        </w:rPr>
        <w:t xml:space="preserve">  主设备的质量证明文件、进场检验记录；</w:t>
      </w:r>
    </w:p>
    <w:p w14:paraId="4DE59922">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2</w:t>
      </w:r>
      <w:r>
        <w:rPr>
          <w:rFonts w:eastAsiaTheme="minorEastAsia"/>
          <w:color w:val="auto"/>
          <w:kern w:val="2"/>
          <w:sz w:val="24"/>
          <w:szCs w:val="24"/>
        </w:rPr>
        <w:t xml:space="preserve">  主设备安装、调试记录；</w:t>
      </w:r>
    </w:p>
    <w:p w14:paraId="78B6DCA6">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3</w:t>
      </w:r>
      <w:r>
        <w:rPr>
          <w:rFonts w:eastAsiaTheme="minorEastAsia"/>
          <w:color w:val="auto"/>
          <w:kern w:val="2"/>
          <w:sz w:val="24"/>
          <w:szCs w:val="24"/>
        </w:rPr>
        <w:t xml:space="preserve">  主设备安装调试分项工程质量验收记录；</w:t>
      </w:r>
    </w:p>
    <w:p w14:paraId="21DB3238">
      <w:pPr>
        <w:adjustRightInd/>
        <w:spacing w:line="500" w:lineRule="exact"/>
        <w:ind w:firstLine="482" w:firstLineChars="200"/>
        <w:jc w:val="both"/>
        <w:textAlignment w:val="auto"/>
        <w:rPr>
          <w:rFonts w:eastAsiaTheme="minorEastAsia"/>
          <w:color w:val="auto"/>
          <w:kern w:val="2"/>
          <w:sz w:val="24"/>
          <w:szCs w:val="24"/>
        </w:rPr>
      </w:pPr>
      <w:r>
        <w:rPr>
          <w:rFonts w:eastAsiaTheme="minorEastAsia"/>
          <w:b/>
          <w:bCs/>
          <w:color w:val="auto"/>
          <w:kern w:val="2"/>
          <w:sz w:val="24"/>
          <w:szCs w:val="24"/>
        </w:rPr>
        <w:t>4</w:t>
      </w:r>
      <w:r>
        <w:rPr>
          <w:rFonts w:eastAsiaTheme="minorEastAsia"/>
          <w:color w:val="auto"/>
          <w:kern w:val="2"/>
          <w:sz w:val="24"/>
          <w:szCs w:val="24"/>
        </w:rPr>
        <w:t xml:space="preserve">  </w:t>
      </w:r>
      <w:r>
        <w:rPr>
          <w:rFonts w:eastAsia="宋体"/>
          <w:color w:val="auto"/>
          <w:sz w:val="24"/>
          <w:szCs w:val="24"/>
        </w:rPr>
        <w:t>一次监视雷达、二次监视雷达、多点相关定位系统、自动相关监视系统地面站、空中交通管制自动化系统飞行校验报告。</w:t>
      </w:r>
    </w:p>
    <w:p w14:paraId="6976F938">
      <w:pPr>
        <w:pStyle w:val="6"/>
        <w:spacing w:line="500" w:lineRule="exact"/>
        <w:outlineLvl w:val="2"/>
        <w:rPr>
          <w:rFonts w:ascii="Times New Roman" w:hAnsi="Times New Roman" w:eastAsiaTheme="minorEastAsia"/>
          <w:b/>
          <w:color w:val="auto"/>
          <w:sz w:val="24"/>
          <w:szCs w:val="24"/>
          <w:highlight w:val="none"/>
        </w:rPr>
      </w:pPr>
      <w:r>
        <w:rPr>
          <w:rFonts w:ascii="Times New Roman" w:hAnsi="Times New Roman" w:eastAsiaTheme="minorEastAsia"/>
          <w:b/>
          <w:color w:val="auto"/>
          <w:sz w:val="24"/>
          <w:szCs w:val="24"/>
          <w:highlight w:val="none"/>
        </w:rPr>
        <w:t>4.4.4  气象工程</w:t>
      </w:r>
    </w:p>
    <w:p w14:paraId="1239FDAF">
      <w:pPr>
        <w:pStyle w:val="12"/>
        <w:widowControl w:val="0"/>
        <w:spacing w:before="0" w:beforeAutospacing="0" w:after="0" w:afterAutospacing="0" w:line="500" w:lineRule="exact"/>
        <w:jc w:val="both"/>
        <w:rPr>
          <w:rFonts w:ascii="Times New Roman" w:hAnsi="Times New Roman" w:cs="Times New Roman"/>
          <w:color w:val="auto"/>
          <w:kern w:val="2"/>
        </w:rPr>
      </w:pPr>
      <w:r>
        <w:rPr>
          <w:rFonts w:ascii="Times New Roman" w:hAnsi="Times New Roman" w:cs="Times New Roman" w:eastAsiaTheme="minorEastAsia"/>
          <w:b/>
          <w:color w:val="auto"/>
          <w:kern w:val="2"/>
        </w:rPr>
        <w:t>4.4.4.1</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应依据且不限于以下文件、规范等进行核查并做出评价：</w:t>
      </w:r>
    </w:p>
    <w:p w14:paraId="43578C0F">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lang w:bidi="ar"/>
        </w:rPr>
        <w:t xml:space="preserve">  气象工程施工图设计文件；</w:t>
      </w:r>
    </w:p>
    <w:p w14:paraId="3EFA1277">
      <w:pPr>
        <w:spacing w:line="500" w:lineRule="exact"/>
        <w:ind w:left="480" w:leftChars="150"/>
        <w:jc w:val="both"/>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lang w:bidi="ar"/>
        </w:rPr>
        <w:t xml:space="preserve">  AP-117-TM-2018-03R1</w:t>
      </w:r>
      <w:r>
        <w:rPr>
          <w:rFonts w:hint="eastAsia" w:eastAsia="宋体"/>
          <w:color w:val="auto"/>
          <w:kern w:val="2"/>
          <w:sz w:val="24"/>
          <w:szCs w:val="24"/>
          <w:lang w:eastAsia="zh-CN" w:bidi="ar"/>
        </w:rPr>
        <w:t>《</w:t>
      </w:r>
      <w:r>
        <w:rPr>
          <w:rFonts w:eastAsia="宋体"/>
          <w:color w:val="auto"/>
          <w:kern w:val="2"/>
          <w:sz w:val="24"/>
          <w:szCs w:val="24"/>
          <w:lang w:bidi="ar"/>
        </w:rPr>
        <w:t>民用航空自动气象观测系统技术规范</w:t>
      </w:r>
      <w:r>
        <w:rPr>
          <w:rFonts w:hint="eastAsia" w:eastAsia="宋体"/>
          <w:color w:val="auto"/>
          <w:kern w:val="2"/>
          <w:sz w:val="24"/>
          <w:szCs w:val="24"/>
          <w:lang w:eastAsia="zh-CN" w:bidi="ar"/>
        </w:rPr>
        <w:t>》</w:t>
      </w:r>
      <w:r>
        <w:rPr>
          <w:rFonts w:eastAsia="宋体"/>
          <w:color w:val="auto"/>
          <w:kern w:val="2"/>
          <w:sz w:val="24"/>
          <w:szCs w:val="24"/>
          <w:lang w:bidi="ar"/>
        </w:rPr>
        <w:t>；</w:t>
      </w:r>
    </w:p>
    <w:p w14:paraId="033F98C2">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3</w:t>
      </w:r>
      <w:r>
        <w:rPr>
          <w:rFonts w:eastAsia="宋体"/>
          <w:color w:val="auto"/>
          <w:kern w:val="2"/>
          <w:sz w:val="24"/>
          <w:szCs w:val="24"/>
          <w:lang w:bidi="ar"/>
        </w:rPr>
        <w:t xml:space="preserve">  AP-117-TM-2012-05</w:t>
      </w:r>
      <w:r>
        <w:rPr>
          <w:rFonts w:hint="eastAsia" w:eastAsia="宋体"/>
          <w:color w:val="auto"/>
          <w:kern w:val="2"/>
          <w:sz w:val="24"/>
          <w:szCs w:val="24"/>
          <w:lang w:eastAsia="zh-CN" w:bidi="ar"/>
        </w:rPr>
        <w:t>《</w:t>
      </w:r>
      <w:r>
        <w:rPr>
          <w:rFonts w:eastAsia="宋体"/>
          <w:color w:val="auto"/>
          <w:kern w:val="2"/>
          <w:sz w:val="24"/>
          <w:szCs w:val="24"/>
          <w:lang w:bidi="ar"/>
        </w:rPr>
        <w:t>民用航空气象信息系统技术规范</w:t>
      </w:r>
      <w:r>
        <w:rPr>
          <w:rFonts w:hint="eastAsia" w:eastAsia="宋体"/>
          <w:color w:val="auto"/>
          <w:kern w:val="2"/>
          <w:sz w:val="24"/>
          <w:szCs w:val="24"/>
          <w:lang w:eastAsia="zh-CN" w:bidi="ar"/>
        </w:rPr>
        <w:t>》</w:t>
      </w:r>
      <w:r>
        <w:rPr>
          <w:rFonts w:eastAsia="宋体"/>
          <w:color w:val="auto"/>
          <w:kern w:val="2"/>
          <w:sz w:val="24"/>
          <w:szCs w:val="24"/>
          <w:lang w:bidi="ar"/>
        </w:rPr>
        <w:t>；</w:t>
      </w:r>
    </w:p>
    <w:p w14:paraId="3BA1FF30">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4</w:t>
      </w:r>
      <w:r>
        <w:rPr>
          <w:rFonts w:eastAsia="宋体"/>
          <w:color w:val="auto"/>
          <w:kern w:val="2"/>
          <w:sz w:val="24"/>
          <w:szCs w:val="24"/>
          <w:lang w:bidi="ar"/>
        </w:rPr>
        <w:t xml:space="preserve">  AP-117-TM-2012-02</w:t>
      </w:r>
      <w:r>
        <w:rPr>
          <w:rFonts w:hint="eastAsia" w:eastAsia="宋体"/>
          <w:color w:val="auto"/>
          <w:kern w:val="2"/>
          <w:sz w:val="24"/>
          <w:szCs w:val="24"/>
          <w:lang w:eastAsia="zh-CN" w:bidi="ar"/>
        </w:rPr>
        <w:t>《</w:t>
      </w:r>
      <w:r>
        <w:rPr>
          <w:rFonts w:eastAsia="宋体"/>
          <w:color w:val="auto"/>
          <w:kern w:val="2"/>
          <w:sz w:val="24"/>
          <w:szCs w:val="24"/>
          <w:lang w:bidi="ar"/>
        </w:rPr>
        <w:t>民用机场多普勒天气雷达系统技术规范</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5B88C602">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5</w:t>
      </w:r>
      <w:r>
        <w:rPr>
          <w:rFonts w:eastAsia="宋体"/>
          <w:color w:val="auto"/>
          <w:kern w:val="2"/>
          <w:sz w:val="24"/>
          <w:szCs w:val="24"/>
          <w:lang w:bidi="ar"/>
        </w:rPr>
        <w:t xml:space="preserve">  AP-117-TM-2013-01</w:t>
      </w:r>
      <w:r>
        <w:rPr>
          <w:rFonts w:hint="eastAsia" w:eastAsia="宋体"/>
          <w:color w:val="auto"/>
          <w:kern w:val="2"/>
          <w:sz w:val="24"/>
          <w:szCs w:val="24"/>
          <w:lang w:eastAsia="zh-CN" w:bidi="ar"/>
        </w:rPr>
        <w:t>《</w:t>
      </w:r>
      <w:r>
        <w:rPr>
          <w:rFonts w:eastAsia="宋体"/>
          <w:color w:val="auto"/>
          <w:kern w:val="2"/>
          <w:sz w:val="24"/>
          <w:szCs w:val="24"/>
          <w:lang w:bidi="ar"/>
        </w:rPr>
        <w:t>民用机场风温廓线雷达系统技术规范</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201F4576">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6</w:t>
      </w:r>
      <w:r>
        <w:rPr>
          <w:rFonts w:eastAsia="宋体"/>
          <w:color w:val="auto"/>
          <w:kern w:val="2"/>
          <w:sz w:val="24"/>
          <w:szCs w:val="24"/>
          <w:lang w:bidi="ar"/>
        </w:rPr>
        <w:t xml:space="preserve">  AP-117-TM-2016-01</w:t>
      </w:r>
      <w:r>
        <w:rPr>
          <w:rFonts w:hint="eastAsia" w:eastAsia="宋体"/>
          <w:color w:val="auto"/>
          <w:kern w:val="2"/>
          <w:sz w:val="24"/>
          <w:szCs w:val="24"/>
          <w:lang w:eastAsia="zh-CN" w:bidi="ar"/>
        </w:rPr>
        <w:t>《</w:t>
      </w:r>
      <w:r>
        <w:rPr>
          <w:rFonts w:eastAsia="宋体"/>
          <w:color w:val="auto"/>
          <w:kern w:val="2"/>
          <w:sz w:val="24"/>
          <w:szCs w:val="24"/>
          <w:lang w:bidi="ar"/>
        </w:rPr>
        <w:t>民用航空静止气象卫星资料接收处理系统技术规范</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0FCF01D4">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7</w:t>
      </w:r>
      <w:r>
        <w:rPr>
          <w:rFonts w:eastAsia="宋体"/>
          <w:color w:val="auto"/>
          <w:kern w:val="2"/>
          <w:sz w:val="24"/>
          <w:szCs w:val="24"/>
          <w:lang w:bidi="ar"/>
        </w:rPr>
        <w:t xml:space="preserve">  AP-117-TM-02R1</w:t>
      </w:r>
      <w:r>
        <w:rPr>
          <w:rFonts w:hint="eastAsia" w:eastAsia="宋体"/>
          <w:color w:val="auto"/>
          <w:kern w:val="2"/>
          <w:sz w:val="24"/>
          <w:szCs w:val="24"/>
          <w:lang w:eastAsia="zh-CN" w:bidi="ar"/>
        </w:rPr>
        <w:t>《</w:t>
      </w:r>
      <w:r>
        <w:rPr>
          <w:rFonts w:eastAsia="宋体"/>
          <w:color w:val="auto"/>
          <w:kern w:val="2"/>
          <w:sz w:val="24"/>
          <w:szCs w:val="24"/>
          <w:lang w:bidi="ar"/>
        </w:rPr>
        <w:t>民用航空气象地面观测规范</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449B3082">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 xml:space="preserve">8 </w:t>
      </w:r>
      <w:r>
        <w:rPr>
          <w:rFonts w:eastAsia="宋体"/>
          <w:color w:val="auto"/>
          <w:kern w:val="2"/>
          <w:sz w:val="24"/>
          <w:szCs w:val="24"/>
          <w:lang w:bidi="ar"/>
        </w:rPr>
        <w:t xml:space="preserve"> AP-117-TM-2012-04</w:t>
      </w:r>
      <w:r>
        <w:rPr>
          <w:rFonts w:hint="eastAsia" w:eastAsia="宋体"/>
          <w:color w:val="auto"/>
          <w:kern w:val="2"/>
          <w:sz w:val="24"/>
          <w:szCs w:val="24"/>
          <w:lang w:eastAsia="zh-CN" w:bidi="ar"/>
        </w:rPr>
        <w:t>《</w:t>
      </w:r>
      <w:r>
        <w:rPr>
          <w:rFonts w:eastAsia="宋体"/>
          <w:color w:val="auto"/>
          <w:kern w:val="2"/>
          <w:sz w:val="24"/>
          <w:szCs w:val="24"/>
          <w:lang w:bidi="ar"/>
        </w:rPr>
        <w:t>民用机场气象观测资料处理系统技术规范</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118C0E2D">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9</w:t>
      </w:r>
      <w:r>
        <w:rPr>
          <w:rFonts w:eastAsia="宋体"/>
          <w:color w:val="auto"/>
          <w:kern w:val="2"/>
          <w:sz w:val="24"/>
          <w:szCs w:val="24"/>
          <w:lang w:bidi="ar"/>
        </w:rPr>
        <w:t xml:space="preserve">  QX/T 78 </w:t>
      </w:r>
      <w:r>
        <w:rPr>
          <w:rFonts w:hint="eastAsia" w:eastAsia="宋体"/>
          <w:color w:val="auto"/>
          <w:kern w:val="2"/>
          <w:sz w:val="24"/>
          <w:szCs w:val="24"/>
          <w:lang w:eastAsia="zh-CN" w:bidi="ar"/>
        </w:rPr>
        <w:t>《</w:t>
      </w:r>
      <w:r>
        <w:rPr>
          <w:rFonts w:eastAsia="宋体"/>
          <w:color w:val="auto"/>
          <w:kern w:val="2"/>
          <w:sz w:val="24"/>
          <w:szCs w:val="24"/>
          <w:lang w:bidi="ar"/>
        </w:rPr>
        <w:t>风廓线雷达信号处理规范</w:t>
      </w:r>
      <w:r>
        <w:rPr>
          <w:rFonts w:hint="eastAsia" w:eastAsia="宋体"/>
          <w:color w:val="auto"/>
          <w:kern w:val="2"/>
          <w:sz w:val="24"/>
          <w:szCs w:val="24"/>
          <w:lang w:eastAsia="zh-CN" w:bidi="ar"/>
        </w:rPr>
        <w:t>》</w:t>
      </w:r>
      <w:r>
        <w:rPr>
          <w:rFonts w:eastAsia="宋体"/>
          <w:color w:val="auto"/>
          <w:kern w:val="2"/>
          <w:sz w:val="24"/>
          <w:szCs w:val="24"/>
          <w:lang w:bidi="ar"/>
        </w:rPr>
        <w:t>；</w:t>
      </w:r>
    </w:p>
    <w:p w14:paraId="3AC87B04">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10</w:t>
      </w:r>
      <w:r>
        <w:rPr>
          <w:rFonts w:eastAsia="宋体"/>
          <w:color w:val="auto"/>
          <w:kern w:val="2"/>
          <w:sz w:val="24"/>
          <w:szCs w:val="24"/>
          <w:lang w:bidi="ar"/>
        </w:rPr>
        <w:t xml:space="preserve">  GB/T</w:t>
      </w:r>
      <w:r>
        <w:rPr>
          <w:rFonts w:hint="eastAsia" w:eastAsia="宋体"/>
          <w:color w:val="auto"/>
          <w:kern w:val="2"/>
          <w:sz w:val="24"/>
          <w:szCs w:val="24"/>
          <w:lang w:val="en-US" w:eastAsia="zh-CN" w:bidi="ar"/>
        </w:rPr>
        <w:t xml:space="preserve"> </w:t>
      </w:r>
      <w:r>
        <w:rPr>
          <w:rFonts w:eastAsia="宋体"/>
          <w:color w:val="auto"/>
          <w:kern w:val="2"/>
          <w:sz w:val="24"/>
          <w:szCs w:val="24"/>
          <w:lang w:bidi="ar"/>
        </w:rPr>
        <w:t>50312综合布线系统工程验收规范</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112FF04B">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11</w:t>
      </w:r>
      <w:r>
        <w:rPr>
          <w:rFonts w:eastAsia="宋体"/>
          <w:color w:val="auto"/>
          <w:kern w:val="2"/>
          <w:sz w:val="24"/>
          <w:szCs w:val="24"/>
          <w:lang w:bidi="ar"/>
        </w:rPr>
        <w:t xml:space="preserve">  </w:t>
      </w:r>
      <w:r>
        <w:rPr>
          <w:rFonts w:eastAsia="宋体"/>
          <w:color w:val="auto"/>
          <w:kern w:val="2"/>
          <w:sz w:val="24"/>
          <w:szCs w:val="24"/>
        </w:rPr>
        <w:t>GB/T</w:t>
      </w:r>
      <w:r>
        <w:rPr>
          <w:rFonts w:hint="eastAsia" w:eastAsia="宋体"/>
          <w:color w:val="auto"/>
          <w:kern w:val="2"/>
          <w:sz w:val="24"/>
          <w:szCs w:val="24"/>
          <w:lang w:val="en-US" w:eastAsia="zh-CN"/>
        </w:rPr>
        <w:t xml:space="preserve"> </w:t>
      </w:r>
      <w:r>
        <w:rPr>
          <w:rFonts w:eastAsia="宋体"/>
          <w:color w:val="auto"/>
          <w:kern w:val="2"/>
          <w:sz w:val="24"/>
          <w:szCs w:val="24"/>
        </w:rPr>
        <w:t>50312</w:t>
      </w:r>
      <w:r>
        <w:rPr>
          <w:rFonts w:hint="eastAsia" w:eastAsia="宋体"/>
          <w:color w:val="auto"/>
          <w:kern w:val="2"/>
          <w:sz w:val="24"/>
          <w:szCs w:val="24"/>
          <w:lang w:eastAsia="zh-CN"/>
        </w:rPr>
        <w:t>《</w:t>
      </w:r>
      <w:r>
        <w:rPr>
          <w:rFonts w:eastAsia="宋体"/>
          <w:color w:val="auto"/>
          <w:kern w:val="2"/>
          <w:sz w:val="24"/>
          <w:szCs w:val="24"/>
        </w:rPr>
        <w:t>综合布线系统工程验收规范</w:t>
      </w:r>
      <w:r>
        <w:rPr>
          <w:rFonts w:hint="eastAsia" w:eastAsia="宋体"/>
          <w:color w:val="auto"/>
          <w:kern w:val="2"/>
          <w:sz w:val="24"/>
          <w:szCs w:val="24"/>
          <w:lang w:eastAsia="zh-CN"/>
        </w:rPr>
        <w:t>》</w:t>
      </w:r>
      <w:r>
        <w:rPr>
          <w:rFonts w:eastAsia="宋体"/>
          <w:color w:val="auto"/>
          <w:kern w:val="2"/>
          <w:sz w:val="24"/>
          <w:szCs w:val="24"/>
        </w:rPr>
        <w:t>；</w:t>
      </w:r>
    </w:p>
    <w:p w14:paraId="767A1D52">
      <w:pPr>
        <w:spacing w:line="500" w:lineRule="exact"/>
        <w:ind w:firstLine="482" w:firstLineChars="200"/>
        <w:jc w:val="both"/>
        <w:rPr>
          <w:rFonts w:eastAsia="宋体"/>
          <w:color w:val="FF0000"/>
          <w:kern w:val="2"/>
          <w:sz w:val="24"/>
          <w:szCs w:val="24"/>
        </w:rPr>
      </w:pPr>
      <w:r>
        <w:rPr>
          <w:rFonts w:eastAsiaTheme="minorEastAsia"/>
          <w:b/>
          <w:bCs/>
          <w:color w:val="auto"/>
          <w:kern w:val="2"/>
          <w:sz w:val="24"/>
          <w:szCs w:val="24"/>
        </w:rPr>
        <w:t>12</w:t>
      </w:r>
      <w:r>
        <w:rPr>
          <w:rFonts w:eastAsia="宋体"/>
          <w:color w:val="auto"/>
          <w:kern w:val="2"/>
          <w:sz w:val="24"/>
          <w:szCs w:val="24"/>
          <w:lang w:bidi="ar"/>
        </w:rPr>
        <w:t xml:space="preserve">  GB</w:t>
      </w:r>
      <w:r>
        <w:rPr>
          <w:rFonts w:hint="eastAsia" w:eastAsia="宋体"/>
          <w:color w:val="auto"/>
          <w:kern w:val="2"/>
          <w:sz w:val="24"/>
          <w:szCs w:val="24"/>
          <w:lang w:val="en-US" w:eastAsia="zh-CN" w:bidi="ar"/>
        </w:rPr>
        <w:t xml:space="preserve"> </w:t>
      </w:r>
      <w:r>
        <w:rPr>
          <w:rFonts w:eastAsia="宋体"/>
          <w:color w:val="auto"/>
          <w:kern w:val="2"/>
          <w:sz w:val="24"/>
          <w:szCs w:val="24"/>
          <w:lang w:bidi="ar"/>
        </w:rPr>
        <w:t>50339</w:t>
      </w:r>
      <w:r>
        <w:rPr>
          <w:rFonts w:hint="eastAsia" w:eastAsia="宋体"/>
          <w:color w:val="auto"/>
          <w:kern w:val="2"/>
          <w:sz w:val="24"/>
          <w:szCs w:val="24"/>
          <w:lang w:eastAsia="zh-CN" w:bidi="ar"/>
        </w:rPr>
        <w:t>《</w:t>
      </w:r>
      <w:r>
        <w:rPr>
          <w:rFonts w:eastAsia="宋体"/>
          <w:color w:val="auto"/>
          <w:kern w:val="2"/>
          <w:sz w:val="24"/>
          <w:szCs w:val="24"/>
          <w:lang w:bidi="ar"/>
        </w:rPr>
        <w:t>智能建筑工程质量验收规范</w:t>
      </w:r>
      <w:r>
        <w:rPr>
          <w:rFonts w:hint="eastAsia" w:eastAsia="宋体"/>
          <w:color w:val="auto"/>
          <w:kern w:val="2"/>
          <w:sz w:val="24"/>
          <w:szCs w:val="24"/>
          <w:lang w:eastAsia="zh-CN" w:bidi="ar"/>
        </w:rPr>
        <w:t>》</w:t>
      </w:r>
      <w:r>
        <w:rPr>
          <w:rFonts w:eastAsia="宋体"/>
          <w:color w:val="auto"/>
          <w:kern w:val="2"/>
          <w:sz w:val="24"/>
          <w:szCs w:val="24"/>
          <w:lang w:bidi="ar"/>
        </w:rPr>
        <w:t>等。</w:t>
      </w:r>
    </w:p>
    <w:p w14:paraId="2B6E41B1">
      <w:pPr>
        <w:pStyle w:val="12"/>
        <w:widowControl w:val="0"/>
        <w:spacing w:before="0" w:beforeAutospacing="0" w:after="0" w:afterAutospacing="0" w:line="500" w:lineRule="exact"/>
        <w:jc w:val="both"/>
        <w:rPr>
          <w:rFonts w:ascii="Times New Roman" w:hAnsi="Times New Roman" w:cs="Times New Roman"/>
          <w:color w:val="auto"/>
          <w:kern w:val="2"/>
        </w:rPr>
      </w:pPr>
      <w:r>
        <w:rPr>
          <w:rFonts w:ascii="Times New Roman" w:hAnsi="Times New Roman" w:cs="Times New Roman" w:eastAsiaTheme="minorEastAsia"/>
          <w:b/>
          <w:color w:val="auto"/>
          <w:kern w:val="2"/>
        </w:rPr>
        <w:t>4.4.4.2</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应核查且不限于以下部位：</w:t>
      </w:r>
    </w:p>
    <w:p w14:paraId="6ADA4AD4">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lang w:bidi="ar"/>
        </w:rPr>
        <w:t xml:space="preserve">  自动气象观测系统；</w:t>
      </w:r>
    </w:p>
    <w:p w14:paraId="3B2C5F0A">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lang w:bidi="ar"/>
        </w:rPr>
        <w:t xml:space="preserve">  气象探测设备；</w:t>
      </w:r>
    </w:p>
    <w:p w14:paraId="3BC9A75B">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3</w:t>
      </w:r>
      <w:r>
        <w:rPr>
          <w:rFonts w:eastAsia="宋体"/>
          <w:color w:val="auto"/>
          <w:kern w:val="2"/>
          <w:sz w:val="24"/>
          <w:szCs w:val="24"/>
          <w:lang w:bidi="ar"/>
        </w:rPr>
        <w:t xml:space="preserve">  地面观测场；</w:t>
      </w:r>
    </w:p>
    <w:p w14:paraId="7151CFE3">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4</w:t>
      </w:r>
      <w:r>
        <w:rPr>
          <w:rFonts w:eastAsia="宋体"/>
          <w:color w:val="auto"/>
          <w:kern w:val="2"/>
          <w:sz w:val="24"/>
          <w:szCs w:val="24"/>
          <w:lang w:bidi="ar"/>
        </w:rPr>
        <w:t xml:space="preserve">  气象综合分析处理系统；</w:t>
      </w:r>
    </w:p>
    <w:p w14:paraId="2476926D">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5</w:t>
      </w:r>
      <w:r>
        <w:rPr>
          <w:rFonts w:eastAsia="宋体"/>
          <w:color w:val="auto"/>
          <w:kern w:val="2"/>
          <w:sz w:val="24"/>
          <w:szCs w:val="24"/>
          <w:lang w:bidi="ar"/>
        </w:rPr>
        <w:t xml:space="preserve">  民用航空气象信息系统。</w:t>
      </w:r>
    </w:p>
    <w:p w14:paraId="62A18618">
      <w:pPr>
        <w:pStyle w:val="12"/>
        <w:widowControl w:val="0"/>
        <w:spacing w:before="0" w:beforeAutospacing="0" w:after="0" w:afterAutospacing="0" w:line="500" w:lineRule="exact"/>
        <w:jc w:val="both"/>
        <w:rPr>
          <w:rFonts w:ascii="Times New Roman" w:hAnsi="Times New Roman" w:cs="Times New Roman"/>
          <w:color w:val="auto"/>
          <w:kern w:val="2"/>
        </w:rPr>
      </w:pPr>
      <w:r>
        <w:rPr>
          <w:rFonts w:ascii="Times New Roman" w:hAnsi="Times New Roman" w:cs="Times New Roman" w:eastAsiaTheme="minorEastAsia"/>
          <w:b/>
          <w:color w:val="auto"/>
          <w:kern w:val="2"/>
        </w:rPr>
        <w:t>4.4.4.3</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应核查且不限于以下项目：</w:t>
      </w:r>
    </w:p>
    <w:p w14:paraId="0C4E6563">
      <w:pPr>
        <w:spacing w:line="500" w:lineRule="exact"/>
        <w:ind w:firstLine="482" w:firstLineChars="200"/>
        <w:jc w:val="both"/>
        <w:rPr>
          <w:rFonts w:eastAsia="宋体"/>
          <w:color w:val="auto"/>
          <w:kern w:val="2"/>
          <w:sz w:val="24"/>
          <w:szCs w:val="24"/>
        </w:rPr>
      </w:pPr>
      <w:r>
        <w:rPr>
          <w:rFonts w:eastAsia="宋体"/>
          <w:b/>
          <w:color w:val="auto"/>
          <w:kern w:val="2"/>
          <w:sz w:val="24"/>
          <w:szCs w:val="24"/>
          <w:lang w:bidi="ar"/>
        </w:rPr>
        <w:t>1</w:t>
      </w:r>
      <w:r>
        <w:rPr>
          <w:rFonts w:eastAsia="宋体"/>
          <w:color w:val="auto"/>
          <w:kern w:val="2"/>
          <w:sz w:val="24"/>
          <w:szCs w:val="24"/>
          <w:lang w:bidi="ar"/>
        </w:rPr>
        <w:t xml:space="preserve">  室外传感器和支撑杆安装情况；</w:t>
      </w:r>
    </w:p>
    <w:p w14:paraId="757C72CC">
      <w:pPr>
        <w:spacing w:line="500" w:lineRule="exact"/>
        <w:ind w:firstLine="482" w:firstLineChars="200"/>
        <w:jc w:val="both"/>
        <w:rPr>
          <w:rFonts w:eastAsia="宋体"/>
          <w:color w:val="auto"/>
          <w:kern w:val="2"/>
          <w:sz w:val="24"/>
          <w:szCs w:val="24"/>
        </w:rPr>
      </w:pPr>
      <w:r>
        <w:rPr>
          <w:rFonts w:eastAsia="宋体"/>
          <w:b/>
          <w:color w:val="auto"/>
          <w:kern w:val="2"/>
          <w:sz w:val="24"/>
          <w:szCs w:val="24"/>
          <w:lang w:bidi="ar"/>
        </w:rPr>
        <w:t>2</w:t>
      </w:r>
      <w:r>
        <w:rPr>
          <w:rFonts w:eastAsia="宋体"/>
          <w:color w:val="auto"/>
          <w:kern w:val="2"/>
          <w:sz w:val="24"/>
          <w:szCs w:val="24"/>
          <w:lang w:bidi="ar"/>
        </w:rPr>
        <w:t xml:space="preserve">  机房设备安装情况；</w:t>
      </w:r>
    </w:p>
    <w:p w14:paraId="744DECB7">
      <w:pPr>
        <w:spacing w:line="500" w:lineRule="exact"/>
        <w:ind w:firstLine="482" w:firstLineChars="200"/>
        <w:jc w:val="both"/>
        <w:rPr>
          <w:rFonts w:eastAsia="宋体"/>
          <w:color w:val="auto"/>
          <w:kern w:val="2"/>
          <w:sz w:val="24"/>
          <w:szCs w:val="24"/>
        </w:rPr>
      </w:pPr>
      <w:r>
        <w:rPr>
          <w:rFonts w:eastAsia="宋体"/>
          <w:b/>
          <w:color w:val="auto"/>
          <w:kern w:val="2"/>
          <w:sz w:val="24"/>
          <w:szCs w:val="24"/>
          <w:lang w:bidi="ar"/>
        </w:rPr>
        <w:t>3</w:t>
      </w:r>
      <w:r>
        <w:rPr>
          <w:rFonts w:eastAsia="宋体"/>
          <w:color w:val="auto"/>
          <w:kern w:val="2"/>
          <w:sz w:val="24"/>
          <w:szCs w:val="24"/>
          <w:lang w:bidi="ar"/>
        </w:rPr>
        <w:t xml:space="preserve">  设备各类布线、连接头等工艺情况；</w:t>
      </w:r>
    </w:p>
    <w:p w14:paraId="6682816A">
      <w:pPr>
        <w:spacing w:line="500" w:lineRule="exact"/>
        <w:ind w:firstLine="482" w:firstLineChars="200"/>
        <w:jc w:val="both"/>
        <w:rPr>
          <w:rFonts w:eastAsia="宋体"/>
          <w:color w:val="auto"/>
          <w:kern w:val="2"/>
          <w:sz w:val="24"/>
          <w:szCs w:val="24"/>
        </w:rPr>
      </w:pPr>
      <w:r>
        <w:rPr>
          <w:rFonts w:eastAsia="宋体"/>
          <w:b/>
          <w:color w:val="auto"/>
          <w:kern w:val="2"/>
          <w:sz w:val="24"/>
          <w:szCs w:val="24"/>
          <w:lang w:bidi="ar"/>
        </w:rPr>
        <w:t>4</w:t>
      </w:r>
      <w:r>
        <w:rPr>
          <w:rFonts w:eastAsia="宋体"/>
          <w:color w:val="auto"/>
          <w:kern w:val="2"/>
          <w:sz w:val="24"/>
          <w:szCs w:val="24"/>
          <w:lang w:bidi="ar"/>
        </w:rPr>
        <w:t xml:space="preserve">  </w:t>
      </w:r>
      <w:r>
        <w:rPr>
          <w:rFonts w:eastAsia="宋体"/>
          <w:color w:val="auto"/>
          <w:sz w:val="24"/>
          <w:szCs w:val="24"/>
          <w:lang w:bidi="ar"/>
        </w:rPr>
        <w:t>设备系统运行情况</w:t>
      </w:r>
      <w:r>
        <w:rPr>
          <w:rFonts w:eastAsia="宋体"/>
          <w:color w:val="auto"/>
          <w:kern w:val="2"/>
          <w:sz w:val="24"/>
          <w:szCs w:val="24"/>
          <w:lang w:bidi="ar"/>
        </w:rPr>
        <w:t>。</w:t>
      </w:r>
    </w:p>
    <w:p w14:paraId="08202093">
      <w:pPr>
        <w:spacing w:line="500" w:lineRule="exact"/>
        <w:jc w:val="both"/>
        <w:rPr>
          <w:rFonts w:eastAsia="宋体"/>
          <w:color w:val="auto"/>
          <w:kern w:val="2"/>
          <w:sz w:val="24"/>
          <w:szCs w:val="24"/>
        </w:rPr>
      </w:pPr>
      <w:r>
        <w:rPr>
          <w:rFonts w:eastAsiaTheme="minorEastAsia"/>
          <w:b/>
          <w:color w:val="auto"/>
          <w:kern w:val="2"/>
          <w:sz w:val="24"/>
          <w:szCs w:val="24"/>
        </w:rPr>
        <w:t>4.4.4.4</w:t>
      </w:r>
      <w:r>
        <w:rPr>
          <w:rFonts w:eastAsia="宋体"/>
          <w:color w:val="auto"/>
          <w:kern w:val="2"/>
          <w:sz w:val="24"/>
          <w:szCs w:val="24"/>
          <w:lang w:bidi="ar"/>
        </w:rPr>
        <w:t xml:space="preserve">  应核查且不限于以下档案文件：</w:t>
      </w:r>
    </w:p>
    <w:p w14:paraId="52298AF8">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lang w:bidi="ar"/>
        </w:rPr>
        <w:t xml:space="preserve">  主设备的质量证明文件、进场检验记录；</w:t>
      </w:r>
    </w:p>
    <w:p w14:paraId="0D6C5ED3">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lang w:bidi="ar"/>
        </w:rPr>
        <w:t xml:space="preserve">  主设备安装、调试记录；</w:t>
      </w:r>
    </w:p>
    <w:p w14:paraId="3442F81F">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3</w:t>
      </w:r>
      <w:r>
        <w:rPr>
          <w:rFonts w:eastAsia="宋体"/>
          <w:color w:val="auto"/>
          <w:kern w:val="2"/>
          <w:sz w:val="24"/>
          <w:szCs w:val="24"/>
          <w:lang w:bidi="ar"/>
        </w:rPr>
        <w:t xml:space="preserve">  主设备安装调试分项工程质量验收记录</w:t>
      </w:r>
      <w:r>
        <w:rPr>
          <w:rFonts w:eastAsia="宋体"/>
          <w:color w:val="auto"/>
          <w:sz w:val="24"/>
          <w:szCs w:val="24"/>
          <w:lang w:bidi="ar"/>
        </w:rPr>
        <w:t>。</w:t>
      </w:r>
    </w:p>
    <w:p w14:paraId="1DDAF103">
      <w:pPr>
        <w:pStyle w:val="6"/>
        <w:spacing w:line="500" w:lineRule="exact"/>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4.4.5  航行情报工程</w:t>
      </w:r>
    </w:p>
    <w:p w14:paraId="68C58E7A">
      <w:pPr>
        <w:pStyle w:val="12"/>
        <w:widowControl w:val="0"/>
        <w:spacing w:before="0" w:beforeAutospacing="0" w:after="0" w:afterAutospacing="0" w:line="500" w:lineRule="exact"/>
        <w:jc w:val="both"/>
        <w:rPr>
          <w:rFonts w:ascii="Times New Roman" w:hAnsi="Times New Roman" w:cs="Times New Roman"/>
          <w:color w:val="auto"/>
          <w:kern w:val="2"/>
        </w:rPr>
      </w:pPr>
      <w:r>
        <w:rPr>
          <w:rFonts w:ascii="Times New Roman" w:hAnsi="Times New Roman" w:cs="Times New Roman" w:eastAsiaTheme="minorEastAsia"/>
          <w:b/>
          <w:color w:val="auto"/>
          <w:kern w:val="2"/>
        </w:rPr>
        <w:t>4.4.5.1</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应依据且不限于以下文件、规范等进行核查并做出评价：</w:t>
      </w:r>
    </w:p>
    <w:p w14:paraId="7463343D">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lang w:bidi="ar"/>
        </w:rPr>
        <w:t xml:space="preserve">  航行情报工程施工图设计文件；</w:t>
      </w:r>
    </w:p>
    <w:p w14:paraId="193BF5DA">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2</w:t>
      </w:r>
      <w:r>
        <w:rPr>
          <w:rFonts w:eastAsia="宋体"/>
          <w:color w:val="auto"/>
          <w:kern w:val="2"/>
          <w:sz w:val="24"/>
          <w:szCs w:val="24"/>
          <w:lang w:bidi="ar"/>
        </w:rPr>
        <w:t xml:space="preserve">  MD-TM-2000-176</w:t>
      </w:r>
      <w:r>
        <w:rPr>
          <w:rFonts w:hint="eastAsia" w:eastAsia="宋体"/>
          <w:color w:val="auto"/>
          <w:kern w:val="2"/>
          <w:sz w:val="24"/>
          <w:szCs w:val="24"/>
          <w:lang w:eastAsia="zh-CN" w:bidi="ar"/>
        </w:rPr>
        <w:t>《</w:t>
      </w:r>
      <w:r>
        <w:rPr>
          <w:rFonts w:eastAsia="宋体"/>
          <w:color w:val="auto"/>
          <w:kern w:val="2"/>
          <w:sz w:val="24"/>
          <w:szCs w:val="24"/>
          <w:lang w:bidi="ar"/>
        </w:rPr>
        <w:t>民航航空情报处理系统管理规定</w:t>
      </w:r>
      <w:r>
        <w:rPr>
          <w:rFonts w:hint="eastAsia" w:eastAsia="宋体"/>
          <w:color w:val="auto"/>
          <w:kern w:val="2"/>
          <w:sz w:val="24"/>
          <w:szCs w:val="24"/>
          <w:lang w:eastAsia="zh-CN" w:bidi="ar"/>
        </w:rPr>
        <w:t>》</w:t>
      </w:r>
      <w:r>
        <w:rPr>
          <w:rFonts w:eastAsia="宋体"/>
          <w:color w:val="auto"/>
          <w:kern w:val="2"/>
          <w:sz w:val="24"/>
          <w:szCs w:val="24"/>
          <w:lang w:bidi="ar"/>
        </w:rPr>
        <w:t>；</w:t>
      </w:r>
    </w:p>
    <w:p w14:paraId="70D0CB77">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3</w:t>
      </w:r>
      <w:r>
        <w:rPr>
          <w:rFonts w:eastAsia="宋体"/>
          <w:color w:val="auto"/>
          <w:kern w:val="2"/>
          <w:sz w:val="24"/>
          <w:szCs w:val="24"/>
          <w:lang w:bidi="ar"/>
        </w:rPr>
        <w:t xml:space="preserve">  </w:t>
      </w:r>
      <w:r>
        <w:rPr>
          <w:rFonts w:eastAsia="宋体"/>
          <w:color w:val="auto"/>
          <w:kern w:val="2"/>
          <w:sz w:val="24"/>
          <w:szCs w:val="24"/>
        </w:rPr>
        <w:t>GB/T</w:t>
      </w:r>
      <w:r>
        <w:rPr>
          <w:rFonts w:hint="eastAsia" w:eastAsia="宋体"/>
          <w:color w:val="auto"/>
          <w:kern w:val="2"/>
          <w:sz w:val="24"/>
          <w:szCs w:val="24"/>
          <w:lang w:val="en-US" w:eastAsia="zh-CN"/>
        </w:rPr>
        <w:t xml:space="preserve"> </w:t>
      </w:r>
      <w:r>
        <w:rPr>
          <w:rFonts w:eastAsia="宋体"/>
          <w:color w:val="auto"/>
          <w:kern w:val="2"/>
          <w:sz w:val="24"/>
          <w:szCs w:val="24"/>
        </w:rPr>
        <w:t>50312</w:t>
      </w:r>
      <w:r>
        <w:rPr>
          <w:rFonts w:hint="eastAsia" w:eastAsia="宋体"/>
          <w:color w:val="auto"/>
          <w:kern w:val="2"/>
          <w:sz w:val="24"/>
          <w:szCs w:val="24"/>
          <w:lang w:eastAsia="zh-CN"/>
        </w:rPr>
        <w:t>《</w:t>
      </w:r>
      <w:r>
        <w:rPr>
          <w:rFonts w:eastAsia="宋体"/>
          <w:color w:val="auto"/>
          <w:kern w:val="2"/>
          <w:sz w:val="24"/>
          <w:szCs w:val="24"/>
        </w:rPr>
        <w:t>综合布线系统工程验收规范</w:t>
      </w:r>
      <w:r>
        <w:rPr>
          <w:rFonts w:hint="eastAsia" w:eastAsia="宋体"/>
          <w:color w:val="auto"/>
          <w:kern w:val="2"/>
          <w:sz w:val="24"/>
          <w:szCs w:val="24"/>
          <w:lang w:eastAsia="zh-CN"/>
        </w:rPr>
        <w:t>》</w:t>
      </w:r>
      <w:r>
        <w:rPr>
          <w:rFonts w:eastAsia="宋体"/>
          <w:color w:val="auto"/>
          <w:kern w:val="2"/>
          <w:sz w:val="24"/>
          <w:szCs w:val="24"/>
        </w:rPr>
        <w:t>；</w:t>
      </w:r>
    </w:p>
    <w:p w14:paraId="3962E91A">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4</w:t>
      </w:r>
      <w:r>
        <w:rPr>
          <w:rFonts w:eastAsia="宋体"/>
          <w:color w:val="auto"/>
          <w:kern w:val="2"/>
          <w:sz w:val="24"/>
          <w:szCs w:val="24"/>
          <w:lang w:bidi="ar"/>
        </w:rPr>
        <w:t xml:space="preserve">  GB</w:t>
      </w:r>
      <w:r>
        <w:rPr>
          <w:rFonts w:hint="eastAsia" w:eastAsia="宋体"/>
          <w:color w:val="auto"/>
          <w:kern w:val="2"/>
          <w:sz w:val="24"/>
          <w:szCs w:val="24"/>
          <w:lang w:val="en-US" w:eastAsia="zh-CN" w:bidi="ar"/>
        </w:rPr>
        <w:t xml:space="preserve"> </w:t>
      </w:r>
      <w:r>
        <w:rPr>
          <w:rFonts w:eastAsia="宋体"/>
          <w:color w:val="auto"/>
          <w:kern w:val="2"/>
          <w:sz w:val="24"/>
          <w:szCs w:val="24"/>
          <w:lang w:bidi="ar"/>
        </w:rPr>
        <w:t>50339智能建筑工程质量验收规范等。</w:t>
      </w:r>
    </w:p>
    <w:p w14:paraId="4C580A3D">
      <w:pPr>
        <w:pStyle w:val="12"/>
        <w:widowControl w:val="0"/>
        <w:spacing w:before="0" w:beforeAutospacing="0" w:after="0" w:afterAutospacing="0" w:line="500" w:lineRule="exact"/>
        <w:jc w:val="both"/>
        <w:rPr>
          <w:rFonts w:ascii="Times New Roman" w:hAnsi="Times New Roman" w:cs="Times New Roman"/>
          <w:color w:val="auto"/>
          <w:kern w:val="2"/>
          <w:lang w:bidi="ar"/>
        </w:rPr>
      </w:pPr>
      <w:r>
        <w:rPr>
          <w:rFonts w:ascii="Times New Roman" w:hAnsi="Times New Roman" w:cs="Times New Roman" w:eastAsiaTheme="minorEastAsia"/>
          <w:b/>
          <w:color w:val="auto"/>
          <w:kern w:val="2"/>
        </w:rPr>
        <w:t>4.4.5.2</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应核查且不限于以下部位：</w:t>
      </w:r>
    </w:p>
    <w:p w14:paraId="4D0F61A3">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rPr>
          <w:rFonts w:ascii="Times New Roman" w:hAnsi="Times New Roman" w:eastAsia="宋体" w:cs="Times New Roman"/>
          <w:b/>
          <w:bCs/>
          <w:color w:val="auto"/>
          <w:kern w:val="2"/>
          <w:sz w:val="24"/>
          <w:szCs w:val="24"/>
          <w:lang w:val="en-US" w:eastAsia="zh-CN" w:bidi="ar"/>
        </w:rPr>
      </w:pPr>
      <w:r>
        <w:rPr>
          <w:rFonts w:hint="eastAsia" w:ascii="Times New Roman" w:hAnsi="Times New Roman" w:cs="Times New Roman"/>
          <w:b/>
          <w:bCs/>
          <w:color w:val="auto"/>
          <w:kern w:val="2"/>
          <w:sz w:val="24"/>
          <w:szCs w:val="24"/>
          <w:lang w:val="en-US" w:eastAsia="zh-CN" w:bidi="ar"/>
        </w:rPr>
        <w:t xml:space="preserve">1  </w:t>
      </w:r>
      <w:r>
        <w:rPr>
          <w:rFonts w:ascii="Times New Roman" w:hAnsi="Times New Roman" w:eastAsia="宋体" w:cs="Times New Roman"/>
          <w:b w:val="0"/>
          <w:bCs w:val="0"/>
          <w:color w:val="auto"/>
          <w:kern w:val="2"/>
          <w:sz w:val="24"/>
          <w:szCs w:val="24"/>
          <w:lang w:val="en-US" w:eastAsia="zh-CN" w:bidi="ar"/>
        </w:rPr>
        <w:t>航空情报自动化系统。</w:t>
      </w:r>
    </w:p>
    <w:p w14:paraId="281DAFB2">
      <w:pPr>
        <w:pStyle w:val="12"/>
        <w:widowControl w:val="0"/>
        <w:spacing w:before="0" w:beforeAutospacing="0" w:after="0" w:afterAutospacing="0" w:line="500" w:lineRule="exact"/>
        <w:jc w:val="both"/>
        <w:rPr>
          <w:rFonts w:ascii="Times New Roman" w:hAnsi="Times New Roman" w:cs="Times New Roman"/>
          <w:color w:val="auto"/>
          <w:kern w:val="2"/>
        </w:rPr>
      </w:pPr>
      <w:r>
        <w:rPr>
          <w:rFonts w:ascii="Times New Roman" w:hAnsi="Times New Roman" w:cs="Times New Roman" w:eastAsiaTheme="minorEastAsia"/>
          <w:b/>
          <w:color w:val="auto"/>
          <w:kern w:val="2"/>
        </w:rPr>
        <w:t>4.4.5.3</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应核查且不限于以下项目：</w:t>
      </w:r>
    </w:p>
    <w:p w14:paraId="77368424">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 xml:space="preserve">1 </w:t>
      </w:r>
      <w:r>
        <w:rPr>
          <w:rFonts w:eastAsia="宋体"/>
          <w:color w:val="auto"/>
          <w:kern w:val="2"/>
          <w:sz w:val="24"/>
          <w:szCs w:val="24"/>
          <w:lang w:bidi="ar"/>
        </w:rPr>
        <w:t xml:space="preserve"> 机房设备安装情况；</w:t>
      </w:r>
    </w:p>
    <w:p w14:paraId="1E40A01D">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 xml:space="preserve">2 </w:t>
      </w:r>
      <w:r>
        <w:rPr>
          <w:rFonts w:eastAsia="宋体"/>
          <w:color w:val="auto"/>
          <w:kern w:val="2"/>
          <w:sz w:val="24"/>
          <w:szCs w:val="24"/>
          <w:lang w:bidi="ar"/>
        </w:rPr>
        <w:t xml:space="preserve"> 设备各类布线、连接头等工艺情况；</w:t>
      </w:r>
    </w:p>
    <w:p w14:paraId="526F716F">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 xml:space="preserve">3 </w:t>
      </w:r>
      <w:r>
        <w:rPr>
          <w:rFonts w:eastAsia="宋体"/>
          <w:color w:val="auto"/>
          <w:kern w:val="2"/>
          <w:sz w:val="24"/>
          <w:szCs w:val="24"/>
          <w:lang w:bidi="ar"/>
        </w:rPr>
        <w:t xml:space="preserve"> </w:t>
      </w:r>
      <w:r>
        <w:rPr>
          <w:rFonts w:eastAsia="宋体"/>
          <w:color w:val="auto"/>
          <w:sz w:val="24"/>
          <w:szCs w:val="24"/>
          <w:lang w:bidi="ar"/>
        </w:rPr>
        <w:t>设备系统运行情况</w:t>
      </w:r>
      <w:r>
        <w:rPr>
          <w:rFonts w:eastAsia="宋体"/>
          <w:color w:val="auto"/>
          <w:kern w:val="2"/>
          <w:sz w:val="24"/>
          <w:szCs w:val="24"/>
          <w:lang w:bidi="ar"/>
        </w:rPr>
        <w:t>。</w:t>
      </w:r>
    </w:p>
    <w:p w14:paraId="340A8EC9">
      <w:pPr>
        <w:spacing w:line="500" w:lineRule="exact"/>
        <w:jc w:val="both"/>
        <w:rPr>
          <w:rFonts w:eastAsia="宋体"/>
          <w:color w:val="auto"/>
          <w:kern w:val="2"/>
          <w:sz w:val="24"/>
          <w:szCs w:val="24"/>
        </w:rPr>
      </w:pPr>
      <w:r>
        <w:rPr>
          <w:rFonts w:eastAsiaTheme="minorEastAsia"/>
          <w:b/>
          <w:color w:val="auto"/>
          <w:kern w:val="2"/>
          <w:sz w:val="24"/>
          <w:szCs w:val="24"/>
        </w:rPr>
        <w:t>4.4.5.4</w:t>
      </w:r>
      <w:r>
        <w:rPr>
          <w:rFonts w:eastAsia="宋体"/>
          <w:color w:val="auto"/>
          <w:kern w:val="2"/>
          <w:sz w:val="24"/>
          <w:szCs w:val="24"/>
          <w:lang w:bidi="ar"/>
        </w:rPr>
        <w:t xml:space="preserve">  应核查且不限于以下档案文件：</w:t>
      </w:r>
    </w:p>
    <w:p w14:paraId="7F779140">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lang w:bidi="ar"/>
        </w:rPr>
        <w:t xml:space="preserve">  主设备的质量证明文件、进场检验记录；</w:t>
      </w:r>
    </w:p>
    <w:p w14:paraId="73E539AC">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lang w:bidi="ar"/>
        </w:rPr>
        <w:t xml:space="preserve">  主设备安装、调试记录；</w:t>
      </w:r>
    </w:p>
    <w:p w14:paraId="624780CD">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3</w:t>
      </w:r>
      <w:r>
        <w:rPr>
          <w:rFonts w:eastAsia="宋体"/>
          <w:color w:val="auto"/>
          <w:kern w:val="2"/>
          <w:sz w:val="24"/>
          <w:szCs w:val="24"/>
          <w:lang w:bidi="ar"/>
        </w:rPr>
        <w:t xml:space="preserve">  主设备安装调试分项工程质量验收记录</w:t>
      </w:r>
      <w:r>
        <w:rPr>
          <w:rFonts w:eastAsia="宋体"/>
          <w:color w:val="auto"/>
          <w:sz w:val="24"/>
          <w:szCs w:val="24"/>
          <w:lang w:bidi="ar"/>
        </w:rPr>
        <w:t>。</w:t>
      </w:r>
    </w:p>
    <w:p w14:paraId="4C8E0F56">
      <w:pPr>
        <w:pStyle w:val="6"/>
        <w:spacing w:line="500" w:lineRule="exact"/>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4.4.6  信息工程</w:t>
      </w:r>
    </w:p>
    <w:p w14:paraId="512A7FFB">
      <w:pPr>
        <w:pStyle w:val="12"/>
        <w:widowControl w:val="0"/>
        <w:spacing w:before="0" w:beforeAutospacing="0" w:after="0" w:afterAutospacing="0" w:line="500" w:lineRule="exact"/>
        <w:jc w:val="both"/>
        <w:rPr>
          <w:rFonts w:ascii="Times New Roman" w:hAnsi="Times New Roman" w:cs="Times New Roman"/>
          <w:color w:val="auto"/>
          <w:kern w:val="2"/>
        </w:rPr>
      </w:pPr>
      <w:r>
        <w:rPr>
          <w:rFonts w:ascii="Times New Roman" w:hAnsi="Times New Roman" w:cs="Times New Roman" w:eastAsiaTheme="minorEastAsia"/>
          <w:b/>
          <w:color w:val="auto"/>
          <w:kern w:val="2"/>
        </w:rPr>
        <w:t>4.4.6.1</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应依据且不限于以下文件、规范等进行核查并做出评价：</w:t>
      </w:r>
    </w:p>
    <w:p w14:paraId="682AFD93">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lang w:bidi="ar"/>
        </w:rPr>
        <w:t xml:space="preserve">  信息工程施工图设计文件；</w:t>
      </w:r>
    </w:p>
    <w:p w14:paraId="5699A125">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2</w:t>
      </w:r>
      <w:r>
        <w:rPr>
          <w:rFonts w:eastAsia="宋体"/>
          <w:color w:val="auto"/>
          <w:kern w:val="2"/>
          <w:sz w:val="24"/>
          <w:szCs w:val="24"/>
          <w:lang w:bidi="ar"/>
        </w:rPr>
        <w:t xml:space="preserve">  MH/T 4026</w:t>
      </w:r>
      <w:r>
        <w:rPr>
          <w:rFonts w:hint="eastAsia" w:eastAsia="宋体"/>
          <w:color w:val="auto"/>
          <w:kern w:val="2"/>
          <w:sz w:val="24"/>
          <w:szCs w:val="24"/>
          <w:lang w:eastAsia="zh-CN" w:bidi="ar"/>
        </w:rPr>
        <w:t>《</w:t>
      </w:r>
      <w:r>
        <w:rPr>
          <w:rFonts w:eastAsia="宋体"/>
          <w:color w:val="auto"/>
          <w:kern w:val="2"/>
          <w:sz w:val="24"/>
          <w:szCs w:val="24"/>
          <w:lang w:bidi="ar"/>
        </w:rPr>
        <w:t>民用航空空中交通管制综合信息显示系统技术规范</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0226544B">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3</w:t>
      </w:r>
      <w:r>
        <w:rPr>
          <w:rFonts w:eastAsia="宋体"/>
          <w:color w:val="auto"/>
          <w:kern w:val="2"/>
          <w:sz w:val="24"/>
          <w:szCs w:val="24"/>
          <w:lang w:bidi="ar"/>
        </w:rPr>
        <w:t xml:space="preserve">  MH/T 5103</w:t>
      </w:r>
      <w:r>
        <w:rPr>
          <w:rFonts w:hint="eastAsia" w:eastAsia="宋体"/>
          <w:color w:val="auto"/>
          <w:kern w:val="2"/>
          <w:sz w:val="24"/>
          <w:szCs w:val="24"/>
          <w:lang w:eastAsia="zh-CN" w:bidi="ar"/>
        </w:rPr>
        <w:t>《</w:t>
      </w:r>
      <w:r>
        <w:rPr>
          <w:rFonts w:eastAsia="宋体"/>
          <w:color w:val="auto"/>
          <w:kern w:val="2"/>
          <w:sz w:val="24"/>
          <w:szCs w:val="24"/>
          <w:lang w:bidi="ar"/>
        </w:rPr>
        <w:t>民用机场信息集成系统技术规范</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1E03BB6B">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4</w:t>
      </w:r>
      <w:r>
        <w:rPr>
          <w:rFonts w:eastAsia="宋体"/>
          <w:color w:val="auto"/>
          <w:kern w:val="2"/>
          <w:sz w:val="24"/>
          <w:szCs w:val="24"/>
          <w:lang w:bidi="ar"/>
        </w:rPr>
        <w:t xml:space="preserve">  GB</w:t>
      </w:r>
      <w:r>
        <w:rPr>
          <w:rFonts w:hint="eastAsia" w:eastAsia="宋体"/>
          <w:color w:val="auto"/>
          <w:kern w:val="2"/>
          <w:sz w:val="24"/>
          <w:szCs w:val="24"/>
          <w:lang w:val="en-US" w:eastAsia="zh-CN" w:bidi="ar"/>
        </w:rPr>
        <w:t xml:space="preserve"> </w:t>
      </w:r>
      <w:r>
        <w:rPr>
          <w:rFonts w:eastAsia="宋体"/>
          <w:color w:val="auto"/>
          <w:kern w:val="2"/>
          <w:sz w:val="24"/>
          <w:szCs w:val="24"/>
          <w:lang w:bidi="ar"/>
        </w:rPr>
        <w:t>51195</w:t>
      </w:r>
      <w:r>
        <w:rPr>
          <w:rFonts w:hint="eastAsia" w:eastAsia="宋体"/>
          <w:color w:val="auto"/>
          <w:kern w:val="2"/>
          <w:sz w:val="24"/>
          <w:szCs w:val="24"/>
          <w:lang w:eastAsia="zh-CN" w:bidi="ar"/>
        </w:rPr>
        <w:t>《</w:t>
      </w:r>
      <w:r>
        <w:rPr>
          <w:rFonts w:eastAsia="宋体"/>
          <w:color w:val="auto"/>
          <w:kern w:val="2"/>
          <w:sz w:val="24"/>
          <w:szCs w:val="24"/>
          <w:lang w:bidi="ar"/>
        </w:rPr>
        <w:t>互联网数据中心工程技术规范</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1DBBB873">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5</w:t>
      </w:r>
      <w:r>
        <w:rPr>
          <w:rFonts w:eastAsia="宋体"/>
          <w:color w:val="auto"/>
          <w:kern w:val="2"/>
          <w:sz w:val="24"/>
          <w:szCs w:val="24"/>
          <w:lang w:bidi="ar"/>
        </w:rPr>
        <w:t xml:space="preserve">  GB</w:t>
      </w:r>
      <w:r>
        <w:rPr>
          <w:rFonts w:hint="eastAsia" w:eastAsia="宋体"/>
          <w:color w:val="auto"/>
          <w:kern w:val="2"/>
          <w:sz w:val="24"/>
          <w:szCs w:val="24"/>
          <w:lang w:val="en-US" w:eastAsia="zh-CN" w:bidi="ar"/>
        </w:rPr>
        <w:t xml:space="preserve"> </w:t>
      </w:r>
      <w:r>
        <w:rPr>
          <w:rFonts w:eastAsia="宋体"/>
          <w:color w:val="auto"/>
          <w:kern w:val="2"/>
          <w:sz w:val="24"/>
          <w:szCs w:val="24"/>
          <w:lang w:bidi="ar"/>
        </w:rPr>
        <w:t>50462</w:t>
      </w:r>
      <w:r>
        <w:rPr>
          <w:rFonts w:hint="eastAsia" w:eastAsia="宋体"/>
          <w:color w:val="auto"/>
          <w:kern w:val="2"/>
          <w:sz w:val="24"/>
          <w:szCs w:val="24"/>
          <w:lang w:eastAsia="zh-CN" w:bidi="ar"/>
        </w:rPr>
        <w:t>《</w:t>
      </w:r>
      <w:r>
        <w:rPr>
          <w:rFonts w:eastAsia="宋体"/>
          <w:color w:val="auto"/>
          <w:kern w:val="2"/>
          <w:sz w:val="24"/>
          <w:szCs w:val="24"/>
          <w:lang w:bidi="ar"/>
        </w:rPr>
        <w:t>数据中心基础设施施工及验收规范</w:t>
      </w:r>
      <w:r>
        <w:rPr>
          <w:rFonts w:hint="eastAsia" w:eastAsia="宋体"/>
          <w:color w:val="auto"/>
          <w:kern w:val="2"/>
          <w:sz w:val="24"/>
          <w:szCs w:val="24"/>
          <w:lang w:eastAsia="zh-CN" w:bidi="ar"/>
        </w:rPr>
        <w:t>》</w:t>
      </w:r>
      <w:r>
        <w:rPr>
          <w:rFonts w:eastAsia="宋体"/>
          <w:color w:val="auto"/>
          <w:kern w:val="2"/>
          <w:sz w:val="24"/>
          <w:szCs w:val="24"/>
          <w:lang w:bidi="ar"/>
        </w:rPr>
        <w:t>；</w:t>
      </w:r>
    </w:p>
    <w:p w14:paraId="6CAC077F">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 xml:space="preserve">6 </w:t>
      </w:r>
      <w:r>
        <w:rPr>
          <w:rFonts w:eastAsia="宋体"/>
          <w:color w:val="auto"/>
          <w:kern w:val="2"/>
          <w:sz w:val="24"/>
          <w:szCs w:val="24"/>
          <w:lang w:bidi="ar"/>
        </w:rPr>
        <w:t xml:space="preserve"> </w:t>
      </w:r>
      <w:r>
        <w:rPr>
          <w:rFonts w:eastAsia="宋体"/>
          <w:color w:val="auto"/>
          <w:kern w:val="2"/>
          <w:sz w:val="24"/>
          <w:szCs w:val="24"/>
        </w:rPr>
        <w:t>GB/T</w:t>
      </w:r>
      <w:r>
        <w:rPr>
          <w:rFonts w:hint="eastAsia" w:eastAsia="宋体"/>
          <w:color w:val="auto"/>
          <w:kern w:val="2"/>
          <w:sz w:val="24"/>
          <w:szCs w:val="24"/>
          <w:lang w:val="en-US" w:eastAsia="zh-CN"/>
        </w:rPr>
        <w:t xml:space="preserve"> </w:t>
      </w:r>
      <w:r>
        <w:rPr>
          <w:rFonts w:eastAsia="宋体"/>
          <w:color w:val="auto"/>
          <w:kern w:val="2"/>
          <w:sz w:val="24"/>
          <w:szCs w:val="24"/>
        </w:rPr>
        <w:t>50312</w:t>
      </w:r>
      <w:r>
        <w:rPr>
          <w:rFonts w:hint="eastAsia" w:eastAsia="宋体"/>
          <w:color w:val="auto"/>
          <w:kern w:val="2"/>
          <w:sz w:val="24"/>
          <w:szCs w:val="24"/>
          <w:lang w:eastAsia="zh-CN"/>
        </w:rPr>
        <w:t>《</w:t>
      </w:r>
      <w:r>
        <w:rPr>
          <w:rFonts w:eastAsia="宋体"/>
          <w:color w:val="auto"/>
          <w:kern w:val="2"/>
          <w:sz w:val="24"/>
          <w:szCs w:val="24"/>
        </w:rPr>
        <w:t>综合布线系统工程验收规范</w:t>
      </w:r>
      <w:r>
        <w:rPr>
          <w:rFonts w:hint="eastAsia" w:eastAsia="宋体"/>
          <w:color w:val="auto"/>
          <w:kern w:val="2"/>
          <w:sz w:val="24"/>
          <w:szCs w:val="24"/>
          <w:lang w:eastAsia="zh-CN"/>
        </w:rPr>
        <w:t>》</w:t>
      </w:r>
      <w:r>
        <w:rPr>
          <w:rFonts w:eastAsia="宋体"/>
          <w:color w:val="auto"/>
          <w:kern w:val="2"/>
          <w:sz w:val="24"/>
          <w:szCs w:val="24"/>
        </w:rPr>
        <w:t>；</w:t>
      </w:r>
    </w:p>
    <w:p w14:paraId="0594AC5A">
      <w:pPr>
        <w:spacing w:line="500" w:lineRule="exact"/>
        <w:ind w:firstLine="482" w:firstLineChars="200"/>
        <w:jc w:val="both"/>
        <w:rPr>
          <w:rFonts w:eastAsia="宋体"/>
          <w:color w:val="FF0000"/>
          <w:kern w:val="2"/>
          <w:sz w:val="24"/>
          <w:szCs w:val="24"/>
        </w:rPr>
      </w:pPr>
      <w:r>
        <w:rPr>
          <w:rFonts w:eastAsiaTheme="minorEastAsia"/>
          <w:b/>
          <w:bCs/>
          <w:color w:val="auto"/>
          <w:kern w:val="2"/>
          <w:sz w:val="24"/>
          <w:szCs w:val="24"/>
        </w:rPr>
        <w:t xml:space="preserve">7 </w:t>
      </w:r>
      <w:r>
        <w:rPr>
          <w:rFonts w:eastAsia="宋体"/>
          <w:color w:val="auto"/>
          <w:kern w:val="2"/>
          <w:sz w:val="24"/>
          <w:szCs w:val="24"/>
          <w:lang w:bidi="ar"/>
        </w:rPr>
        <w:t xml:space="preserve"> GB</w:t>
      </w:r>
      <w:r>
        <w:rPr>
          <w:rFonts w:hint="eastAsia" w:eastAsia="宋体"/>
          <w:color w:val="auto"/>
          <w:kern w:val="2"/>
          <w:sz w:val="24"/>
          <w:szCs w:val="24"/>
          <w:lang w:val="en-US" w:eastAsia="zh-CN" w:bidi="ar"/>
        </w:rPr>
        <w:t xml:space="preserve"> </w:t>
      </w:r>
      <w:r>
        <w:rPr>
          <w:rFonts w:eastAsia="宋体"/>
          <w:color w:val="auto"/>
          <w:kern w:val="2"/>
          <w:sz w:val="24"/>
          <w:szCs w:val="24"/>
          <w:lang w:bidi="ar"/>
        </w:rPr>
        <w:t>50339</w:t>
      </w:r>
      <w:r>
        <w:rPr>
          <w:rFonts w:hint="eastAsia" w:eastAsia="宋体"/>
          <w:color w:val="auto"/>
          <w:kern w:val="2"/>
          <w:sz w:val="24"/>
          <w:szCs w:val="24"/>
          <w:lang w:eastAsia="zh-CN" w:bidi="ar"/>
        </w:rPr>
        <w:t>《</w:t>
      </w:r>
      <w:r>
        <w:rPr>
          <w:rFonts w:eastAsia="宋体"/>
          <w:color w:val="auto"/>
          <w:kern w:val="2"/>
          <w:sz w:val="24"/>
          <w:szCs w:val="24"/>
          <w:lang w:bidi="ar"/>
        </w:rPr>
        <w:t>智能建筑工程质量验收规范</w:t>
      </w:r>
      <w:r>
        <w:rPr>
          <w:rFonts w:hint="eastAsia" w:eastAsia="宋体"/>
          <w:color w:val="auto"/>
          <w:kern w:val="2"/>
          <w:sz w:val="24"/>
          <w:szCs w:val="24"/>
          <w:lang w:eastAsia="zh-CN" w:bidi="ar"/>
        </w:rPr>
        <w:t>》</w:t>
      </w:r>
      <w:r>
        <w:rPr>
          <w:rFonts w:eastAsia="宋体"/>
          <w:color w:val="auto"/>
          <w:kern w:val="2"/>
          <w:sz w:val="24"/>
          <w:szCs w:val="24"/>
          <w:lang w:bidi="ar"/>
        </w:rPr>
        <w:t>等。</w:t>
      </w:r>
    </w:p>
    <w:p w14:paraId="7067A7EA">
      <w:pPr>
        <w:pStyle w:val="12"/>
        <w:widowControl w:val="0"/>
        <w:spacing w:before="0" w:beforeAutospacing="0" w:after="0" w:afterAutospacing="0" w:line="500" w:lineRule="exact"/>
        <w:jc w:val="both"/>
        <w:rPr>
          <w:rFonts w:ascii="Times New Roman" w:hAnsi="Times New Roman" w:cs="Times New Roman"/>
          <w:color w:val="auto"/>
          <w:kern w:val="2"/>
          <w:lang w:bidi="ar"/>
        </w:rPr>
      </w:pPr>
      <w:r>
        <w:rPr>
          <w:rFonts w:ascii="Times New Roman" w:hAnsi="Times New Roman" w:cs="Times New Roman" w:eastAsiaTheme="minorEastAsia"/>
          <w:b/>
          <w:color w:val="auto"/>
          <w:kern w:val="2"/>
        </w:rPr>
        <w:t>4.4.6.2</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应核查且不限于以下部位：</w:t>
      </w:r>
    </w:p>
    <w:p w14:paraId="1D3E8ACF">
      <w:pPr>
        <w:pStyle w:val="12"/>
        <w:widowControl w:val="0"/>
        <w:spacing w:before="0" w:beforeAutospacing="0" w:after="0" w:afterAutospacing="0" w:line="500" w:lineRule="exact"/>
        <w:ind w:firstLine="482" w:firstLineChars="200"/>
        <w:jc w:val="both"/>
        <w:rPr>
          <w:rFonts w:ascii="Times New Roman" w:hAnsi="Times New Roman" w:cs="Times New Roman"/>
          <w:color w:val="auto"/>
          <w:kern w:val="2"/>
          <w:lang w:bidi="ar"/>
        </w:rPr>
      </w:pPr>
      <w:r>
        <w:rPr>
          <w:rFonts w:ascii="Times New Roman" w:hAnsi="Times New Roman" w:cs="Times New Roman" w:eastAsiaTheme="minorEastAsia"/>
          <w:b/>
          <w:bCs/>
          <w:color w:val="auto"/>
          <w:kern w:val="2"/>
        </w:rPr>
        <w:t>1</w:t>
      </w:r>
      <w:r>
        <w:rPr>
          <w:rFonts w:ascii="Times New Roman" w:hAnsi="Times New Roman" w:cs="Times New Roman"/>
          <w:color w:val="auto"/>
          <w:kern w:val="2"/>
          <w:lang w:bidi="ar"/>
        </w:rPr>
        <w:t xml:space="preserve">  管制综合信息系统； </w:t>
      </w:r>
    </w:p>
    <w:p w14:paraId="66DF575F">
      <w:pPr>
        <w:pStyle w:val="12"/>
        <w:widowControl w:val="0"/>
        <w:spacing w:before="0" w:beforeAutospacing="0" w:after="0" w:afterAutospacing="0" w:line="500" w:lineRule="exact"/>
        <w:ind w:firstLine="482" w:firstLineChars="200"/>
        <w:jc w:val="both"/>
        <w:rPr>
          <w:rFonts w:ascii="Times New Roman" w:hAnsi="Times New Roman" w:cs="Times New Roman"/>
          <w:color w:val="auto"/>
          <w:kern w:val="2"/>
          <w:lang w:bidi="ar"/>
        </w:rPr>
      </w:pPr>
      <w:r>
        <w:rPr>
          <w:rFonts w:ascii="Times New Roman" w:hAnsi="Times New Roman" w:cs="Times New Roman" w:eastAsiaTheme="minorEastAsia"/>
          <w:b/>
          <w:bCs/>
          <w:color w:val="auto"/>
          <w:kern w:val="2"/>
        </w:rPr>
        <w:t>2</w:t>
      </w:r>
      <w:r>
        <w:rPr>
          <w:rFonts w:ascii="Times New Roman" w:hAnsi="Times New Roman" w:cs="Times New Roman"/>
          <w:color w:val="auto"/>
          <w:kern w:val="2"/>
          <w:lang w:bidi="ar"/>
        </w:rPr>
        <w:t xml:space="preserve">  运行管理信息化系统； </w:t>
      </w:r>
    </w:p>
    <w:p w14:paraId="22005E4E">
      <w:pPr>
        <w:pStyle w:val="12"/>
        <w:widowControl w:val="0"/>
        <w:spacing w:before="0" w:beforeAutospacing="0" w:after="0" w:afterAutospacing="0" w:line="500" w:lineRule="exact"/>
        <w:ind w:firstLine="482" w:firstLineChars="200"/>
        <w:jc w:val="both"/>
        <w:rPr>
          <w:rFonts w:ascii="Times New Roman" w:hAnsi="Times New Roman" w:cs="Times New Roman"/>
          <w:color w:val="auto"/>
          <w:kern w:val="2"/>
          <w:lang w:bidi="ar"/>
        </w:rPr>
      </w:pPr>
      <w:r>
        <w:rPr>
          <w:rFonts w:ascii="Times New Roman" w:hAnsi="Times New Roman" w:cs="Times New Roman" w:eastAsiaTheme="minorEastAsia"/>
          <w:b/>
          <w:bCs/>
          <w:color w:val="auto"/>
          <w:kern w:val="2"/>
        </w:rPr>
        <w:t>3</w:t>
      </w:r>
      <w:r>
        <w:rPr>
          <w:rFonts w:ascii="Times New Roman" w:hAnsi="Times New Roman" w:cs="Times New Roman"/>
          <w:color w:val="auto"/>
          <w:kern w:val="2"/>
          <w:lang w:bidi="ar"/>
        </w:rPr>
        <w:t xml:space="preserve">  视频增强系统工程。</w:t>
      </w:r>
    </w:p>
    <w:p w14:paraId="1CF7AFA7">
      <w:pPr>
        <w:pStyle w:val="12"/>
        <w:widowControl w:val="0"/>
        <w:spacing w:before="0" w:beforeAutospacing="0" w:after="0" w:afterAutospacing="0" w:line="500" w:lineRule="exact"/>
        <w:jc w:val="both"/>
        <w:rPr>
          <w:rFonts w:ascii="Times New Roman" w:hAnsi="Times New Roman" w:cs="Times New Roman"/>
          <w:color w:val="auto"/>
          <w:kern w:val="2"/>
        </w:rPr>
      </w:pPr>
      <w:r>
        <w:rPr>
          <w:rFonts w:ascii="Times New Roman" w:hAnsi="Times New Roman" w:cs="Times New Roman" w:eastAsiaTheme="minorEastAsia"/>
          <w:b/>
          <w:color w:val="auto"/>
          <w:kern w:val="2"/>
        </w:rPr>
        <w:t>4.4.6.3</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应核查且不限于以下项目：</w:t>
      </w:r>
    </w:p>
    <w:p w14:paraId="248ED001">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lang w:bidi="ar"/>
        </w:rPr>
        <w:t xml:space="preserve">  机房设备安装情况；</w:t>
      </w:r>
    </w:p>
    <w:p w14:paraId="4213A103">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lang w:bidi="ar"/>
        </w:rPr>
        <w:t xml:space="preserve">  设备各类布线、连接头等工艺情况；</w:t>
      </w:r>
    </w:p>
    <w:p w14:paraId="7FA1419A">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3</w:t>
      </w:r>
      <w:r>
        <w:rPr>
          <w:rFonts w:eastAsia="宋体"/>
          <w:color w:val="auto"/>
          <w:kern w:val="2"/>
          <w:sz w:val="24"/>
          <w:szCs w:val="24"/>
          <w:lang w:bidi="ar"/>
        </w:rPr>
        <w:t xml:space="preserve">  </w:t>
      </w:r>
      <w:r>
        <w:rPr>
          <w:rFonts w:eastAsia="宋体"/>
          <w:color w:val="auto"/>
          <w:sz w:val="24"/>
          <w:szCs w:val="24"/>
          <w:lang w:bidi="ar"/>
        </w:rPr>
        <w:t>设备系统运行情况</w:t>
      </w:r>
      <w:r>
        <w:rPr>
          <w:rFonts w:eastAsia="宋体"/>
          <w:color w:val="auto"/>
          <w:kern w:val="2"/>
          <w:sz w:val="24"/>
          <w:szCs w:val="24"/>
          <w:lang w:bidi="ar"/>
        </w:rPr>
        <w:t>。</w:t>
      </w:r>
    </w:p>
    <w:p w14:paraId="7BDD7143">
      <w:pPr>
        <w:spacing w:line="500" w:lineRule="exact"/>
        <w:jc w:val="both"/>
        <w:rPr>
          <w:rFonts w:eastAsia="宋体"/>
          <w:color w:val="auto"/>
          <w:kern w:val="2"/>
          <w:sz w:val="24"/>
          <w:szCs w:val="24"/>
        </w:rPr>
      </w:pPr>
      <w:r>
        <w:rPr>
          <w:rFonts w:eastAsiaTheme="minorEastAsia"/>
          <w:b/>
          <w:color w:val="auto"/>
          <w:kern w:val="2"/>
          <w:sz w:val="24"/>
          <w:szCs w:val="24"/>
        </w:rPr>
        <w:t>4.4.6.4</w:t>
      </w:r>
      <w:r>
        <w:rPr>
          <w:rFonts w:eastAsia="宋体"/>
          <w:color w:val="auto"/>
          <w:kern w:val="2"/>
          <w:sz w:val="24"/>
          <w:szCs w:val="24"/>
          <w:lang w:bidi="ar"/>
        </w:rPr>
        <w:t xml:space="preserve">  应核查且不限于以下档案文件：</w:t>
      </w:r>
    </w:p>
    <w:p w14:paraId="4D968592">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 xml:space="preserve">1 </w:t>
      </w:r>
      <w:r>
        <w:rPr>
          <w:rFonts w:eastAsia="宋体"/>
          <w:color w:val="auto"/>
          <w:kern w:val="2"/>
          <w:sz w:val="24"/>
          <w:szCs w:val="24"/>
          <w:lang w:bidi="ar"/>
        </w:rPr>
        <w:t xml:space="preserve"> 主设备的质量证明文件、进场检验记录；</w:t>
      </w:r>
    </w:p>
    <w:p w14:paraId="54592C01">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2</w:t>
      </w:r>
      <w:r>
        <w:rPr>
          <w:rFonts w:eastAsia="宋体"/>
          <w:color w:val="auto"/>
          <w:kern w:val="2"/>
          <w:sz w:val="24"/>
          <w:szCs w:val="24"/>
          <w:lang w:bidi="ar"/>
        </w:rPr>
        <w:t xml:space="preserve">  主设备安装、调试记录；</w:t>
      </w:r>
    </w:p>
    <w:p w14:paraId="3A39246B">
      <w:pPr>
        <w:pStyle w:val="6"/>
        <w:spacing w:line="500" w:lineRule="exact"/>
        <w:ind w:firstLine="482" w:firstLineChars="200"/>
        <w:rPr>
          <w:rFonts w:ascii="Times New Roman" w:hAnsi="Times New Roman" w:eastAsia="宋体"/>
          <w:color w:val="auto"/>
          <w:kern w:val="0"/>
          <w:sz w:val="24"/>
          <w:szCs w:val="24"/>
          <w:lang w:bidi="ar"/>
        </w:rPr>
      </w:pPr>
      <w:r>
        <w:rPr>
          <w:rFonts w:ascii="Times New Roman" w:hAnsi="Times New Roman" w:eastAsiaTheme="minorEastAsia"/>
          <w:b/>
          <w:bCs/>
          <w:color w:val="auto"/>
          <w:sz w:val="24"/>
          <w:szCs w:val="24"/>
        </w:rPr>
        <w:t xml:space="preserve">3 </w:t>
      </w:r>
      <w:r>
        <w:rPr>
          <w:rFonts w:ascii="Times New Roman" w:hAnsi="Times New Roman" w:eastAsia="宋体"/>
          <w:color w:val="auto"/>
          <w:sz w:val="24"/>
          <w:szCs w:val="24"/>
          <w:lang w:bidi="ar"/>
        </w:rPr>
        <w:t xml:space="preserve"> 主设备安装调试分项工程质量验收记录</w:t>
      </w:r>
      <w:r>
        <w:rPr>
          <w:rFonts w:ascii="Times New Roman" w:hAnsi="Times New Roman" w:eastAsia="宋体"/>
          <w:color w:val="auto"/>
          <w:kern w:val="0"/>
          <w:sz w:val="24"/>
          <w:szCs w:val="24"/>
          <w:lang w:bidi="ar"/>
        </w:rPr>
        <w:t>。</w:t>
      </w:r>
    </w:p>
    <w:p w14:paraId="41D69564">
      <w:pPr>
        <w:pStyle w:val="6"/>
        <w:spacing w:line="500" w:lineRule="exact"/>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4.4.7  配套工程</w:t>
      </w:r>
    </w:p>
    <w:p w14:paraId="7DC45359">
      <w:pPr>
        <w:pStyle w:val="12"/>
        <w:widowControl w:val="0"/>
        <w:spacing w:before="0" w:beforeAutospacing="0" w:after="0" w:afterAutospacing="0" w:line="500" w:lineRule="exact"/>
        <w:jc w:val="both"/>
        <w:rPr>
          <w:rFonts w:ascii="Times New Roman" w:hAnsi="Times New Roman" w:cs="Times New Roman"/>
          <w:color w:val="auto"/>
          <w:kern w:val="2"/>
        </w:rPr>
      </w:pPr>
      <w:r>
        <w:rPr>
          <w:rFonts w:ascii="Times New Roman" w:hAnsi="Times New Roman" w:cs="Times New Roman" w:eastAsiaTheme="minorEastAsia"/>
          <w:b/>
          <w:color w:val="auto"/>
          <w:kern w:val="2"/>
        </w:rPr>
        <w:t>4.4</w:t>
      </w:r>
      <w:r>
        <w:rPr>
          <w:rFonts w:hint="eastAsia" w:ascii="Times New Roman" w:hAnsi="Times New Roman" w:cs="Times New Roman" w:eastAsiaTheme="minorEastAsia"/>
          <w:b/>
          <w:color w:val="auto"/>
          <w:kern w:val="2"/>
        </w:rPr>
        <w:t>.</w:t>
      </w:r>
      <w:r>
        <w:rPr>
          <w:rFonts w:ascii="Times New Roman" w:hAnsi="Times New Roman" w:cs="Times New Roman" w:eastAsiaTheme="minorEastAsia"/>
          <w:b/>
          <w:color w:val="auto"/>
          <w:kern w:val="2"/>
        </w:rPr>
        <w:t>7.1</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应依据且不限于以下文件、规范等进行核查并做出评价：</w:t>
      </w:r>
    </w:p>
    <w:p w14:paraId="1FD61396">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1</w:t>
      </w:r>
      <w:r>
        <w:rPr>
          <w:rFonts w:eastAsia="宋体"/>
          <w:color w:val="auto"/>
          <w:kern w:val="2"/>
          <w:sz w:val="24"/>
          <w:szCs w:val="24"/>
          <w:lang w:bidi="ar"/>
        </w:rPr>
        <w:t xml:space="preserve">  配套工程施工图设计文件；</w:t>
      </w:r>
    </w:p>
    <w:p w14:paraId="31CCA712">
      <w:pPr>
        <w:spacing w:line="500" w:lineRule="exact"/>
        <w:ind w:firstLine="482" w:firstLineChars="200"/>
        <w:jc w:val="both"/>
        <w:rPr>
          <w:rFonts w:eastAsia="宋体"/>
          <w:color w:val="auto"/>
          <w:kern w:val="2"/>
          <w:sz w:val="24"/>
          <w:szCs w:val="24"/>
          <w:lang w:bidi="ar"/>
        </w:rPr>
      </w:pPr>
      <w:r>
        <w:rPr>
          <w:rFonts w:eastAsiaTheme="minorEastAsia"/>
          <w:b/>
          <w:bCs/>
          <w:color w:val="auto"/>
          <w:kern w:val="2"/>
          <w:sz w:val="24"/>
          <w:szCs w:val="24"/>
        </w:rPr>
        <w:t xml:space="preserve">2 </w:t>
      </w:r>
      <w:r>
        <w:rPr>
          <w:rFonts w:eastAsia="宋体"/>
          <w:color w:val="auto"/>
          <w:kern w:val="2"/>
          <w:sz w:val="24"/>
          <w:szCs w:val="24"/>
          <w:lang w:bidi="ar"/>
        </w:rPr>
        <w:t xml:space="preserve"> MH/T</w:t>
      </w:r>
      <w:r>
        <w:rPr>
          <w:rFonts w:hint="eastAsia" w:eastAsia="宋体"/>
          <w:color w:val="auto"/>
          <w:kern w:val="2"/>
          <w:sz w:val="24"/>
          <w:szCs w:val="24"/>
          <w:lang w:val="en-US" w:eastAsia="zh-CN" w:bidi="ar"/>
        </w:rPr>
        <w:t xml:space="preserve"> </w:t>
      </w:r>
      <w:r>
        <w:rPr>
          <w:rFonts w:eastAsia="宋体"/>
          <w:color w:val="auto"/>
          <w:kern w:val="2"/>
          <w:sz w:val="24"/>
          <w:szCs w:val="24"/>
          <w:lang w:bidi="ar"/>
        </w:rPr>
        <w:t>7003</w:t>
      </w:r>
      <w:r>
        <w:rPr>
          <w:rFonts w:hint="eastAsia" w:eastAsia="宋体"/>
          <w:color w:val="auto"/>
          <w:kern w:val="2"/>
          <w:sz w:val="24"/>
          <w:szCs w:val="24"/>
          <w:lang w:eastAsia="zh-CN" w:bidi="ar"/>
        </w:rPr>
        <w:t>《</w:t>
      </w:r>
      <w:r>
        <w:rPr>
          <w:rFonts w:eastAsia="宋体"/>
          <w:color w:val="auto"/>
          <w:kern w:val="2"/>
          <w:sz w:val="24"/>
          <w:szCs w:val="24"/>
          <w:lang w:bidi="ar"/>
        </w:rPr>
        <w:t>民用运输机场安全保卫设施</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1120BD40">
      <w:pPr>
        <w:spacing w:line="500" w:lineRule="exact"/>
        <w:ind w:firstLine="482" w:firstLineChars="200"/>
        <w:jc w:val="both"/>
        <w:rPr>
          <w:rFonts w:eastAsia="宋体"/>
          <w:color w:val="auto"/>
          <w:kern w:val="2"/>
          <w:sz w:val="24"/>
          <w:szCs w:val="24"/>
          <w:lang w:bidi="ar"/>
        </w:rPr>
      </w:pPr>
      <w:r>
        <w:rPr>
          <w:rFonts w:hint="eastAsia" w:eastAsiaTheme="minorEastAsia"/>
          <w:b/>
          <w:bCs/>
          <w:color w:val="auto"/>
          <w:kern w:val="2"/>
          <w:sz w:val="24"/>
          <w:szCs w:val="24"/>
          <w:lang w:val="en-US" w:eastAsia="zh-CN"/>
        </w:rPr>
        <w:t>3</w:t>
      </w:r>
      <w:r>
        <w:rPr>
          <w:rFonts w:eastAsia="宋体"/>
          <w:color w:val="auto"/>
          <w:kern w:val="2"/>
          <w:sz w:val="24"/>
          <w:szCs w:val="24"/>
          <w:lang w:bidi="ar"/>
        </w:rPr>
        <w:t xml:space="preserve">  MH/T</w:t>
      </w:r>
      <w:r>
        <w:rPr>
          <w:rFonts w:hint="eastAsia" w:eastAsia="宋体"/>
          <w:color w:val="auto"/>
          <w:kern w:val="2"/>
          <w:sz w:val="24"/>
          <w:szCs w:val="24"/>
          <w:lang w:val="en-US" w:eastAsia="zh-CN" w:bidi="ar"/>
        </w:rPr>
        <w:t xml:space="preserve"> </w:t>
      </w:r>
      <w:r>
        <w:rPr>
          <w:rFonts w:eastAsia="宋体"/>
          <w:color w:val="auto"/>
          <w:kern w:val="2"/>
          <w:sz w:val="24"/>
          <w:szCs w:val="24"/>
          <w:lang w:bidi="ar"/>
        </w:rPr>
        <w:t>5017</w:t>
      </w:r>
      <w:r>
        <w:rPr>
          <w:rFonts w:hint="eastAsia" w:eastAsia="宋体"/>
          <w:color w:val="auto"/>
          <w:kern w:val="2"/>
          <w:sz w:val="24"/>
          <w:szCs w:val="24"/>
          <w:lang w:eastAsia="zh-CN" w:bidi="ar"/>
        </w:rPr>
        <w:t>《</w:t>
      </w:r>
      <w:r>
        <w:rPr>
          <w:rFonts w:eastAsia="宋体"/>
          <w:color w:val="auto"/>
          <w:kern w:val="2"/>
          <w:sz w:val="24"/>
          <w:szCs w:val="24"/>
          <w:lang w:bidi="ar"/>
        </w:rPr>
        <w:t>民用运输机场航站楼安防监控系统工程设计规范</w:t>
      </w:r>
      <w:r>
        <w:rPr>
          <w:rFonts w:hint="eastAsia" w:eastAsia="宋体"/>
          <w:color w:val="auto"/>
          <w:kern w:val="2"/>
          <w:sz w:val="24"/>
          <w:szCs w:val="24"/>
          <w:lang w:eastAsia="zh-CN" w:bidi="ar"/>
        </w:rPr>
        <w:t>》</w:t>
      </w:r>
      <w:r>
        <w:rPr>
          <w:rFonts w:eastAsia="宋体"/>
          <w:color w:val="auto"/>
          <w:kern w:val="2"/>
          <w:sz w:val="24"/>
          <w:szCs w:val="24"/>
          <w:lang w:bidi="ar"/>
        </w:rPr>
        <w:t>；</w:t>
      </w:r>
    </w:p>
    <w:p w14:paraId="11CC0562">
      <w:pPr>
        <w:spacing w:line="500" w:lineRule="exact"/>
        <w:ind w:firstLine="482" w:firstLineChars="200"/>
        <w:jc w:val="both"/>
        <w:rPr>
          <w:rFonts w:eastAsia="宋体"/>
          <w:color w:val="auto"/>
          <w:kern w:val="2"/>
          <w:sz w:val="24"/>
          <w:szCs w:val="24"/>
          <w:lang w:bidi="ar"/>
        </w:rPr>
      </w:pPr>
      <w:r>
        <w:rPr>
          <w:rFonts w:hint="eastAsia" w:eastAsiaTheme="minorEastAsia"/>
          <w:b/>
          <w:bCs/>
          <w:color w:val="auto"/>
          <w:kern w:val="2"/>
          <w:sz w:val="24"/>
          <w:szCs w:val="24"/>
          <w:lang w:val="en-US" w:eastAsia="zh-CN"/>
        </w:rPr>
        <w:t>4</w:t>
      </w:r>
      <w:r>
        <w:rPr>
          <w:rFonts w:eastAsia="宋体"/>
          <w:color w:val="auto"/>
          <w:kern w:val="2"/>
          <w:sz w:val="24"/>
          <w:szCs w:val="24"/>
          <w:lang w:bidi="ar"/>
        </w:rPr>
        <w:t xml:space="preserve">  MH/T</w:t>
      </w:r>
      <w:r>
        <w:rPr>
          <w:rFonts w:hint="eastAsia" w:eastAsia="宋体"/>
          <w:color w:val="auto"/>
          <w:kern w:val="2"/>
          <w:sz w:val="24"/>
          <w:szCs w:val="24"/>
          <w:lang w:val="en-US" w:eastAsia="zh-CN" w:bidi="ar"/>
        </w:rPr>
        <w:t xml:space="preserve"> </w:t>
      </w:r>
      <w:r>
        <w:rPr>
          <w:rFonts w:eastAsia="宋体"/>
          <w:color w:val="auto"/>
          <w:kern w:val="2"/>
          <w:sz w:val="24"/>
          <w:szCs w:val="24"/>
          <w:lang w:bidi="ar"/>
        </w:rPr>
        <w:t>4020</w:t>
      </w:r>
      <w:r>
        <w:rPr>
          <w:rFonts w:hint="eastAsia" w:eastAsia="宋体"/>
          <w:color w:val="auto"/>
          <w:kern w:val="2"/>
          <w:sz w:val="24"/>
          <w:szCs w:val="24"/>
          <w:lang w:eastAsia="zh-CN" w:bidi="ar"/>
        </w:rPr>
        <w:t>《</w:t>
      </w:r>
      <w:r>
        <w:rPr>
          <w:rFonts w:eastAsia="宋体"/>
          <w:color w:val="auto"/>
          <w:kern w:val="2"/>
          <w:sz w:val="24"/>
          <w:szCs w:val="24"/>
          <w:lang w:bidi="ar"/>
        </w:rPr>
        <w:t>民用航空通信导航监视设施防雷技术规范</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315114BA">
      <w:pPr>
        <w:spacing w:line="500" w:lineRule="exact"/>
        <w:ind w:firstLine="482" w:firstLineChars="200"/>
        <w:rPr>
          <w:rFonts w:eastAsia="宋体"/>
          <w:color w:val="auto"/>
          <w:kern w:val="2"/>
          <w:sz w:val="24"/>
          <w:szCs w:val="24"/>
          <w:lang w:bidi="ar"/>
        </w:rPr>
      </w:pPr>
      <w:r>
        <w:rPr>
          <w:rFonts w:hint="eastAsia" w:eastAsiaTheme="minorEastAsia"/>
          <w:b/>
          <w:bCs/>
          <w:color w:val="auto"/>
          <w:kern w:val="2"/>
          <w:sz w:val="24"/>
          <w:szCs w:val="24"/>
          <w:lang w:val="en-US" w:eastAsia="zh-CN"/>
        </w:rPr>
        <w:t>5</w:t>
      </w:r>
      <w:r>
        <w:rPr>
          <w:rFonts w:eastAsiaTheme="minorEastAsia"/>
          <w:b/>
          <w:bCs/>
          <w:color w:val="auto"/>
          <w:kern w:val="2"/>
          <w:sz w:val="24"/>
          <w:szCs w:val="24"/>
        </w:rPr>
        <w:t xml:space="preserve"> </w:t>
      </w:r>
      <w:r>
        <w:rPr>
          <w:rFonts w:eastAsia="宋体"/>
          <w:color w:val="auto"/>
          <w:kern w:val="2"/>
          <w:sz w:val="24"/>
          <w:szCs w:val="24"/>
          <w:lang w:bidi="ar"/>
        </w:rPr>
        <w:t xml:space="preserve"> MH/T</w:t>
      </w:r>
      <w:r>
        <w:rPr>
          <w:rFonts w:hint="eastAsia" w:eastAsia="宋体"/>
          <w:color w:val="auto"/>
          <w:kern w:val="2"/>
          <w:sz w:val="24"/>
          <w:szCs w:val="24"/>
          <w:lang w:val="en-US" w:eastAsia="zh-CN" w:bidi="ar"/>
        </w:rPr>
        <w:t xml:space="preserve"> </w:t>
      </w:r>
      <w:r>
        <w:rPr>
          <w:rFonts w:eastAsia="宋体"/>
          <w:color w:val="auto"/>
          <w:kern w:val="2"/>
          <w:sz w:val="24"/>
          <w:szCs w:val="24"/>
          <w:lang w:bidi="ar"/>
        </w:rPr>
        <w:t>5101</w:t>
      </w:r>
      <w:r>
        <w:rPr>
          <w:rFonts w:hint="eastAsia" w:eastAsia="宋体"/>
          <w:color w:val="auto"/>
          <w:kern w:val="2"/>
          <w:sz w:val="24"/>
          <w:szCs w:val="24"/>
          <w:lang w:eastAsia="zh-CN" w:bidi="ar"/>
        </w:rPr>
        <w:t>《</w:t>
      </w:r>
      <w:r>
        <w:rPr>
          <w:rFonts w:eastAsia="宋体"/>
          <w:color w:val="auto"/>
          <w:kern w:val="2"/>
          <w:sz w:val="24"/>
          <w:szCs w:val="24"/>
          <w:lang w:bidi="ar"/>
        </w:rPr>
        <w:t>工频接地电阻测量</w:t>
      </w:r>
      <w:r>
        <w:rPr>
          <w:rFonts w:hint="eastAsia" w:eastAsia="宋体"/>
          <w:color w:val="auto"/>
          <w:kern w:val="2"/>
          <w:sz w:val="24"/>
          <w:szCs w:val="24"/>
          <w:lang w:eastAsia="zh-CN" w:bidi="ar"/>
        </w:rPr>
        <w:t>》</w:t>
      </w:r>
      <w:r>
        <w:rPr>
          <w:rFonts w:eastAsia="宋体"/>
          <w:color w:val="auto"/>
          <w:kern w:val="2"/>
          <w:sz w:val="24"/>
          <w:szCs w:val="24"/>
          <w:lang w:bidi="ar"/>
        </w:rPr>
        <w:t xml:space="preserve">； </w:t>
      </w:r>
    </w:p>
    <w:p w14:paraId="2CC8B224">
      <w:pPr>
        <w:spacing w:line="500" w:lineRule="exact"/>
        <w:ind w:firstLine="482" w:firstLineChars="200"/>
        <w:jc w:val="both"/>
        <w:rPr>
          <w:rFonts w:eastAsia="宋体"/>
          <w:color w:val="auto"/>
          <w:kern w:val="2"/>
          <w:sz w:val="24"/>
          <w:szCs w:val="24"/>
        </w:rPr>
      </w:pPr>
      <w:r>
        <w:rPr>
          <w:rFonts w:hint="eastAsia" w:eastAsiaTheme="minorEastAsia"/>
          <w:b/>
          <w:bCs/>
          <w:color w:val="auto"/>
          <w:kern w:val="2"/>
          <w:sz w:val="24"/>
          <w:szCs w:val="24"/>
          <w:lang w:val="en-US" w:eastAsia="zh-CN"/>
        </w:rPr>
        <w:t>6</w:t>
      </w:r>
      <w:r>
        <w:rPr>
          <w:rFonts w:eastAsiaTheme="minorEastAsia"/>
          <w:b/>
          <w:bCs/>
          <w:color w:val="auto"/>
          <w:kern w:val="2"/>
          <w:sz w:val="24"/>
          <w:szCs w:val="24"/>
        </w:rPr>
        <w:t xml:space="preserve">  </w:t>
      </w:r>
      <w:r>
        <w:rPr>
          <w:rFonts w:eastAsia="宋体"/>
          <w:color w:val="auto"/>
          <w:kern w:val="2"/>
          <w:sz w:val="24"/>
          <w:szCs w:val="24"/>
          <w:lang w:bidi="ar"/>
        </w:rPr>
        <w:t>GB/T</w:t>
      </w:r>
      <w:r>
        <w:rPr>
          <w:rFonts w:hint="eastAsia" w:eastAsia="宋体"/>
          <w:color w:val="auto"/>
          <w:kern w:val="2"/>
          <w:sz w:val="24"/>
          <w:szCs w:val="24"/>
          <w:lang w:val="en-US" w:eastAsia="zh-CN" w:bidi="ar"/>
        </w:rPr>
        <w:t xml:space="preserve"> </w:t>
      </w:r>
      <w:r>
        <w:rPr>
          <w:rFonts w:eastAsia="宋体"/>
          <w:color w:val="auto"/>
          <w:kern w:val="2"/>
          <w:sz w:val="24"/>
          <w:szCs w:val="24"/>
          <w:lang w:bidi="ar"/>
        </w:rPr>
        <w:t>50312</w:t>
      </w:r>
      <w:r>
        <w:rPr>
          <w:rFonts w:hint="eastAsia" w:eastAsia="宋体"/>
          <w:color w:val="auto"/>
          <w:kern w:val="2"/>
          <w:sz w:val="24"/>
          <w:szCs w:val="24"/>
          <w:lang w:eastAsia="zh-CN" w:bidi="ar"/>
        </w:rPr>
        <w:t>《</w:t>
      </w:r>
      <w:r>
        <w:rPr>
          <w:rFonts w:eastAsia="宋体"/>
          <w:color w:val="auto"/>
          <w:kern w:val="2"/>
          <w:sz w:val="24"/>
          <w:szCs w:val="24"/>
          <w:lang w:bidi="ar"/>
        </w:rPr>
        <w:t>综合布线系统工程验收规范</w:t>
      </w:r>
      <w:r>
        <w:rPr>
          <w:rFonts w:hint="eastAsia" w:eastAsia="宋体"/>
          <w:color w:val="auto"/>
          <w:kern w:val="2"/>
          <w:sz w:val="24"/>
          <w:szCs w:val="24"/>
          <w:lang w:eastAsia="zh-CN" w:bidi="ar"/>
        </w:rPr>
        <w:t>》</w:t>
      </w:r>
      <w:r>
        <w:rPr>
          <w:rFonts w:eastAsia="宋体"/>
          <w:color w:val="auto"/>
          <w:kern w:val="2"/>
          <w:sz w:val="24"/>
          <w:szCs w:val="24"/>
          <w:lang w:bidi="ar"/>
        </w:rPr>
        <w:t>；</w:t>
      </w:r>
    </w:p>
    <w:p w14:paraId="5EAABCD6">
      <w:pPr>
        <w:spacing w:line="500" w:lineRule="exact"/>
        <w:ind w:firstLine="482" w:firstLineChars="200"/>
        <w:jc w:val="both"/>
        <w:rPr>
          <w:rFonts w:eastAsia="宋体"/>
          <w:color w:val="auto"/>
          <w:kern w:val="2"/>
          <w:sz w:val="24"/>
          <w:szCs w:val="24"/>
        </w:rPr>
      </w:pPr>
      <w:r>
        <w:rPr>
          <w:rFonts w:hint="eastAsia" w:eastAsiaTheme="minorEastAsia"/>
          <w:b/>
          <w:bCs/>
          <w:color w:val="auto"/>
          <w:kern w:val="2"/>
          <w:sz w:val="24"/>
          <w:szCs w:val="24"/>
          <w:lang w:val="en-US" w:eastAsia="zh-CN"/>
        </w:rPr>
        <w:t>7</w:t>
      </w:r>
      <w:r>
        <w:rPr>
          <w:rFonts w:eastAsiaTheme="minorEastAsia"/>
          <w:b/>
          <w:bCs/>
          <w:color w:val="auto"/>
          <w:kern w:val="2"/>
          <w:sz w:val="24"/>
          <w:szCs w:val="24"/>
        </w:rPr>
        <w:t xml:space="preserve">  </w:t>
      </w:r>
      <w:r>
        <w:rPr>
          <w:rFonts w:eastAsia="宋体"/>
          <w:color w:val="auto"/>
          <w:kern w:val="2"/>
          <w:sz w:val="24"/>
          <w:szCs w:val="24"/>
          <w:lang w:bidi="ar"/>
        </w:rPr>
        <w:t>GB</w:t>
      </w:r>
      <w:r>
        <w:rPr>
          <w:rFonts w:hint="eastAsia" w:eastAsia="宋体"/>
          <w:color w:val="auto"/>
          <w:kern w:val="2"/>
          <w:sz w:val="24"/>
          <w:szCs w:val="24"/>
          <w:lang w:val="en-US" w:eastAsia="zh-CN" w:bidi="ar"/>
        </w:rPr>
        <w:t xml:space="preserve"> </w:t>
      </w:r>
      <w:r>
        <w:rPr>
          <w:rFonts w:eastAsia="宋体"/>
          <w:color w:val="auto"/>
          <w:kern w:val="2"/>
          <w:sz w:val="24"/>
          <w:szCs w:val="24"/>
          <w:lang w:bidi="ar"/>
        </w:rPr>
        <w:t>50339</w:t>
      </w:r>
      <w:r>
        <w:rPr>
          <w:rFonts w:hint="eastAsia" w:eastAsia="宋体"/>
          <w:color w:val="auto"/>
          <w:kern w:val="2"/>
          <w:sz w:val="24"/>
          <w:szCs w:val="24"/>
          <w:lang w:eastAsia="zh-CN" w:bidi="ar"/>
        </w:rPr>
        <w:t>《</w:t>
      </w:r>
      <w:r>
        <w:rPr>
          <w:rFonts w:eastAsia="宋体"/>
          <w:color w:val="auto"/>
          <w:kern w:val="2"/>
          <w:sz w:val="24"/>
          <w:szCs w:val="24"/>
          <w:lang w:bidi="ar"/>
        </w:rPr>
        <w:t>智能建筑工程质量验收规范</w:t>
      </w:r>
      <w:r>
        <w:rPr>
          <w:rFonts w:hint="eastAsia" w:eastAsia="宋体"/>
          <w:color w:val="auto"/>
          <w:kern w:val="2"/>
          <w:sz w:val="24"/>
          <w:szCs w:val="24"/>
          <w:lang w:eastAsia="zh-CN" w:bidi="ar"/>
        </w:rPr>
        <w:t>》</w:t>
      </w:r>
      <w:r>
        <w:rPr>
          <w:rFonts w:eastAsia="宋体"/>
          <w:color w:val="auto"/>
          <w:kern w:val="2"/>
          <w:sz w:val="24"/>
          <w:szCs w:val="24"/>
          <w:lang w:bidi="ar"/>
        </w:rPr>
        <w:t>等。</w:t>
      </w:r>
    </w:p>
    <w:p w14:paraId="4F156764">
      <w:pPr>
        <w:pStyle w:val="12"/>
        <w:widowControl w:val="0"/>
        <w:spacing w:before="0" w:beforeAutospacing="0" w:after="0" w:afterAutospacing="0" w:line="500" w:lineRule="exact"/>
        <w:jc w:val="both"/>
        <w:rPr>
          <w:rFonts w:ascii="Times New Roman" w:hAnsi="Times New Roman" w:cs="Times New Roman"/>
          <w:color w:val="auto"/>
          <w:kern w:val="2"/>
          <w:lang w:bidi="ar"/>
        </w:rPr>
      </w:pPr>
      <w:r>
        <w:rPr>
          <w:rFonts w:ascii="Times New Roman" w:hAnsi="Times New Roman" w:cs="Times New Roman" w:eastAsiaTheme="minorEastAsia"/>
          <w:b/>
          <w:color w:val="auto"/>
          <w:kern w:val="2"/>
        </w:rPr>
        <w:t>4.4.7.2</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应核查且不限于以下部位：</w:t>
      </w:r>
    </w:p>
    <w:p w14:paraId="065CE01F">
      <w:pPr>
        <w:pStyle w:val="12"/>
        <w:widowControl w:val="0"/>
        <w:spacing w:before="0" w:beforeAutospacing="0" w:after="0" w:afterAutospacing="0" w:line="500" w:lineRule="exact"/>
        <w:ind w:firstLine="482" w:firstLineChars="200"/>
        <w:jc w:val="both"/>
        <w:rPr>
          <w:rFonts w:ascii="Times New Roman" w:hAnsi="Times New Roman" w:cs="Times New Roman"/>
          <w:color w:val="auto"/>
          <w:kern w:val="2"/>
          <w:lang w:bidi="ar"/>
        </w:rPr>
      </w:pPr>
      <w:r>
        <w:rPr>
          <w:rFonts w:ascii="Times New Roman" w:hAnsi="Times New Roman" w:cs="Times New Roman" w:eastAsiaTheme="minorEastAsia"/>
          <w:b/>
          <w:bCs/>
          <w:color w:val="auto"/>
          <w:kern w:val="2"/>
        </w:rPr>
        <w:t xml:space="preserve">1  </w:t>
      </w:r>
      <w:r>
        <w:rPr>
          <w:rFonts w:ascii="Times New Roman" w:hAnsi="Times New Roman" w:cs="Times New Roman"/>
          <w:color w:val="auto"/>
          <w:kern w:val="2"/>
          <w:lang w:bidi="ar"/>
        </w:rPr>
        <w:t>防雷接地设施；</w:t>
      </w:r>
    </w:p>
    <w:p w14:paraId="7C52573E">
      <w:pPr>
        <w:pStyle w:val="12"/>
        <w:widowControl w:val="0"/>
        <w:spacing w:before="0" w:beforeAutospacing="0" w:after="0" w:afterAutospacing="0" w:line="500" w:lineRule="exact"/>
        <w:ind w:firstLine="482" w:firstLineChars="200"/>
        <w:jc w:val="both"/>
        <w:rPr>
          <w:rFonts w:ascii="Times New Roman" w:hAnsi="Times New Roman" w:cs="Times New Roman"/>
          <w:color w:val="auto"/>
          <w:kern w:val="2"/>
          <w:lang w:bidi="ar"/>
        </w:rPr>
      </w:pPr>
      <w:r>
        <w:rPr>
          <w:rFonts w:ascii="Times New Roman" w:hAnsi="Times New Roman" w:cs="Times New Roman" w:eastAsiaTheme="minorEastAsia"/>
          <w:b/>
          <w:bCs/>
          <w:color w:val="auto"/>
          <w:kern w:val="2"/>
        </w:rPr>
        <w:t xml:space="preserve">2  </w:t>
      </w:r>
      <w:r>
        <w:rPr>
          <w:rFonts w:ascii="Times New Roman" w:hAnsi="Times New Roman" w:cs="Times New Roman"/>
          <w:color w:val="auto"/>
          <w:kern w:val="2"/>
          <w:lang w:bidi="ar"/>
        </w:rPr>
        <w:t>低压成套配电；</w:t>
      </w:r>
    </w:p>
    <w:p w14:paraId="20FBB8E3">
      <w:pPr>
        <w:pStyle w:val="12"/>
        <w:widowControl w:val="0"/>
        <w:spacing w:before="0" w:beforeAutospacing="0" w:after="0" w:afterAutospacing="0" w:line="500" w:lineRule="exact"/>
        <w:ind w:firstLine="482" w:firstLineChars="200"/>
        <w:jc w:val="both"/>
        <w:rPr>
          <w:rFonts w:ascii="Times New Roman" w:hAnsi="Times New Roman" w:cs="Times New Roman"/>
          <w:color w:val="auto"/>
          <w:kern w:val="2"/>
          <w:lang w:bidi="ar"/>
        </w:rPr>
      </w:pPr>
      <w:r>
        <w:rPr>
          <w:rFonts w:ascii="Times New Roman" w:hAnsi="Times New Roman" w:cs="Times New Roman" w:eastAsiaTheme="minorEastAsia"/>
          <w:b/>
          <w:bCs/>
          <w:color w:val="auto"/>
          <w:kern w:val="2"/>
        </w:rPr>
        <w:t xml:space="preserve">3  </w:t>
      </w:r>
      <w:r>
        <w:rPr>
          <w:rFonts w:ascii="Times New Roman" w:hAnsi="Times New Roman" w:cs="Times New Roman"/>
          <w:color w:val="auto"/>
          <w:kern w:val="2"/>
          <w:lang w:bidi="ar"/>
        </w:rPr>
        <w:t>发电机；</w:t>
      </w:r>
    </w:p>
    <w:p w14:paraId="00B92250">
      <w:pPr>
        <w:pStyle w:val="12"/>
        <w:widowControl w:val="0"/>
        <w:spacing w:before="0" w:beforeAutospacing="0" w:after="0" w:afterAutospacing="0" w:line="500" w:lineRule="exact"/>
        <w:ind w:firstLine="482" w:firstLineChars="200"/>
        <w:jc w:val="both"/>
        <w:rPr>
          <w:rFonts w:ascii="Times New Roman" w:hAnsi="Times New Roman" w:cs="Times New Roman"/>
          <w:color w:val="auto"/>
          <w:kern w:val="2"/>
        </w:rPr>
      </w:pPr>
      <w:r>
        <w:rPr>
          <w:rFonts w:ascii="Times New Roman" w:hAnsi="Times New Roman" w:cs="Times New Roman" w:eastAsiaTheme="minorEastAsia"/>
          <w:b/>
          <w:bCs/>
          <w:color w:val="auto"/>
          <w:kern w:val="2"/>
        </w:rPr>
        <w:t xml:space="preserve">4  </w:t>
      </w:r>
      <w:r>
        <w:rPr>
          <w:rFonts w:ascii="Times New Roman" w:hAnsi="Times New Roman" w:cs="Times New Roman"/>
          <w:color w:val="auto"/>
          <w:kern w:val="2"/>
          <w:lang w:bidi="ar"/>
        </w:rPr>
        <w:t>UPS。</w:t>
      </w:r>
    </w:p>
    <w:p w14:paraId="0B2FACCD">
      <w:pPr>
        <w:pStyle w:val="12"/>
        <w:widowControl w:val="0"/>
        <w:spacing w:before="0" w:beforeAutospacing="0" w:after="0" w:afterAutospacing="0" w:line="500" w:lineRule="exact"/>
        <w:jc w:val="both"/>
        <w:rPr>
          <w:rFonts w:ascii="Times New Roman" w:hAnsi="Times New Roman" w:cs="Times New Roman"/>
          <w:color w:val="auto"/>
          <w:kern w:val="2"/>
        </w:rPr>
      </w:pPr>
      <w:r>
        <w:rPr>
          <w:rFonts w:ascii="Times New Roman" w:hAnsi="Times New Roman" w:cs="Times New Roman" w:eastAsiaTheme="minorEastAsia"/>
          <w:b/>
          <w:color w:val="auto"/>
          <w:kern w:val="2"/>
        </w:rPr>
        <w:t>4.4.7.3</w:t>
      </w:r>
      <w:r>
        <w:rPr>
          <w:rFonts w:ascii="Times New Roman" w:hAnsi="Times New Roman" w:cs="Times New Roman"/>
          <w:color w:val="auto"/>
          <w:kern w:val="2"/>
          <w:lang w:bidi="ar"/>
        </w:rPr>
        <w:t xml:space="preserve"> </w:t>
      </w:r>
      <w:r>
        <w:rPr>
          <w:rFonts w:hint="eastAsia" w:ascii="Times New Roman" w:hAnsi="Times New Roman" w:cs="Times New Roman"/>
          <w:color w:val="auto"/>
          <w:kern w:val="2"/>
          <w:lang w:bidi="ar"/>
        </w:rPr>
        <w:t xml:space="preserve"> </w:t>
      </w:r>
      <w:r>
        <w:rPr>
          <w:rFonts w:ascii="Times New Roman" w:hAnsi="Times New Roman" w:cs="Times New Roman"/>
          <w:color w:val="auto"/>
          <w:kern w:val="2"/>
          <w:lang w:bidi="ar"/>
        </w:rPr>
        <w:t>应核查且不限于以下项目：</w:t>
      </w:r>
    </w:p>
    <w:p w14:paraId="1E121730">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 xml:space="preserve">1  </w:t>
      </w:r>
      <w:r>
        <w:rPr>
          <w:rFonts w:eastAsia="宋体"/>
          <w:color w:val="auto"/>
          <w:kern w:val="2"/>
          <w:sz w:val="24"/>
          <w:szCs w:val="24"/>
          <w:lang w:bidi="ar"/>
        </w:rPr>
        <w:t>机房设备安装情况；</w:t>
      </w:r>
    </w:p>
    <w:p w14:paraId="19EE8ACE">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 xml:space="preserve">2  </w:t>
      </w:r>
      <w:r>
        <w:rPr>
          <w:rFonts w:eastAsia="宋体"/>
          <w:color w:val="auto"/>
          <w:kern w:val="2"/>
          <w:sz w:val="24"/>
          <w:szCs w:val="24"/>
          <w:lang w:bidi="ar"/>
        </w:rPr>
        <w:t>设备各类布线、连接头等工艺情况；</w:t>
      </w:r>
    </w:p>
    <w:p w14:paraId="7D680C83">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 xml:space="preserve">3  </w:t>
      </w:r>
      <w:r>
        <w:rPr>
          <w:rFonts w:eastAsia="宋体"/>
          <w:color w:val="auto"/>
          <w:sz w:val="24"/>
          <w:szCs w:val="24"/>
          <w:lang w:bidi="ar"/>
        </w:rPr>
        <w:t>设备系统运行情况</w:t>
      </w:r>
      <w:r>
        <w:rPr>
          <w:rFonts w:eastAsia="宋体"/>
          <w:color w:val="auto"/>
          <w:kern w:val="2"/>
          <w:sz w:val="24"/>
          <w:szCs w:val="24"/>
          <w:lang w:bidi="ar"/>
        </w:rPr>
        <w:t>。</w:t>
      </w:r>
    </w:p>
    <w:p w14:paraId="22A367A1">
      <w:pPr>
        <w:spacing w:line="500" w:lineRule="exact"/>
        <w:jc w:val="both"/>
        <w:rPr>
          <w:rFonts w:eastAsia="宋体"/>
          <w:color w:val="auto"/>
          <w:kern w:val="2"/>
          <w:sz w:val="24"/>
          <w:szCs w:val="24"/>
        </w:rPr>
      </w:pPr>
      <w:r>
        <w:rPr>
          <w:rFonts w:eastAsiaTheme="minorEastAsia"/>
          <w:b/>
          <w:color w:val="auto"/>
          <w:kern w:val="2"/>
          <w:sz w:val="24"/>
          <w:szCs w:val="24"/>
        </w:rPr>
        <w:t>4.4.7.4</w:t>
      </w:r>
      <w:r>
        <w:rPr>
          <w:rFonts w:eastAsia="宋体"/>
          <w:color w:val="auto"/>
          <w:kern w:val="2"/>
          <w:sz w:val="24"/>
          <w:szCs w:val="24"/>
          <w:lang w:bidi="ar"/>
        </w:rPr>
        <w:t xml:space="preserve">  应核查且不限于以下档案文件：</w:t>
      </w:r>
    </w:p>
    <w:p w14:paraId="19148964">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 xml:space="preserve">1  </w:t>
      </w:r>
      <w:r>
        <w:rPr>
          <w:rFonts w:eastAsia="宋体"/>
          <w:color w:val="auto"/>
          <w:kern w:val="2"/>
          <w:sz w:val="24"/>
          <w:szCs w:val="24"/>
          <w:lang w:bidi="ar"/>
        </w:rPr>
        <w:t>主设备的质量证明文件、进场检验记录；</w:t>
      </w:r>
    </w:p>
    <w:p w14:paraId="0C2902B0">
      <w:pPr>
        <w:spacing w:line="500" w:lineRule="exact"/>
        <w:ind w:firstLine="482" w:firstLineChars="200"/>
        <w:jc w:val="both"/>
        <w:rPr>
          <w:rFonts w:eastAsia="宋体"/>
          <w:color w:val="auto"/>
          <w:kern w:val="2"/>
          <w:sz w:val="24"/>
          <w:szCs w:val="24"/>
        </w:rPr>
      </w:pPr>
      <w:r>
        <w:rPr>
          <w:rFonts w:eastAsiaTheme="minorEastAsia"/>
          <w:b/>
          <w:bCs/>
          <w:color w:val="auto"/>
          <w:kern w:val="2"/>
          <w:sz w:val="24"/>
          <w:szCs w:val="24"/>
        </w:rPr>
        <w:t xml:space="preserve">2  </w:t>
      </w:r>
      <w:r>
        <w:rPr>
          <w:rFonts w:eastAsia="宋体"/>
          <w:color w:val="auto"/>
          <w:kern w:val="2"/>
          <w:sz w:val="24"/>
          <w:szCs w:val="24"/>
          <w:lang w:bidi="ar"/>
        </w:rPr>
        <w:t>主设备安装、调试记录；</w:t>
      </w:r>
    </w:p>
    <w:p w14:paraId="4E261F68">
      <w:pPr>
        <w:spacing w:line="500" w:lineRule="exact"/>
        <w:ind w:firstLine="482" w:firstLineChars="200"/>
        <w:rPr>
          <w:rFonts w:eastAsia="宋体"/>
          <w:color w:val="auto"/>
          <w:sz w:val="24"/>
          <w:szCs w:val="24"/>
        </w:rPr>
      </w:pPr>
      <w:r>
        <w:rPr>
          <w:rFonts w:eastAsiaTheme="minorEastAsia"/>
          <w:b/>
          <w:bCs/>
          <w:color w:val="auto"/>
          <w:kern w:val="2"/>
          <w:sz w:val="24"/>
          <w:szCs w:val="24"/>
        </w:rPr>
        <w:t xml:space="preserve">3  </w:t>
      </w:r>
      <w:r>
        <w:rPr>
          <w:rFonts w:eastAsia="宋体"/>
          <w:color w:val="auto"/>
          <w:kern w:val="2"/>
          <w:sz w:val="24"/>
          <w:szCs w:val="24"/>
          <w:lang w:bidi="ar"/>
        </w:rPr>
        <w:t>主设备安装调试分项工程质量验收记录</w:t>
      </w:r>
      <w:r>
        <w:rPr>
          <w:rFonts w:eastAsia="宋体"/>
          <w:color w:val="auto"/>
          <w:sz w:val="24"/>
          <w:szCs w:val="24"/>
          <w:lang w:bidi="ar"/>
        </w:rPr>
        <w:t>。</w:t>
      </w:r>
    </w:p>
    <w:p w14:paraId="1CA8737C">
      <w:pPr>
        <w:pStyle w:val="6"/>
        <w:spacing w:line="500" w:lineRule="exact"/>
        <w:outlineLvl w:val="1"/>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4.5  供油工程</w:t>
      </w:r>
    </w:p>
    <w:p w14:paraId="56EBEC4A">
      <w:pPr>
        <w:spacing w:line="500" w:lineRule="exact"/>
        <w:outlineLvl w:val="2"/>
        <w:rPr>
          <w:rFonts w:eastAsia="宋体"/>
          <w:b w:val="0"/>
          <w:bCs/>
          <w:color w:val="auto"/>
          <w:sz w:val="24"/>
          <w:szCs w:val="24"/>
        </w:rPr>
      </w:pPr>
      <w:r>
        <w:rPr>
          <w:rFonts w:hint="eastAsia" w:eastAsiaTheme="minorEastAsia"/>
          <w:b/>
          <w:color w:val="auto"/>
          <w:kern w:val="2"/>
          <w:sz w:val="24"/>
          <w:szCs w:val="24"/>
        </w:rPr>
        <w:t xml:space="preserve">4.5.1  </w:t>
      </w:r>
      <w:r>
        <w:rPr>
          <w:rFonts w:hint="eastAsia" w:eastAsia="宋体"/>
          <w:b w:val="0"/>
          <w:bCs/>
          <w:color w:val="auto"/>
          <w:sz w:val="24"/>
          <w:szCs w:val="24"/>
        </w:rPr>
        <w:t>应依据且不限于以下文件、规范等进行核查并做出评价：</w:t>
      </w:r>
    </w:p>
    <w:p w14:paraId="2706B898">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1</w:t>
      </w:r>
      <w:r>
        <w:rPr>
          <w:rFonts w:hint="eastAsia" w:eastAsia="宋体"/>
          <w:color w:val="auto"/>
          <w:kern w:val="2"/>
          <w:sz w:val="24"/>
          <w:szCs w:val="24"/>
        </w:rPr>
        <w:t xml:space="preserve">  </w:t>
      </w:r>
      <w:r>
        <w:rPr>
          <w:rFonts w:hint="eastAsia" w:eastAsia="宋体"/>
          <w:color w:val="auto"/>
          <w:kern w:val="2"/>
          <w:sz w:val="24"/>
          <w:szCs w:val="24"/>
          <w:lang w:val="en-US" w:eastAsia="zh-CN"/>
        </w:rPr>
        <w:t>供油</w:t>
      </w:r>
      <w:r>
        <w:rPr>
          <w:rFonts w:hint="eastAsia" w:eastAsia="宋体"/>
          <w:color w:val="auto"/>
          <w:kern w:val="2"/>
          <w:sz w:val="24"/>
          <w:szCs w:val="24"/>
        </w:rPr>
        <w:t>工程施工图设计文件；</w:t>
      </w:r>
    </w:p>
    <w:p w14:paraId="51FFA176">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2 </w:t>
      </w:r>
      <w:r>
        <w:rPr>
          <w:rFonts w:hint="eastAsia" w:eastAsia="宋体"/>
          <w:color w:val="auto"/>
          <w:kern w:val="2"/>
          <w:sz w:val="24"/>
          <w:szCs w:val="24"/>
        </w:rPr>
        <w:t xml:space="preserve"> MH/T 6067《民用航空燃料设施设备浸润冲洗质量控制》；</w:t>
      </w:r>
    </w:p>
    <w:p w14:paraId="1731C4E3">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lang w:val="en-US" w:eastAsia="zh-CN"/>
        </w:rPr>
        <w:t>3</w:t>
      </w:r>
      <w:r>
        <w:rPr>
          <w:rFonts w:hint="eastAsia" w:eastAsia="宋体"/>
          <w:b/>
          <w:bCs/>
          <w:color w:val="auto"/>
          <w:kern w:val="2"/>
          <w:sz w:val="24"/>
          <w:szCs w:val="24"/>
        </w:rPr>
        <w:t xml:space="preserve">  </w:t>
      </w:r>
      <w:r>
        <w:rPr>
          <w:rFonts w:hint="eastAsia" w:eastAsia="宋体"/>
          <w:color w:val="auto"/>
          <w:kern w:val="2"/>
          <w:sz w:val="24"/>
          <w:szCs w:val="24"/>
        </w:rPr>
        <w:t>MH 5001《民用机场飞行区技术标准》；</w:t>
      </w:r>
    </w:p>
    <w:p w14:paraId="095584B2">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lang w:val="en-US" w:eastAsia="zh-CN"/>
        </w:rPr>
        <w:t>4</w:t>
      </w:r>
      <w:r>
        <w:rPr>
          <w:rFonts w:hint="eastAsia" w:eastAsia="宋体"/>
          <w:b/>
          <w:bCs/>
          <w:color w:val="auto"/>
          <w:kern w:val="2"/>
          <w:sz w:val="24"/>
          <w:szCs w:val="24"/>
        </w:rPr>
        <w:t xml:space="preserve">  </w:t>
      </w:r>
      <w:r>
        <w:rPr>
          <w:rFonts w:hint="eastAsia" w:eastAsia="宋体"/>
          <w:color w:val="auto"/>
          <w:kern w:val="2"/>
          <w:sz w:val="24"/>
          <w:szCs w:val="24"/>
        </w:rPr>
        <w:t>MH 6005《飞机加油安全规范》；</w:t>
      </w:r>
    </w:p>
    <w:p w14:paraId="4050A26B">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lang w:val="en-US" w:eastAsia="zh-CN"/>
        </w:rPr>
        <w:t>5</w:t>
      </w:r>
      <w:r>
        <w:rPr>
          <w:rFonts w:hint="eastAsia" w:eastAsia="宋体"/>
          <w:b/>
          <w:bCs/>
          <w:color w:val="auto"/>
          <w:kern w:val="2"/>
          <w:sz w:val="24"/>
          <w:szCs w:val="24"/>
        </w:rPr>
        <w:t xml:space="preserve">  </w:t>
      </w:r>
      <w:r>
        <w:rPr>
          <w:rFonts w:hint="eastAsia" w:eastAsia="宋体"/>
          <w:color w:val="auto"/>
          <w:kern w:val="2"/>
          <w:sz w:val="24"/>
          <w:szCs w:val="24"/>
        </w:rPr>
        <w:t>MH/T 6097《民用机场航空燃料设施设备识别标识》；</w:t>
      </w:r>
    </w:p>
    <w:p w14:paraId="57FADBA2">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lang w:val="en-US" w:eastAsia="zh-CN"/>
        </w:rPr>
        <w:t>6</w:t>
      </w:r>
      <w:r>
        <w:rPr>
          <w:rFonts w:hint="eastAsia" w:eastAsia="宋体"/>
          <w:b/>
          <w:bCs/>
          <w:color w:val="auto"/>
          <w:kern w:val="2"/>
          <w:sz w:val="24"/>
          <w:szCs w:val="24"/>
        </w:rPr>
        <w:t xml:space="preserve">  </w:t>
      </w:r>
      <w:r>
        <w:rPr>
          <w:rFonts w:hint="eastAsia" w:eastAsia="宋体"/>
          <w:color w:val="auto"/>
          <w:kern w:val="2"/>
          <w:sz w:val="24"/>
          <w:szCs w:val="24"/>
        </w:rPr>
        <w:t>MH 5008《民用运输机场供油工程设计规范》；</w:t>
      </w:r>
    </w:p>
    <w:p w14:paraId="5C459BAD">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lang w:val="en-US" w:eastAsia="zh-CN"/>
        </w:rPr>
        <w:t>7</w:t>
      </w:r>
      <w:r>
        <w:rPr>
          <w:rFonts w:hint="eastAsia" w:eastAsia="宋体"/>
          <w:b/>
          <w:bCs/>
          <w:color w:val="auto"/>
          <w:kern w:val="2"/>
          <w:sz w:val="24"/>
          <w:szCs w:val="24"/>
        </w:rPr>
        <w:t xml:space="preserve">  </w:t>
      </w:r>
      <w:r>
        <w:rPr>
          <w:rFonts w:hint="eastAsia" w:eastAsia="宋体"/>
          <w:color w:val="auto"/>
          <w:kern w:val="2"/>
          <w:sz w:val="24"/>
          <w:szCs w:val="24"/>
        </w:rPr>
        <w:t>MH 5034《民用运输机场供油工程施工及验收规范》；</w:t>
      </w:r>
    </w:p>
    <w:p w14:paraId="36340C34">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lang w:val="en-US" w:eastAsia="zh-CN"/>
        </w:rPr>
        <w:t>8</w:t>
      </w:r>
      <w:r>
        <w:rPr>
          <w:rFonts w:hint="eastAsia" w:eastAsia="宋体"/>
          <w:b/>
          <w:bCs/>
          <w:color w:val="auto"/>
          <w:kern w:val="2"/>
          <w:sz w:val="24"/>
          <w:szCs w:val="24"/>
        </w:rPr>
        <w:t xml:space="preserve">  </w:t>
      </w:r>
      <w:r>
        <w:rPr>
          <w:rFonts w:hint="eastAsia" w:eastAsia="宋体"/>
          <w:color w:val="auto"/>
          <w:kern w:val="2"/>
          <w:sz w:val="24"/>
          <w:szCs w:val="24"/>
        </w:rPr>
        <w:t>GB 50156《汽车加油加气站设计与施工规范》</w:t>
      </w:r>
    </w:p>
    <w:p w14:paraId="2B1DD645">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lang w:val="en-US" w:eastAsia="zh-CN"/>
        </w:rPr>
        <w:t>9</w:t>
      </w:r>
      <w:r>
        <w:rPr>
          <w:rFonts w:hint="eastAsia" w:eastAsia="宋体"/>
          <w:b/>
          <w:bCs/>
          <w:color w:val="auto"/>
          <w:kern w:val="2"/>
          <w:sz w:val="24"/>
          <w:szCs w:val="24"/>
        </w:rPr>
        <w:t xml:space="preserve">  </w:t>
      </w:r>
      <w:r>
        <w:rPr>
          <w:rFonts w:hint="eastAsia" w:eastAsia="宋体"/>
          <w:color w:val="auto"/>
          <w:kern w:val="2"/>
          <w:sz w:val="24"/>
          <w:szCs w:val="24"/>
        </w:rPr>
        <w:t>GB 10543《飞机地面加油和排油用橡胶软管及软管组合件》；</w:t>
      </w:r>
    </w:p>
    <w:p w14:paraId="1D317657">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lang w:val="en-US" w:eastAsia="zh-CN"/>
        </w:rPr>
        <w:t>10</w:t>
      </w:r>
      <w:r>
        <w:rPr>
          <w:rFonts w:hint="eastAsia" w:eastAsia="宋体"/>
          <w:b/>
          <w:bCs/>
          <w:color w:val="auto"/>
          <w:kern w:val="2"/>
          <w:sz w:val="24"/>
          <w:szCs w:val="24"/>
        </w:rPr>
        <w:t xml:space="preserve">  </w:t>
      </w:r>
      <w:r>
        <w:rPr>
          <w:rFonts w:hint="eastAsia" w:eastAsia="宋体"/>
          <w:color w:val="auto"/>
          <w:kern w:val="2"/>
          <w:sz w:val="24"/>
          <w:szCs w:val="24"/>
        </w:rPr>
        <w:t>GB 15599《石油与石油设施防雷安全规范》；</w:t>
      </w:r>
    </w:p>
    <w:p w14:paraId="73147F1A">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11  </w:t>
      </w:r>
      <w:r>
        <w:rPr>
          <w:rFonts w:hint="eastAsia" w:eastAsia="宋体"/>
          <w:color w:val="auto"/>
          <w:kern w:val="2"/>
          <w:sz w:val="24"/>
          <w:szCs w:val="24"/>
        </w:rPr>
        <w:t>GB 50074《石油库设计规范》；</w:t>
      </w:r>
    </w:p>
    <w:p w14:paraId="47976CA8">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12  </w:t>
      </w:r>
      <w:r>
        <w:rPr>
          <w:rFonts w:hint="eastAsia" w:eastAsia="宋体"/>
          <w:color w:val="auto"/>
          <w:kern w:val="2"/>
          <w:sz w:val="24"/>
          <w:szCs w:val="24"/>
        </w:rPr>
        <w:t>GB 50058《爆炸危险环境电力装置设计规范》；</w:t>
      </w:r>
    </w:p>
    <w:p w14:paraId="676987E4">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13  </w:t>
      </w:r>
      <w:r>
        <w:rPr>
          <w:rFonts w:hint="eastAsia" w:eastAsia="宋体"/>
          <w:color w:val="auto"/>
          <w:kern w:val="2"/>
          <w:sz w:val="24"/>
          <w:szCs w:val="24"/>
        </w:rPr>
        <w:t>GB 50253《输油管道工程设计规范》；</w:t>
      </w:r>
    </w:p>
    <w:p w14:paraId="5B320CBC">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14  </w:t>
      </w:r>
      <w:r>
        <w:rPr>
          <w:rFonts w:hint="eastAsia" w:eastAsia="宋体"/>
          <w:color w:val="auto"/>
          <w:kern w:val="2"/>
          <w:sz w:val="24"/>
          <w:szCs w:val="24"/>
        </w:rPr>
        <w:t>GB 50235《工业金属管道工程施工规范》；</w:t>
      </w:r>
    </w:p>
    <w:p w14:paraId="64052EB8">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15  </w:t>
      </w:r>
      <w:r>
        <w:rPr>
          <w:rFonts w:hint="eastAsia" w:eastAsia="宋体"/>
          <w:color w:val="auto"/>
          <w:kern w:val="2"/>
          <w:sz w:val="24"/>
          <w:szCs w:val="24"/>
        </w:rPr>
        <w:t>GB 50369《油气长输管道工程施工及验收规范》；</w:t>
      </w:r>
    </w:p>
    <w:p w14:paraId="15948CE1">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16  </w:t>
      </w:r>
      <w:r>
        <w:rPr>
          <w:rFonts w:hint="eastAsia" w:eastAsia="宋体"/>
          <w:color w:val="auto"/>
          <w:kern w:val="2"/>
          <w:sz w:val="24"/>
          <w:szCs w:val="24"/>
        </w:rPr>
        <w:t>SY/T 4102《阀门的检查与安装规范》；</w:t>
      </w:r>
    </w:p>
    <w:p w14:paraId="34230FB7">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17  </w:t>
      </w:r>
      <w:r>
        <w:rPr>
          <w:rFonts w:hint="eastAsia" w:eastAsia="宋体"/>
          <w:color w:val="auto"/>
          <w:kern w:val="2"/>
          <w:sz w:val="24"/>
          <w:szCs w:val="24"/>
        </w:rPr>
        <w:t>GB/T 21447《钢质管道外腐蚀控制规范》；</w:t>
      </w:r>
    </w:p>
    <w:p w14:paraId="65B79E8D">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18  </w:t>
      </w:r>
      <w:r>
        <w:rPr>
          <w:rFonts w:hint="eastAsia" w:eastAsia="宋体"/>
          <w:color w:val="auto"/>
          <w:kern w:val="2"/>
          <w:sz w:val="24"/>
          <w:szCs w:val="24"/>
        </w:rPr>
        <w:t>GB/T 21448《埋地钢质管道阴极保护技术规范》；</w:t>
      </w:r>
    </w:p>
    <w:p w14:paraId="259A05B5">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19  </w:t>
      </w:r>
      <w:r>
        <w:rPr>
          <w:rFonts w:hint="eastAsia" w:eastAsia="宋体"/>
          <w:color w:val="auto"/>
          <w:kern w:val="2"/>
          <w:sz w:val="24"/>
          <w:szCs w:val="24"/>
        </w:rPr>
        <w:t>SY/T 0019《埋地钢质管道牺牲阳极保护设计规范》；</w:t>
      </w:r>
    </w:p>
    <w:p w14:paraId="4DB07B7A">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20  </w:t>
      </w:r>
      <w:r>
        <w:rPr>
          <w:rFonts w:hint="eastAsia" w:eastAsia="宋体"/>
          <w:color w:val="auto"/>
          <w:kern w:val="2"/>
          <w:sz w:val="24"/>
          <w:szCs w:val="24"/>
        </w:rPr>
        <w:t>SY/T 6064《管道干线标记设置技术规范》；</w:t>
      </w:r>
    </w:p>
    <w:p w14:paraId="1A782D4A">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21  </w:t>
      </w:r>
      <w:r>
        <w:rPr>
          <w:rFonts w:hint="eastAsia" w:eastAsia="宋体"/>
          <w:color w:val="auto"/>
          <w:kern w:val="2"/>
          <w:sz w:val="24"/>
          <w:szCs w:val="24"/>
        </w:rPr>
        <w:t>GB 50236《现场设备、工业管道焊接工程施工规范》；</w:t>
      </w:r>
    </w:p>
    <w:p w14:paraId="35BBECDF">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22  </w:t>
      </w:r>
      <w:r>
        <w:rPr>
          <w:rFonts w:hint="eastAsia" w:eastAsia="宋体"/>
          <w:color w:val="auto"/>
          <w:kern w:val="2"/>
          <w:sz w:val="24"/>
          <w:szCs w:val="24"/>
        </w:rPr>
        <w:t>GB 50341《立式圆筒形钢制焊接油罐设计规范》；</w:t>
      </w:r>
    </w:p>
    <w:p w14:paraId="6A4FDD38">
      <w:pPr>
        <w:adjustRightInd/>
        <w:spacing w:line="500" w:lineRule="exact"/>
        <w:ind w:firstLine="482" w:firstLineChars="200"/>
        <w:jc w:val="both"/>
        <w:textAlignment w:val="auto"/>
        <w:rPr>
          <w:rFonts w:eastAsia="宋体"/>
          <w:color w:val="FF0000"/>
          <w:kern w:val="2"/>
          <w:sz w:val="24"/>
          <w:szCs w:val="24"/>
        </w:rPr>
      </w:pPr>
      <w:r>
        <w:rPr>
          <w:rFonts w:hint="eastAsia" w:eastAsia="宋体"/>
          <w:b/>
          <w:bCs/>
          <w:color w:val="auto"/>
          <w:kern w:val="2"/>
          <w:sz w:val="24"/>
          <w:szCs w:val="24"/>
        </w:rPr>
        <w:t xml:space="preserve">23  </w:t>
      </w:r>
      <w:r>
        <w:rPr>
          <w:rFonts w:hint="eastAsia" w:eastAsia="宋体"/>
          <w:color w:val="auto"/>
          <w:kern w:val="2"/>
          <w:sz w:val="24"/>
          <w:szCs w:val="24"/>
        </w:rPr>
        <w:t>GB 50128《立式圆筒形钢制焊接储油施工规范》</w:t>
      </w:r>
      <w:r>
        <w:rPr>
          <w:rFonts w:hint="eastAsia" w:eastAsia="宋体"/>
          <w:color w:val="auto"/>
          <w:kern w:val="2"/>
          <w:sz w:val="24"/>
          <w:szCs w:val="24"/>
          <w:lang w:val="en-US" w:eastAsia="zh-CN"/>
        </w:rPr>
        <w:t>等</w:t>
      </w:r>
      <w:r>
        <w:rPr>
          <w:rFonts w:hint="eastAsia" w:eastAsia="宋体"/>
          <w:color w:val="auto"/>
          <w:kern w:val="2"/>
          <w:sz w:val="24"/>
          <w:szCs w:val="24"/>
        </w:rPr>
        <w:t>。</w:t>
      </w:r>
    </w:p>
    <w:p w14:paraId="61412848">
      <w:pPr>
        <w:spacing w:line="500" w:lineRule="exact"/>
        <w:outlineLvl w:val="2"/>
        <w:rPr>
          <w:rFonts w:eastAsia="宋体"/>
          <w:b w:val="0"/>
          <w:bCs w:val="0"/>
          <w:color w:val="auto"/>
          <w:sz w:val="24"/>
          <w:szCs w:val="24"/>
        </w:rPr>
      </w:pPr>
      <w:r>
        <w:rPr>
          <w:rFonts w:hint="eastAsia" w:eastAsia="宋体"/>
          <w:b/>
          <w:bCs/>
          <w:color w:val="auto"/>
          <w:sz w:val="24"/>
          <w:szCs w:val="24"/>
        </w:rPr>
        <w:t xml:space="preserve">4.5.2 </w:t>
      </w:r>
      <w:r>
        <w:rPr>
          <w:rFonts w:hint="eastAsia" w:eastAsia="宋体"/>
          <w:b w:val="0"/>
          <w:bCs w:val="0"/>
          <w:color w:val="auto"/>
          <w:sz w:val="24"/>
          <w:szCs w:val="24"/>
        </w:rPr>
        <w:t xml:space="preserve"> 应核查且不限于以下部位：</w:t>
      </w:r>
    </w:p>
    <w:p w14:paraId="6EEA2F71">
      <w:pPr>
        <w:adjustRightInd/>
        <w:spacing w:line="500" w:lineRule="exact"/>
        <w:ind w:firstLine="482" w:firstLineChars="200"/>
        <w:jc w:val="both"/>
        <w:textAlignment w:val="auto"/>
        <w:rPr>
          <w:rFonts w:eastAsia="宋体"/>
          <w:b/>
          <w:bCs/>
          <w:color w:val="auto"/>
          <w:kern w:val="2"/>
          <w:sz w:val="24"/>
          <w:szCs w:val="24"/>
        </w:rPr>
      </w:pPr>
      <w:r>
        <w:rPr>
          <w:rFonts w:hint="eastAsia" w:eastAsia="宋体"/>
          <w:b/>
          <w:bCs/>
          <w:color w:val="auto"/>
          <w:kern w:val="2"/>
          <w:sz w:val="24"/>
          <w:szCs w:val="24"/>
        </w:rPr>
        <w:t xml:space="preserve">1  </w:t>
      </w:r>
      <w:r>
        <w:rPr>
          <w:rFonts w:hint="eastAsia" w:eastAsia="宋体"/>
          <w:color w:val="auto"/>
          <w:kern w:val="2"/>
          <w:sz w:val="24"/>
          <w:szCs w:val="24"/>
        </w:rPr>
        <w:t>机场油库；</w:t>
      </w:r>
    </w:p>
    <w:p w14:paraId="36552F90">
      <w:pPr>
        <w:adjustRightInd/>
        <w:spacing w:line="500" w:lineRule="exact"/>
        <w:ind w:firstLine="482" w:firstLineChars="200"/>
        <w:jc w:val="both"/>
        <w:textAlignment w:val="auto"/>
        <w:rPr>
          <w:rFonts w:eastAsia="宋体"/>
          <w:b/>
          <w:bCs/>
          <w:color w:val="auto"/>
          <w:kern w:val="2"/>
          <w:sz w:val="24"/>
          <w:szCs w:val="24"/>
        </w:rPr>
      </w:pPr>
      <w:r>
        <w:rPr>
          <w:rFonts w:hint="eastAsia" w:eastAsia="宋体"/>
          <w:b/>
          <w:bCs/>
          <w:color w:val="auto"/>
          <w:kern w:val="2"/>
          <w:sz w:val="24"/>
          <w:szCs w:val="24"/>
        </w:rPr>
        <w:t xml:space="preserve">2  </w:t>
      </w:r>
      <w:r>
        <w:rPr>
          <w:rFonts w:hint="eastAsia" w:eastAsia="宋体"/>
          <w:color w:val="auto"/>
          <w:kern w:val="2"/>
          <w:sz w:val="24"/>
          <w:szCs w:val="24"/>
        </w:rPr>
        <w:t>航空加油站；</w:t>
      </w:r>
    </w:p>
    <w:p w14:paraId="3B1D9189">
      <w:pPr>
        <w:adjustRightInd/>
        <w:spacing w:line="500" w:lineRule="exact"/>
        <w:ind w:firstLine="482" w:firstLineChars="200"/>
        <w:jc w:val="both"/>
        <w:textAlignment w:val="auto"/>
        <w:rPr>
          <w:rFonts w:eastAsia="宋体"/>
          <w:b/>
          <w:bCs/>
          <w:color w:val="auto"/>
          <w:kern w:val="2"/>
          <w:sz w:val="24"/>
          <w:szCs w:val="24"/>
        </w:rPr>
      </w:pPr>
      <w:r>
        <w:rPr>
          <w:rFonts w:hint="eastAsia" w:eastAsia="宋体"/>
          <w:b/>
          <w:bCs/>
          <w:color w:val="auto"/>
          <w:kern w:val="2"/>
          <w:sz w:val="24"/>
          <w:szCs w:val="24"/>
        </w:rPr>
        <w:t xml:space="preserve">3  </w:t>
      </w:r>
      <w:r>
        <w:rPr>
          <w:rFonts w:hint="eastAsia" w:eastAsia="宋体"/>
          <w:color w:val="auto"/>
          <w:kern w:val="2"/>
          <w:sz w:val="24"/>
          <w:szCs w:val="24"/>
        </w:rPr>
        <w:t>机坪管道。</w:t>
      </w:r>
    </w:p>
    <w:p w14:paraId="4BB260C1">
      <w:pPr>
        <w:spacing w:line="500" w:lineRule="exact"/>
        <w:outlineLvl w:val="2"/>
        <w:rPr>
          <w:rFonts w:eastAsia="宋体"/>
          <w:b w:val="0"/>
          <w:bCs w:val="0"/>
          <w:color w:val="auto"/>
          <w:sz w:val="24"/>
          <w:szCs w:val="24"/>
        </w:rPr>
      </w:pPr>
      <w:r>
        <w:rPr>
          <w:rFonts w:hint="eastAsia" w:eastAsia="宋体"/>
          <w:b/>
          <w:bCs/>
          <w:color w:val="auto"/>
          <w:sz w:val="24"/>
          <w:szCs w:val="24"/>
        </w:rPr>
        <w:t xml:space="preserve">4.5.3  </w:t>
      </w:r>
      <w:r>
        <w:rPr>
          <w:rFonts w:hint="eastAsia" w:eastAsia="宋体"/>
          <w:b w:val="0"/>
          <w:bCs w:val="0"/>
          <w:color w:val="auto"/>
          <w:sz w:val="24"/>
          <w:szCs w:val="24"/>
        </w:rPr>
        <w:t>应核查且不限于以下项目：</w:t>
      </w:r>
    </w:p>
    <w:p w14:paraId="1020EFCC">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  </w:t>
      </w:r>
      <w:r>
        <w:rPr>
          <w:rFonts w:hint="eastAsia" w:eastAsia="宋体"/>
          <w:color w:val="auto"/>
          <w:kern w:val="2"/>
          <w:sz w:val="24"/>
          <w:szCs w:val="24"/>
        </w:rPr>
        <w:t>油泵房工艺设备设施安装情况；</w:t>
      </w:r>
    </w:p>
    <w:p w14:paraId="6BD60AAF">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2  </w:t>
      </w:r>
      <w:r>
        <w:rPr>
          <w:rFonts w:hint="eastAsia" w:eastAsia="宋体"/>
          <w:color w:val="auto"/>
          <w:kern w:val="2"/>
          <w:sz w:val="24"/>
          <w:szCs w:val="24"/>
        </w:rPr>
        <w:t>油罐制作安装情况；</w:t>
      </w:r>
    </w:p>
    <w:p w14:paraId="59B9F7E4">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3  </w:t>
      </w:r>
      <w:r>
        <w:rPr>
          <w:rFonts w:hint="eastAsia" w:eastAsia="宋体"/>
          <w:color w:val="auto"/>
          <w:kern w:val="2"/>
          <w:sz w:val="24"/>
          <w:szCs w:val="24"/>
        </w:rPr>
        <w:t>油罐附件设置与安装情况；</w:t>
      </w:r>
    </w:p>
    <w:p w14:paraId="565321F9">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4  </w:t>
      </w:r>
      <w:r>
        <w:rPr>
          <w:rFonts w:hint="eastAsia" w:eastAsia="宋体"/>
          <w:color w:val="auto"/>
          <w:kern w:val="2"/>
          <w:sz w:val="24"/>
          <w:szCs w:val="24"/>
        </w:rPr>
        <w:t>油罐防腐、涂装情况；</w:t>
      </w:r>
    </w:p>
    <w:p w14:paraId="472B1731">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5  </w:t>
      </w:r>
      <w:r>
        <w:rPr>
          <w:rFonts w:hint="eastAsia" w:eastAsia="宋体"/>
          <w:color w:val="auto"/>
          <w:kern w:val="2"/>
          <w:sz w:val="24"/>
          <w:szCs w:val="24"/>
        </w:rPr>
        <w:t>防雷防静电设施安装情况；</w:t>
      </w:r>
    </w:p>
    <w:p w14:paraId="67336F75">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6  </w:t>
      </w:r>
      <w:r>
        <w:rPr>
          <w:rFonts w:hint="eastAsia" w:eastAsia="宋体"/>
          <w:color w:val="auto"/>
          <w:kern w:val="2"/>
          <w:sz w:val="24"/>
          <w:szCs w:val="24"/>
        </w:rPr>
        <w:t>阀门及管件安装情况；</w:t>
      </w:r>
    </w:p>
    <w:p w14:paraId="6E788D65">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7  </w:t>
      </w:r>
      <w:r>
        <w:rPr>
          <w:rFonts w:hint="eastAsia" w:eastAsia="宋体"/>
          <w:color w:val="auto"/>
          <w:kern w:val="2"/>
          <w:sz w:val="24"/>
          <w:szCs w:val="24"/>
        </w:rPr>
        <w:t>防爆装置安装情况；</w:t>
      </w:r>
    </w:p>
    <w:p w14:paraId="7BE55110">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8  </w:t>
      </w:r>
      <w:r>
        <w:rPr>
          <w:rFonts w:hint="eastAsia" w:eastAsia="宋体"/>
          <w:color w:val="auto"/>
          <w:kern w:val="2"/>
          <w:sz w:val="24"/>
          <w:szCs w:val="24"/>
        </w:rPr>
        <w:t>通风设施安装情况；</w:t>
      </w:r>
    </w:p>
    <w:p w14:paraId="7C78F5A6">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9  </w:t>
      </w:r>
      <w:r>
        <w:rPr>
          <w:rFonts w:hint="eastAsia" w:eastAsia="宋体"/>
          <w:color w:val="auto"/>
          <w:kern w:val="2"/>
          <w:sz w:val="24"/>
          <w:szCs w:val="24"/>
        </w:rPr>
        <w:t>消防设施安装情况；</w:t>
      </w:r>
    </w:p>
    <w:p w14:paraId="323E5019">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10  </w:t>
      </w:r>
      <w:r>
        <w:rPr>
          <w:rFonts w:hint="eastAsia" w:eastAsia="宋体"/>
          <w:color w:val="auto"/>
          <w:kern w:val="2"/>
          <w:sz w:val="24"/>
          <w:szCs w:val="24"/>
        </w:rPr>
        <w:t>汽车加卸油设施安装情况；</w:t>
      </w:r>
    </w:p>
    <w:p w14:paraId="53B88F51">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11  </w:t>
      </w:r>
      <w:r>
        <w:rPr>
          <w:rFonts w:hint="eastAsia" w:eastAsia="宋体"/>
          <w:color w:val="auto"/>
          <w:kern w:val="2"/>
          <w:sz w:val="24"/>
          <w:szCs w:val="24"/>
        </w:rPr>
        <w:t>飞机管道加油设施安装情况；</w:t>
      </w:r>
    </w:p>
    <w:p w14:paraId="0D212B85">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12  </w:t>
      </w:r>
      <w:r>
        <w:rPr>
          <w:rFonts w:hint="eastAsia" w:eastAsia="宋体"/>
          <w:color w:val="auto"/>
          <w:kern w:val="2"/>
          <w:sz w:val="24"/>
          <w:szCs w:val="24"/>
        </w:rPr>
        <w:t>系统运行情况。</w:t>
      </w:r>
    </w:p>
    <w:p w14:paraId="5287989E">
      <w:pPr>
        <w:spacing w:line="500" w:lineRule="exact"/>
        <w:outlineLvl w:val="2"/>
        <w:rPr>
          <w:rFonts w:eastAsia="宋体"/>
          <w:b w:val="0"/>
          <w:bCs w:val="0"/>
          <w:color w:val="auto"/>
          <w:sz w:val="24"/>
          <w:szCs w:val="24"/>
        </w:rPr>
      </w:pPr>
      <w:r>
        <w:rPr>
          <w:rFonts w:hint="eastAsia" w:eastAsia="宋体"/>
          <w:b/>
          <w:bCs/>
          <w:color w:val="auto"/>
          <w:sz w:val="24"/>
          <w:szCs w:val="24"/>
        </w:rPr>
        <w:t xml:space="preserve">4.5.4  </w:t>
      </w:r>
      <w:r>
        <w:rPr>
          <w:rFonts w:hint="eastAsia" w:eastAsia="宋体"/>
          <w:b w:val="0"/>
          <w:bCs w:val="0"/>
          <w:color w:val="auto"/>
          <w:sz w:val="24"/>
          <w:szCs w:val="24"/>
        </w:rPr>
        <w:t>应核查且不限于以下档案文件：</w:t>
      </w:r>
    </w:p>
    <w:p w14:paraId="0E7E5882">
      <w:pPr>
        <w:adjustRightInd/>
        <w:spacing w:line="500" w:lineRule="exact"/>
        <w:ind w:firstLine="482" w:firstLineChars="200"/>
        <w:jc w:val="both"/>
        <w:textAlignment w:val="auto"/>
        <w:rPr>
          <w:rFonts w:eastAsia="宋体"/>
          <w:b/>
          <w:bCs/>
          <w:color w:val="auto"/>
          <w:kern w:val="2"/>
          <w:sz w:val="24"/>
          <w:szCs w:val="24"/>
        </w:rPr>
      </w:pPr>
      <w:r>
        <w:rPr>
          <w:rFonts w:hint="eastAsia" w:eastAsia="宋体"/>
          <w:b/>
          <w:bCs/>
          <w:color w:val="auto"/>
          <w:kern w:val="2"/>
          <w:sz w:val="24"/>
          <w:szCs w:val="24"/>
        </w:rPr>
        <w:t xml:space="preserve">1  </w:t>
      </w:r>
      <w:r>
        <w:rPr>
          <w:rFonts w:hint="eastAsia" w:eastAsia="宋体"/>
          <w:color w:val="auto"/>
          <w:kern w:val="2"/>
          <w:sz w:val="24"/>
          <w:szCs w:val="24"/>
        </w:rPr>
        <w:t>设备、配件、材料的质量证明文件、性能检验报告、进场检验记录及进场复验报告；</w:t>
      </w:r>
    </w:p>
    <w:p w14:paraId="10A877D6">
      <w:pPr>
        <w:adjustRightInd/>
        <w:spacing w:line="500" w:lineRule="exact"/>
        <w:ind w:firstLine="482" w:firstLineChars="200"/>
        <w:jc w:val="both"/>
        <w:textAlignment w:val="auto"/>
        <w:rPr>
          <w:rFonts w:eastAsia="宋体"/>
          <w:b/>
          <w:bCs/>
          <w:color w:val="auto"/>
          <w:kern w:val="2"/>
          <w:sz w:val="24"/>
          <w:szCs w:val="24"/>
        </w:rPr>
      </w:pPr>
      <w:r>
        <w:rPr>
          <w:rFonts w:hint="eastAsia" w:eastAsia="宋体"/>
          <w:b/>
          <w:bCs/>
          <w:color w:val="auto"/>
          <w:kern w:val="2"/>
          <w:sz w:val="24"/>
          <w:szCs w:val="24"/>
        </w:rPr>
        <w:t xml:space="preserve">2  </w:t>
      </w:r>
      <w:r>
        <w:rPr>
          <w:rFonts w:hint="eastAsia" w:eastAsia="宋体"/>
          <w:color w:val="auto"/>
          <w:kern w:val="2"/>
          <w:sz w:val="24"/>
          <w:szCs w:val="24"/>
        </w:rPr>
        <w:t>立式油罐基础检查验收记录；</w:t>
      </w:r>
    </w:p>
    <w:p w14:paraId="6B0FA456">
      <w:pPr>
        <w:adjustRightInd/>
        <w:spacing w:line="500" w:lineRule="exact"/>
        <w:ind w:firstLine="482" w:firstLineChars="200"/>
        <w:jc w:val="both"/>
        <w:textAlignment w:val="auto"/>
        <w:rPr>
          <w:rFonts w:eastAsia="宋体"/>
          <w:b/>
          <w:bCs/>
          <w:color w:val="auto"/>
          <w:kern w:val="2"/>
          <w:sz w:val="24"/>
          <w:szCs w:val="24"/>
        </w:rPr>
      </w:pPr>
      <w:r>
        <w:rPr>
          <w:rFonts w:hint="eastAsia" w:eastAsia="宋体"/>
          <w:b/>
          <w:bCs/>
          <w:color w:val="auto"/>
          <w:kern w:val="2"/>
          <w:sz w:val="24"/>
          <w:szCs w:val="24"/>
        </w:rPr>
        <w:t xml:space="preserve">3  </w:t>
      </w:r>
      <w:r>
        <w:rPr>
          <w:rFonts w:hint="eastAsia" w:eastAsia="宋体"/>
          <w:color w:val="auto"/>
          <w:kern w:val="2"/>
          <w:sz w:val="24"/>
          <w:szCs w:val="24"/>
        </w:rPr>
        <w:t>立式油罐罐底、罐壁、罐底组装验收记录；</w:t>
      </w:r>
    </w:p>
    <w:p w14:paraId="71A371AB">
      <w:pPr>
        <w:adjustRightInd/>
        <w:spacing w:line="500" w:lineRule="exact"/>
        <w:ind w:firstLine="482" w:firstLineChars="200"/>
        <w:jc w:val="both"/>
        <w:textAlignment w:val="auto"/>
        <w:rPr>
          <w:rFonts w:eastAsia="宋体"/>
          <w:b/>
          <w:bCs/>
          <w:color w:val="auto"/>
          <w:kern w:val="2"/>
          <w:sz w:val="24"/>
          <w:szCs w:val="24"/>
        </w:rPr>
      </w:pPr>
      <w:r>
        <w:rPr>
          <w:rFonts w:hint="eastAsia" w:eastAsia="宋体"/>
          <w:b/>
          <w:bCs/>
          <w:color w:val="auto"/>
          <w:kern w:val="2"/>
          <w:sz w:val="24"/>
          <w:szCs w:val="24"/>
        </w:rPr>
        <w:t xml:space="preserve">4  </w:t>
      </w:r>
      <w:r>
        <w:rPr>
          <w:rFonts w:hint="eastAsia" w:eastAsia="宋体"/>
          <w:color w:val="auto"/>
          <w:kern w:val="2"/>
          <w:sz w:val="24"/>
          <w:szCs w:val="24"/>
        </w:rPr>
        <w:t>立式油罐焊接顺序检查记录；</w:t>
      </w:r>
    </w:p>
    <w:p w14:paraId="019A2D1E">
      <w:pPr>
        <w:adjustRightInd/>
        <w:spacing w:line="500" w:lineRule="exact"/>
        <w:ind w:firstLine="482" w:firstLineChars="200"/>
        <w:jc w:val="both"/>
        <w:textAlignment w:val="auto"/>
        <w:rPr>
          <w:rFonts w:eastAsia="宋体"/>
          <w:b/>
          <w:bCs/>
          <w:color w:val="auto"/>
          <w:kern w:val="2"/>
          <w:sz w:val="24"/>
          <w:szCs w:val="24"/>
        </w:rPr>
      </w:pPr>
      <w:r>
        <w:rPr>
          <w:rFonts w:hint="eastAsia" w:eastAsia="宋体"/>
          <w:b/>
          <w:bCs/>
          <w:color w:val="auto"/>
          <w:kern w:val="2"/>
          <w:sz w:val="24"/>
          <w:szCs w:val="24"/>
        </w:rPr>
        <w:t xml:space="preserve">5  </w:t>
      </w:r>
      <w:r>
        <w:rPr>
          <w:rFonts w:hint="eastAsia" w:eastAsia="宋体"/>
          <w:color w:val="auto"/>
          <w:kern w:val="2"/>
          <w:sz w:val="24"/>
          <w:szCs w:val="24"/>
        </w:rPr>
        <w:t>油泵及成套设备的检查及试运转记录；</w:t>
      </w:r>
    </w:p>
    <w:p w14:paraId="2956989A">
      <w:pPr>
        <w:adjustRightInd/>
        <w:spacing w:line="500" w:lineRule="exact"/>
        <w:ind w:firstLine="482" w:firstLineChars="200"/>
        <w:jc w:val="both"/>
        <w:textAlignment w:val="auto"/>
        <w:rPr>
          <w:rFonts w:eastAsia="宋体"/>
          <w:b/>
          <w:bCs/>
          <w:color w:val="auto"/>
          <w:kern w:val="2"/>
          <w:sz w:val="24"/>
          <w:szCs w:val="24"/>
        </w:rPr>
      </w:pPr>
      <w:r>
        <w:rPr>
          <w:rFonts w:hint="eastAsia" w:eastAsia="宋体"/>
          <w:b/>
          <w:bCs/>
          <w:color w:val="auto"/>
          <w:kern w:val="2"/>
          <w:sz w:val="24"/>
          <w:szCs w:val="24"/>
        </w:rPr>
        <w:t xml:space="preserve">6  </w:t>
      </w:r>
      <w:r>
        <w:rPr>
          <w:rFonts w:hint="eastAsia" w:eastAsia="宋体"/>
          <w:color w:val="auto"/>
          <w:kern w:val="2"/>
          <w:sz w:val="24"/>
          <w:szCs w:val="24"/>
        </w:rPr>
        <w:t>过滤分离器试验验收记录；</w:t>
      </w:r>
    </w:p>
    <w:p w14:paraId="22289EF1">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7  </w:t>
      </w:r>
      <w:r>
        <w:rPr>
          <w:rFonts w:hint="eastAsia" w:eastAsia="宋体"/>
          <w:color w:val="auto"/>
          <w:kern w:val="2"/>
          <w:sz w:val="24"/>
          <w:szCs w:val="24"/>
        </w:rPr>
        <w:t>卧式油罐组装验收记录；</w:t>
      </w:r>
    </w:p>
    <w:p w14:paraId="5B4BEEA1">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8  </w:t>
      </w:r>
      <w:r>
        <w:rPr>
          <w:rFonts w:hint="eastAsia" w:eastAsia="宋体"/>
          <w:color w:val="auto"/>
          <w:kern w:val="2"/>
          <w:sz w:val="24"/>
          <w:szCs w:val="24"/>
        </w:rPr>
        <w:t>阀门的强度及严密性试验记录；</w:t>
      </w:r>
    </w:p>
    <w:p w14:paraId="1FABD846">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9  </w:t>
      </w:r>
      <w:r>
        <w:rPr>
          <w:rFonts w:hint="eastAsia" w:eastAsia="宋体"/>
          <w:color w:val="auto"/>
          <w:kern w:val="2"/>
          <w:sz w:val="24"/>
          <w:szCs w:val="24"/>
        </w:rPr>
        <w:t>油罐及管道焊口超声波探伤、射线探伤等综合报告；</w:t>
      </w:r>
    </w:p>
    <w:p w14:paraId="3D0EDD7D">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10  </w:t>
      </w:r>
      <w:r>
        <w:rPr>
          <w:rFonts w:hint="eastAsia" w:eastAsia="宋体"/>
          <w:color w:val="auto"/>
          <w:kern w:val="2"/>
          <w:sz w:val="24"/>
          <w:szCs w:val="24"/>
        </w:rPr>
        <w:t>管道工程隐蔽验收记录；</w:t>
      </w:r>
    </w:p>
    <w:p w14:paraId="3F4388FF">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11  </w:t>
      </w:r>
      <w:r>
        <w:rPr>
          <w:rFonts w:hint="eastAsia" w:eastAsia="宋体"/>
          <w:color w:val="auto"/>
          <w:kern w:val="2"/>
          <w:sz w:val="24"/>
          <w:szCs w:val="24"/>
        </w:rPr>
        <w:t>油罐及管道试压记录；</w:t>
      </w:r>
    </w:p>
    <w:p w14:paraId="4B2E66E3">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12  </w:t>
      </w:r>
      <w:r>
        <w:rPr>
          <w:rFonts w:hint="eastAsia" w:eastAsia="宋体"/>
          <w:color w:val="auto"/>
          <w:kern w:val="2"/>
          <w:sz w:val="24"/>
          <w:szCs w:val="24"/>
        </w:rPr>
        <w:t>管道清扫记录；</w:t>
      </w:r>
    </w:p>
    <w:p w14:paraId="72C4D2DC">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13  </w:t>
      </w:r>
      <w:r>
        <w:rPr>
          <w:rFonts w:hint="eastAsia" w:eastAsia="宋体"/>
          <w:color w:val="auto"/>
          <w:kern w:val="2"/>
          <w:sz w:val="24"/>
          <w:szCs w:val="24"/>
        </w:rPr>
        <w:t>油罐及管道防腐、涂装验收记录；</w:t>
      </w:r>
    </w:p>
    <w:p w14:paraId="4D5E06C1">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14  </w:t>
      </w:r>
      <w:r>
        <w:rPr>
          <w:rFonts w:hint="eastAsia" w:eastAsia="宋体"/>
          <w:color w:val="auto"/>
          <w:kern w:val="2"/>
          <w:sz w:val="24"/>
          <w:szCs w:val="24"/>
        </w:rPr>
        <w:t>防腐绝缘层电火花检测记录；</w:t>
      </w:r>
    </w:p>
    <w:p w14:paraId="7FF49FD8">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15  </w:t>
      </w:r>
      <w:r>
        <w:rPr>
          <w:rFonts w:hint="eastAsia" w:eastAsia="宋体"/>
          <w:color w:val="auto"/>
          <w:kern w:val="2"/>
          <w:sz w:val="24"/>
          <w:szCs w:val="24"/>
        </w:rPr>
        <w:t>牺牲阳极埋设记录；</w:t>
      </w:r>
    </w:p>
    <w:p w14:paraId="4CE904D0">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 xml:space="preserve">16  </w:t>
      </w:r>
      <w:r>
        <w:rPr>
          <w:rFonts w:hint="eastAsia" w:eastAsia="宋体"/>
          <w:color w:val="auto"/>
          <w:kern w:val="2"/>
          <w:sz w:val="24"/>
          <w:szCs w:val="24"/>
        </w:rPr>
        <w:t>静电接地测试记录；</w:t>
      </w:r>
    </w:p>
    <w:p w14:paraId="1E79192A">
      <w:pPr>
        <w:adjustRightInd/>
        <w:spacing w:line="500" w:lineRule="exact"/>
        <w:ind w:firstLine="482" w:firstLineChars="200"/>
        <w:jc w:val="both"/>
        <w:textAlignment w:val="auto"/>
        <w:rPr>
          <w:rFonts w:eastAsia="宋体"/>
          <w:color w:val="auto"/>
          <w:kern w:val="2"/>
          <w:sz w:val="24"/>
          <w:szCs w:val="24"/>
        </w:rPr>
      </w:pPr>
      <w:r>
        <w:rPr>
          <w:rFonts w:hint="eastAsia" w:eastAsia="宋体"/>
          <w:b/>
          <w:bCs/>
          <w:color w:val="auto"/>
          <w:kern w:val="2"/>
          <w:sz w:val="24"/>
          <w:szCs w:val="24"/>
        </w:rPr>
        <w:t>17</w:t>
      </w:r>
      <w:r>
        <w:rPr>
          <w:rFonts w:hint="eastAsia" w:eastAsia="宋体"/>
          <w:color w:val="auto"/>
          <w:kern w:val="2"/>
          <w:sz w:val="24"/>
          <w:szCs w:val="24"/>
        </w:rPr>
        <w:t xml:space="preserve">  油循环方案及系统调试、试运行记录等。</w:t>
      </w:r>
    </w:p>
    <w:p w14:paraId="784B2FF2">
      <w:pPr>
        <w:pStyle w:val="6"/>
        <w:spacing w:line="500" w:lineRule="exact"/>
        <w:outlineLvl w:val="1"/>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4.6  建筑工程（航站楼、其他建筑工程）</w:t>
      </w:r>
    </w:p>
    <w:p w14:paraId="50E6AEFE">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6.1</w:t>
      </w:r>
      <w:r>
        <w:rPr>
          <w:rFonts w:ascii="Times New Roman" w:hAnsi="Times New Roman" w:eastAsiaTheme="minorEastAsia"/>
          <w:b/>
          <w:color w:val="auto"/>
          <w:sz w:val="24"/>
          <w:szCs w:val="24"/>
        </w:rPr>
        <w:t xml:space="preserve">  地基基础工程</w:t>
      </w:r>
    </w:p>
    <w:p w14:paraId="551E24FF">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ascii="Times New Roman" w:hAnsi="Times New Roman" w:eastAsiaTheme="minorEastAsia"/>
          <w:color w:val="auto"/>
          <w:spacing w:val="-4"/>
          <w:sz w:val="24"/>
          <w:szCs w:val="24"/>
        </w:rPr>
        <w:t>应依据且不限于以下文件、规范等进行核查并做出评价：</w:t>
      </w:r>
    </w:p>
    <w:p w14:paraId="3061035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地基与基础工程施工图设计文件；</w:t>
      </w:r>
    </w:p>
    <w:p w14:paraId="4FAB7A7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GB 50010《混凝土结构设计规范》；</w:t>
      </w:r>
    </w:p>
    <w:p w14:paraId="50BECD2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GB 50011《建筑抗震设计规范》；</w:t>
      </w:r>
    </w:p>
    <w:p w14:paraId="432F1AA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GB 50026《工程测量</w:t>
      </w:r>
      <w:r>
        <w:rPr>
          <w:rFonts w:hint="eastAsia" w:ascii="Times New Roman" w:hAnsi="Times New Roman" w:eastAsiaTheme="minorEastAsia"/>
          <w:color w:val="auto"/>
          <w:sz w:val="24"/>
          <w:szCs w:val="24"/>
          <w:lang w:val="en-US" w:eastAsia="zh-CN"/>
        </w:rPr>
        <w:t>标准</w:t>
      </w:r>
      <w:r>
        <w:rPr>
          <w:rFonts w:ascii="Times New Roman" w:hAnsi="Times New Roman" w:eastAsiaTheme="minorEastAsia"/>
          <w:color w:val="auto"/>
          <w:sz w:val="24"/>
          <w:szCs w:val="24"/>
        </w:rPr>
        <w:t>》；</w:t>
      </w:r>
    </w:p>
    <w:p w14:paraId="563AACB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GB 50107《混凝土强度检验评定标准》；</w:t>
      </w:r>
    </w:p>
    <w:p w14:paraId="2C7C0F6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GB 50202《建筑地基基础工程施工质量验收</w:t>
      </w:r>
      <w:r>
        <w:rPr>
          <w:rFonts w:hint="eastAsia" w:ascii="Times New Roman" w:hAnsi="Times New Roman" w:eastAsiaTheme="minorEastAsia"/>
          <w:color w:val="auto"/>
          <w:sz w:val="24"/>
          <w:szCs w:val="24"/>
        </w:rPr>
        <w:t>标准</w:t>
      </w:r>
      <w:r>
        <w:rPr>
          <w:rFonts w:ascii="Times New Roman" w:hAnsi="Times New Roman" w:eastAsiaTheme="minorEastAsia"/>
          <w:color w:val="auto"/>
          <w:sz w:val="24"/>
          <w:szCs w:val="24"/>
        </w:rPr>
        <w:t>》；</w:t>
      </w:r>
    </w:p>
    <w:p w14:paraId="5270C3F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GB 50204《混凝土结构工程施工质量验收规范》；</w:t>
      </w:r>
    </w:p>
    <w:p w14:paraId="781EC4D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GB 50205《钢结构工程施工质量验收</w:t>
      </w:r>
      <w:r>
        <w:rPr>
          <w:rFonts w:hint="eastAsia" w:ascii="Times New Roman" w:hAnsi="Times New Roman" w:eastAsiaTheme="minorEastAsia"/>
          <w:color w:val="auto"/>
          <w:sz w:val="24"/>
          <w:szCs w:val="24"/>
        </w:rPr>
        <w:t>标准</w:t>
      </w:r>
      <w:r>
        <w:rPr>
          <w:rFonts w:ascii="Times New Roman" w:hAnsi="Times New Roman" w:eastAsiaTheme="minorEastAsia"/>
          <w:color w:val="auto"/>
          <w:sz w:val="24"/>
          <w:szCs w:val="24"/>
        </w:rPr>
        <w:t>》；</w:t>
      </w:r>
    </w:p>
    <w:p w14:paraId="23DCF7A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GB 50208《地下防水工程质量验收规范》；</w:t>
      </w:r>
    </w:p>
    <w:p w14:paraId="0A97E27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10</w:t>
      </w:r>
      <w:r>
        <w:rPr>
          <w:rFonts w:ascii="Times New Roman" w:hAnsi="Times New Roman" w:eastAsiaTheme="minorEastAsia"/>
          <w:color w:val="auto"/>
          <w:sz w:val="24"/>
          <w:szCs w:val="24"/>
        </w:rPr>
        <w:t xml:space="preserve">  GB50223《建筑工程抗震设防分类标准》；</w:t>
      </w:r>
    </w:p>
    <w:p w14:paraId="253EB8C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11</w:t>
      </w:r>
      <w:r>
        <w:rPr>
          <w:rFonts w:ascii="Times New Roman" w:hAnsi="Times New Roman" w:eastAsiaTheme="minorEastAsia"/>
          <w:color w:val="auto"/>
          <w:sz w:val="24"/>
          <w:szCs w:val="24"/>
        </w:rPr>
        <w:t xml:space="preserve">  JGJ 8《建筑变形测量规范》；</w:t>
      </w:r>
    </w:p>
    <w:p w14:paraId="56E2A94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12</w:t>
      </w:r>
      <w:r>
        <w:rPr>
          <w:rFonts w:ascii="Times New Roman" w:hAnsi="Times New Roman" w:eastAsiaTheme="minorEastAsia"/>
          <w:color w:val="auto"/>
          <w:sz w:val="24"/>
          <w:szCs w:val="24"/>
        </w:rPr>
        <w:t xml:space="preserve">  JGJ 18《钢筋焊接及验收规程》；</w:t>
      </w:r>
    </w:p>
    <w:p w14:paraId="63C467A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13</w:t>
      </w:r>
      <w:r>
        <w:rPr>
          <w:rFonts w:ascii="Times New Roman" w:hAnsi="Times New Roman" w:eastAsiaTheme="minorEastAsia"/>
          <w:color w:val="auto"/>
          <w:sz w:val="24"/>
          <w:szCs w:val="24"/>
        </w:rPr>
        <w:t xml:space="preserve">  JGJ 94《建筑桩基技术规范》；</w:t>
      </w:r>
    </w:p>
    <w:p w14:paraId="0C6B61D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14</w:t>
      </w:r>
      <w:r>
        <w:rPr>
          <w:rFonts w:ascii="Times New Roman" w:hAnsi="Times New Roman" w:eastAsiaTheme="minorEastAsia"/>
          <w:color w:val="auto"/>
          <w:sz w:val="24"/>
          <w:szCs w:val="24"/>
        </w:rPr>
        <w:t xml:space="preserve">  JGJ 106《建筑基桩检测技术规范》；</w:t>
      </w:r>
    </w:p>
    <w:p w14:paraId="261CF9B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15</w:t>
      </w:r>
      <w:r>
        <w:rPr>
          <w:rFonts w:ascii="Times New Roman" w:hAnsi="Times New Roman" w:eastAsiaTheme="minorEastAsia"/>
          <w:color w:val="auto"/>
          <w:sz w:val="24"/>
          <w:szCs w:val="24"/>
        </w:rPr>
        <w:t xml:space="preserve">  JGJ 107《钢筋机械连接通用技术规程》</w:t>
      </w:r>
      <w:r>
        <w:rPr>
          <w:rFonts w:hint="eastAsia" w:ascii="Times New Roman" w:hAnsi="Times New Roman" w:eastAsiaTheme="minorEastAsia"/>
          <w:color w:val="auto"/>
          <w:sz w:val="24"/>
          <w:szCs w:val="24"/>
        </w:rPr>
        <w:t>等。</w:t>
      </w:r>
    </w:p>
    <w:p w14:paraId="2B1FF15B">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w:t>
      </w:r>
      <w:r>
        <w:rPr>
          <w:rFonts w:hint="eastAsia" w:ascii="Times New Roman" w:hAnsi="Times New Roman" w:eastAsiaTheme="minorEastAsia"/>
          <w:b/>
          <w:color w:val="auto"/>
          <w:sz w:val="24"/>
          <w:szCs w:val="24"/>
        </w:rPr>
        <w:t>1.</w:t>
      </w: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应核查且不限于以下部位：</w:t>
      </w:r>
    </w:p>
    <w:p w14:paraId="4FA9A95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建筑物室外周边；</w:t>
      </w:r>
    </w:p>
    <w:p w14:paraId="616AD30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地下室。</w:t>
      </w:r>
    </w:p>
    <w:p w14:paraId="031B1B50">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w:t>
      </w:r>
      <w:r>
        <w:rPr>
          <w:rFonts w:hint="eastAsia" w:ascii="Times New Roman" w:hAnsi="Times New Roman" w:eastAsiaTheme="minorEastAsia"/>
          <w:b/>
          <w:color w:val="auto"/>
          <w:sz w:val="24"/>
          <w:szCs w:val="24"/>
        </w:rPr>
        <w:t>1.</w:t>
      </w: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应核查且不限于以下项目：</w:t>
      </w:r>
    </w:p>
    <w:p w14:paraId="508BD71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建筑物周边地面变形情况；</w:t>
      </w:r>
    </w:p>
    <w:p w14:paraId="0E722DB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地下室房心填土变形情况；</w:t>
      </w:r>
    </w:p>
    <w:p w14:paraId="2F68FC2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地下室底板、外墙防水情况；</w:t>
      </w:r>
    </w:p>
    <w:p w14:paraId="6DF9C144">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沉降观测点</w:t>
      </w:r>
      <w:r>
        <w:rPr>
          <w:rFonts w:hint="eastAsia" w:ascii="Times New Roman" w:hAnsi="Times New Roman" w:eastAsiaTheme="minorEastAsia"/>
          <w:color w:val="auto"/>
          <w:sz w:val="24"/>
          <w:szCs w:val="24"/>
        </w:rPr>
        <w:t>的</w:t>
      </w:r>
      <w:r>
        <w:rPr>
          <w:rFonts w:ascii="Times New Roman" w:hAnsi="Times New Roman" w:eastAsiaTheme="minorEastAsia"/>
          <w:color w:val="auto"/>
          <w:sz w:val="24"/>
          <w:szCs w:val="24"/>
        </w:rPr>
        <w:t>设置</w:t>
      </w:r>
      <w:r>
        <w:rPr>
          <w:rFonts w:hint="eastAsia" w:ascii="Times New Roman" w:hAnsi="Times New Roman" w:eastAsiaTheme="minorEastAsia"/>
          <w:color w:val="auto"/>
          <w:sz w:val="24"/>
          <w:szCs w:val="24"/>
        </w:rPr>
        <w:t>及制作情况</w:t>
      </w:r>
      <w:r>
        <w:rPr>
          <w:rFonts w:ascii="Times New Roman" w:hAnsi="Times New Roman" w:eastAsiaTheme="minorEastAsia"/>
          <w:color w:val="auto"/>
          <w:sz w:val="24"/>
          <w:szCs w:val="24"/>
        </w:rPr>
        <w:t>。</w:t>
      </w:r>
    </w:p>
    <w:p w14:paraId="566E4A71">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w:t>
      </w:r>
      <w:r>
        <w:rPr>
          <w:rFonts w:hint="eastAsia" w:ascii="Times New Roman" w:hAnsi="Times New Roman" w:eastAsiaTheme="minorEastAsia"/>
          <w:b/>
          <w:color w:val="auto"/>
          <w:sz w:val="24"/>
          <w:szCs w:val="24"/>
        </w:rPr>
        <w:t>1.</w:t>
      </w: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应核查且不限于以下档案文件：</w:t>
      </w:r>
    </w:p>
    <w:p w14:paraId="0D2CDE0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原材料、半成品、成品的</w:t>
      </w:r>
      <w:r>
        <w:rPr>
          <w:rFonts w:hint="eastAsia" w:ascii="Times New Roman" w:hAnsi="Times New Roman" w:eastAsiaTheme="minorEastAsia"/>
          <w:color w:val="auto"/>
          <w:sz w:val="24"/>
          <w:szCs w:val="24"/>
        </w:rPr>
        <w:t>质量证明文件</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性能</w:t>
      </w:r>
      <w:r>
        <w:rPr>
          <w:rFonts w:ascii="Times New Roman" w:hAnsi="Times New Roman" w:eastAsiaTheme="minorEastAsia"/>
          <w:color w:val="auto"/>
          <w:sz w:val="24"/>
          <w:szCs w:val="24"/>
        </w:rPr>
        <w:t>检验报告、进场检验记录及进场复验报告；</w:t>
      </w:r>
    </w:p>
    <w:p w14:paraId="6F50BBC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打（压）入桩</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钻孔灌注桩成孔施工记录；</w:t>
      </w:r>
    </w:p>
    <w:p w14:paraId="542C2248">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基坑验槽</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基础钢筋隐蔽记录</w:t>
      </w:r>
      <w:r>
        <w:rPr>
          <w:rFonts w:hint="eastAsia" w:ascii="Times New Roman" w:hAnsi="Times New Roman" w:eastAsiaTheme="minorEastAsia"/>
          <w:color w:val="auto"/>
          <w:sz w:val="24"/>
          <w:szCs w:val="24"/>
        </w:rPr>
        <w:t>；</w:t>
      </w:r>
    </w:p>
    <w:p w14:paraId="0E58D90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混凝土配合比试验报告；</w:t>
      </w:r>
    </w:p>
    <w:p w14:paraId="3FEDD16A">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混凝土标准养护试件强度报告及评定；</w:t>
      </w:r>
    </w:p>
    <w:p w14:paraId="384B8C62">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混凝土同条件养护试件强度报告及评定；</w:t>
      </w:r>
    </w:p>
    <w:p w14:paraId="78BE0B6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混凝土抗渗性能试验记录；</w:t>
      </w:r>
    </w:p>
    <w:p w14:paraId="39EC9612">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混凝土中碱含量、氯离子含量计算书；</w:t>
      </w:r>
    </w:p>
    <w:p w14:paraId="6276EB3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钢筋保护层厚度检测报告；</w:t>
      </w:r>
    </w:p>
    <w:p w14:paraId="6980422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0</w:t>
      </w:r>
      <w:r>
        <w:rPr>
          <w:rFonts w:ascii="Times New Roman" w:hAnsi="Times New Roman" w:eastAsiaTheme="minorEastAsia"/>
          <w:color w:val="auto"/>
          <w:sz w:val="24"/>
          <w:szCs w:val="24"/>
        </w:rPr>
        <w:t xml:space="preserve">  钢筋接头性能试验报告；</w:t>
      </w:r>
    </w:p>
    <w:p w14:paraId="50E0586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基桩检测、试验报告；</w:t>
      </w:r>
    </w:p>
    <w:p w14:paraId="4B780A9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建筑变形观测报告；</w:t>
      </w:r>
    </w:p>
    <w:p w14:paraId="3DF06FF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13</w:t>
      </w:r>
      <w:r>
        <w:rPr>
          <w:rFonts w:ascii="Times New Roman" w:hAnsi="Times New Roman" w:eastAsiaTheme="minorEastAsia"/>
          <w:color w:val="auto"/>
          <w:sz w:val="24"/>
          <w:szCs w:val="24"/>
        </w:rPr>
        <w:t xml:space="preserve">  地下防水工程性能试验报告</w:t>
      </w:r>
      <w:r>
        <w:rPr>
          <w:rFonts w:hint="eastAsia" w:ascii="Times New Roman" w:hAnsi="Times New Roman" w:eastAsiaTheme="minorEastAsia"/>
          <w:color w:val="auto"/>
          <w:sz w:val="24"/>
          <w:szCs w:val="24"/>
        </w:rPr>
        <w:t>。</w:t>
      </w:r>
    </w:p>
    <w:p w14:paraId="3C4FE786">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6.2</w:t>
      </w:r>
      <w:r>
        <w:rPr>
          <w:rFonts w:ascii="Times New Roman" w:hAnsi="Times New Roman" w:eastAsiaTheme="minorEastAsia"/>
          <w:b/>
          <w:color w:val="auto"/>
          <w:sz w:val="24"/>
          <w:szCs w:val="24"/>
        </w:rPr>
        <w:t xml:space="preserve">  主体结构工程</w:t>
      </w:r>
    </w:p>
    <w:p w14:paraId="27201085">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w:t>
      </w:r>
      <w:r>
        <w:rPr>
          <w:rFonts w:hint="eastAsia" w:ascii="Times New Roman" w:hAnsi="Times New Roman" w:eastAsiaTheme="minorEastAsia"/>
          <w:b/>
          <w:color w:val="auto"/>
          <w:sz w:val="24"/>
          <w:szCs w:val="24"/>
        </w:rPr>
        <w:t>2.1</w:t>
      </w:r>
      <w:r>
        <w:rPr>
          <w:rFonts w:ascii="Times New Roman" w:hAnsi="Times New Roman" w:eastAsiaTheme="minorEastAsia"/>
          <w:color w:val="auto"/>
          <w:sz w:val="24"/>
          <w:szCs w:val="24"/>
        </w:rPr>
        <w:t xml:space="preserve">  应依据且不限于以下文件、规范等进行核查并做出评价：</w:t>
      </w:r>
    </w:p>
    <w:p w14:paraId="41DDB7F8">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主体结构工程施工图设计文件；</w:t>
      </w:r>
    </w:p>
    <w:p w14:paraId="16DCFC1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ascii="Times New Roman" w:hAnsi="Times New Roman" w:eastAsiaTheme="minorEastAsia"/>
          <w:color w:val="auto"/>
          <w:sz w:val="24"/>
          <w:szCs w:val="24"/>
        </w:rPr>
        <w:t>50003《砌体结构设计规范》；</w:t>
      </w:r>
    </w:p>
    <w:p w14:paraId="3725495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GB 50010《混凝土结构设计规范》；</w:t>
      </w:r>
    </w:p>
    <w:p w14:paraId="57B2C46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GB 50011《建筑抗震设计规范》；</w:t>
      </w:r>
    </w:p>
    <w:p w14:paraId="504A8DB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GB 50017《钢结构设计规范》；</w:t>
      </w:r>
    </w:p>
    <w:p w14:paraId="4764C5C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6</w:t>
      </w:r>
      <w:r>
        <w:rPr>
          <w:rFonts w:ascii="Times New Roman" w:hAnsi="Times New Roman" w:eastAsiaTheme="minorEastAsia"/>
          <w:color w:val="auto"/>
          <w:sz w:val="24"/>
          <w:szCs w:val="24"/>
        </w:rPr>
        <w:t xml:space="preserve">  GB 50203《砌体结构工程施工质量验收规范》；</w:t>
      </w:r>
    </w:p>
    <w:p w14:paraId="30099D9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7</w:t>
      </w:r>
      <w:r>
        <w:rPr>
          <w:rFonts w:ascii="Times New Roman" w:hAnsi="Times New Roman" w:eastAsiaTheme="minorEastAsia"/>
          <w:color w:val="auto"/>
          <w:sz w:val="24"/>
          <w:szCs w:val="24"/>
        </w:rPr>
        <w:t xml:space="preserve">  GB 50204《混凝土结构工程施工质量验收规范》；</w:t>
      </w:r>
    </w:p>
    <w:p w14:paraId="2093FDD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8</w:t>
      </w:r>
      <w:r>
        <w:rPr>
          <w:rFonts w:ascii="Times New Roman" w:hAnsi="Times New Roman" w:eastAsiaTheme="minorEastAsia"/>
          <w:color w:val="auto"/>
          <w:sz w:val="24"/>
          <w:szCs w:val="24"/>
        </w:rPr>
        <w:t xml:space="preserve">  GB 50205《钢结构工程施工质量验收</w:t>
      </w:r>
      <w:r>
        <w:rPr>
          <w:rFonts w:hint="eastAsia" w:ascii="Times New Roman" w:hAnsi="Times New Roman" w:eastAsiaTheme="minorEastAsia"/>
          <w:color w:val="auto"/>
          <w:sz w:val="24"/>
          <w:szCs w:val="24"/>
          <w:lang w:val="en-US" w:eastAsia="zh-CN"/>
        </w:rPr>
        <w:t>标准</w:t>
      </w:r>
      <w:r>
        <w:rPr>
          <w:rFonts w:ascii="Times New Roman" w:hAnsi="Times New Roman" w:eastAsiaTheme="minorEastAsia"/>
          <w:color w:val="auto"/>
          <w:sz w:val="24"/>
          <w:szCs w:val="24"/>
        </w:rPr>
        <w:t>》；</w:t>
      </w:r>
    </w:p>
    <w:p w14:paraId="7ED5D88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lang w:val="en-US" w:eastAsia="zh-CN"/>
        </w:rPr>
        <w:t>9</w:t>
      </w:r>
      <w:r>
        <w:rPr>
          <w:rFonts w:ascii="Times New Roman" w:hAnsi="Times New Roman" w:eastAsiaTheme="minorEastAsia"/>
          <w:color w:val="auto"/>
          <w:sz w:val="24"/>
          <w:szCs w:val="24"/>
        </w:rPr>
        <w:t xml:space="preserve">  GB 50327《住宅装饰装修工程施工规范》</w:t>
      </w:r>
    </w:p>
    <w:p w14:paraId="447203D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0</w:t>
      </w:r>
      <w:r>
        <w:rPr>
          <w:rFonts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ascii="Times New Roman" w:hAnsi="Times New Roman" w:eastAsiaTheme="minorEastAsia"/>
          <w:color w:val="auto"/>
          <w:sz w:val="24"/>
          <w:szCs w:val="24"/>
        </w:rPr>
        <w:t>50223《建筑工程抗震设防分类标准》；</w:t>
      </w:r>
    </w:p>
    <w:p w14:paraId="17174E0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1</w:t>
      </w:r>
      <w:r>
        <w:rPr>
          <w:rFonts w:ascii="Times New Roman" w:hAnsi="Times New Roman" w:eastAsiaTheme="minorEastAsia"/>
          <w:color w:val="auto"/>
          <w:sz w:val="24"/>
          <w:szCs w:val="24"/>
        </w:rPr>
        <w:t xml:space="preserve">  JGJ 18《钢筋焊接及验收规程》；</w:t>
      </w:r>
    </w:p>
    <w:p w14:paraId="04A041E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2</w:t>
      </w:r>
      <w:r>
        <w:rPr>
          <w:rFonts w:ascii="Times New Roman" w:hAnsi="Times New Roman" w:eastAsiaTheme="minorEastAsia"/>
          <w:color w:val="auto"/>
          <w:sz w:val="24"/>
          <w:szCs w:val="24"/>
        </w:rPr>
        <w:t xml:space="preserve">  JGJ 107《钢筋机械连接通用技术规程》</w:t>
      </w:r>
      <w:r>
        <w:rPr>
          <w:rFonts w:hint="eastAsia" w:ascii="Times New Roman" w:hAnsi="Times New Roman" w:eastAsiaTheme="minorEastAsia"/>
          <w:color w:val="auto"/>
          <w:sz w:val="24"/>
          <w:szCs w:val="24"/>
        </w:rPr>
        <w:t>等。</w:t>
      </w:r>
    </w:p>
    <w:p w14:paraId="7279C999">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2.2</w:t>
      </w:r>
      <w:r>
        <w:rPr>
          <w:rFonts w:ascii="Times New Roman" w:hAnsi="Times New Roman" w:eastAsiaTheme="minorEastAsia"/>
          <w:color w:val="auto"/>
          <w:sz w:val="24"/>
          <w:szCs w:val="24"/>
        </w:rPr>
        <w:t xml:space="preserve">  应核查且不限于以下部位：</w:t>
      </w:r>
    </w:p>
    <w:p w14:paraId="49ABB8D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楼层吊顶内及其他可见主体结构部位；</w:t>
      </w:r>
    </w:p>
    <w:p w14:paraId="16B789A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钢结构屋盖内部等钢结构裸露部位。</w:t>
      </w:r>
    </w:p>
    <w:p w14:paraId="551A70D1">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2.3</w:t>
      </w:r>
      <w:r>
        <w:rPr>
          <w:rFonts w:ascii="Times New Roman" w:hAnsi="Times New Roman" w:eastAsiaTheme="minorEastAsia"/>
          <w:color w:val="auto"/>
          <w:sz w:val="24"/>
          <w:szCs w:val="24"/>
        </w:rPr>
        <w:t xml:space="preserve">  应核查且不限于以下项目：</w:t>
      </w:r>
    </w:p>
    <w:p w14:paraId="5D74DF5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主体混凝土结构</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几何尺寸、平整度、颜色、裂缝</w:t>
      </w:r>
      <w:r>
        <w:rPr>
          <w:rFonts w:hint="eastAsia" w:ascii="Times New Roman" w:hAnsi="Times New Roman" w:eastAsiaTheme="minorEastAsia"/>
          <w:color w:val="auto"/>
          <w:sz w:val="24"/>
          <w:szCs w:val="24"/>
        </w:rPr>
        <w:t>、施工缝、不同强度等级混凝土界面等）</w:t>
      </w:r>
      <w:r>
        <w:rPr>
          <w:rFonts w:ascii="Times New Roman" w:hAnsi="Times New Roman" w:eastAsiaTheme="minorEastAsia"/>
          <w:color w:val="auto"/>
          <w:sz w:val="24"/>
          <w:szCs w:val="24"/>
        </w:rPr>
        <w:t>；</w:t>
      </w:r>
    </w:p>
    <w:p w14:paraId="4F9C27C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主体钢结构</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几何尺寸、焊缝外观、整体变形、</w:t>
      </w:r>
      <w:r>
        <w:rPr>
          <w:rFonts w:hint="eastAsia" w:ascii="Times New Roman" w:hAnsi="Times New Roman" w:eastAsiaTheme="minorEastAsia"/>
          <w:color w:val="auto"/>
          <w:sz w:val="24"/>
          <w:szCs w:val="24"/>
        </w:rPr>
        <w:t>防腐涂层、</w:t>
      </w:r>
      <w:r>
        <w:rPr>
          <w:rFonts w:ascii="Times New Roman" w:hAnsi="Times New Roman" w:eastAsiaTheme="minorEastAsia"/>
          <w:color w:val="auto"/>
          <w:sz w:val="24"/>
          <w:szCs w:val="24"/>
        </w:rPr>
        <w:t>防火涂层、高强度螺栓连接</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w:t>
      </w:r>
    </w:p>
    <w:p w14:paraId="04F5E3F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二次结构砌筑</w:t>
      </w:r>
      <w:r>
        <w:rPr>
          <w:rFonts w:hint="eastAsia" w:ascii="Times New Roman" w:hAnsi="Times New Roman" w:eastAsiaTheme="minorEastAsia"/>
          <w:color w:val="auto"/>
          <w:sz w:val="24"/>
          <w:szCs w:val="24"/>
        </w:rPr>
        <w:t>（排砖、平整度、灰缝饱满度）</w:t>
      </w:r>
      <w:r>
        <w:rPr>
          <w:rFonts w:ascii="Times New Roman" w:hAnsi="Times New Roman" w:eastAsiaTheme="minorEastAsia"/>
          <w:color w:val="auto"/>
          <w:sz w:val="24"/>
          <w:szCs w:val="24"/>
        </w:rPr>
        <w:t>及抗震构造。</w:t>
      </w:r>
    </w:p>
    <w:p w14:paraId="4BAA2B5A">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2.4</w:t>
      </w:r>
      <w:r>
        <w:rPr>
          <w:rFonts w:ascii="Times New Roman" w:hAnsi="Times New Roman" w:eastAsiaTheme="minorEastAsia"/>
          <w:color w:val="auto"/>
          <w:sz w:val="24"/>
          <w:szCs w:val="24"/>
        </w:rPr>
        <w:t xml:space="preserve">  应核查且不限于以下档案文件：</w:t>
      </w:r>
    </w:p>
    <w:p w14:paraId="1DCC355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原材料、半成品、成品的</w:t>
      </w:r>
      <w:r>
        <w:rPr>
          <w:rFonts w:hint="eastAsia" w:ascii="Times New Roman" w:hAnsi="Times New Roman" w:eastAsiaTheme="minorEastAsia"/>
          <w:color w:val="auto"/>
          <w:sz w:val="24"/>
          <w:szCs w:val="24"/>
        </w:rPr>
        <w:t>质量证明文件</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性能</w:t>
      </w:r>
      <w:r>
        <w:rPr>
          <w:rFonts w:ascii="Times New Roman" w:hAnsi="Times New Roman" w:eastAsiaTheme="minorEastAsia"/>
          <w:color w:val="auto"/>
          <w:sz w:val="24"/>
          <w:szCs w:val="24"/>
        </w:rPr>
        <w:t>检验报告、进场检验记录及进场复验报告；</w:t>
      </w:r>
    </w:p>
    <w:p w14:paraId="5831A14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混凝土施工记录；</w:t>
      </w:r>
    </w:p>
    <w:p w14:paraId="4770F188">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钢结构焊接记录；</w:t>
      </w:r>
    </w:p>
    <w:p w14:paraId="7C5E3BFD">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钢结构焊缝外观质量检查记录；</w:t>
      </w:r>
    </w:p>
    <w:p w14:paraId="519394D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高强度螺栓连接终拧扭矩检查记录；</w:t>
      </w:r>
    </w:p>
    <w:p w14:paraId="2CD3D76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隐蔽工程验收记录；</w:t>
      </w:r>
    </w:p>
    <w:p w14:paraId="5DBE85E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混凝土配合比试验报告；</w:t>
      </w:r>
    </w:p>
    <w:p w14:paraId="62ACE50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混凝土标准养护试块强度报告及评定；</w:t>
      </w:r>
    </w:p>
    <w:p w14:paraId="0C107B3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混凝土同条件养护试块强度报告及评定；</w:t>
      </w:r>
    </w:p>
    <w:p w14:paraId="71BBF1B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0</w:t>
      </w:r>
      <w:r>
        <w:rPr>
          <w:rFonts w:ascii="Times New Roman" w:hAnsi="Times New Roman" w:eastAsiaTheme="minorEastAsia"/>
          <w:color w:val="auto"/>
          <w:sz w:val="24"/>
          <w:szCs w:val="24"/>
        </w:rPr>
        <w:t xml:space="preserve">  混凝土中碱含量、氯离子含量计算书；</w:t>
      </w:r>
    </w:p>
    <w:p w14:paraId="08C68008">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混凝土耐久性检验评定报告；</w:t>
      </w:r>
    </w:p>
    <w:p w14:paraId="1D8BAC7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钢结构焊缝探伤报告；</w:t>
      </w:r>
    </w:p>
    <w:p w14:paraId="615C342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焊钉的焊接质量检查记录；</w:t>
      </w:r>
    </w:p>
    <w:p w14:paraId="1CDC28E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高强度螺栓连接摩擦面抗滑移系数检验报告；</w:t>
      </w:r>
    </w:p>
    <w:p w14:paraId="520C968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扭矩系数（紧固轴力）或预拉力出厂检验报告、现场检验报告；</w:t>
      </w:r>
    </w:p>
    <w:p w14:paraId="3C810EE4">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钢筋</w:t>
      </w:r>
      <w:r>
        <w:rPr>
          <w:rFonts w:hint="eastAsia" w:ascii="Times New Roman" w:hAnsi="Times New Roman" w:eastAsiaTheme="minorEastAsia"/>
          <w:color w:val="auto"/>
          <w:sz w:val="24"/>
          <w:szCs w:val="24"/>
        </w:rPr>
        <w:t>连接</w:t>
      </w:r>
      <w:r>
        <w:rPr>
          <w:rFonts w:ascii="Times New Roman" w:hAnsi="Times New Roman" w:eastAsiaTheme="minorEastAsia"/>
          <w:color w:val="auto"/>
          <w:sz w:val="24"/>
          <w:szCs w:val="24"/>
        </w:rPr>
        <w:t>接头性能试验报告；</w:t>
      </w:r>
    </w:p>
    <w:p w14:paraId="588AA49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钢结构变形监测记录</w:t>
      </w:r>
      <w:r>
        <w:rPr>
          <w:rFonts w:hint="eastAsia" w:ascii="Times New Roman" w:hAnsi="Times New Roman" w:eastAsiaTheme="minorEastAsia"/>
          <w:color w:val="auto"/>
          <w:sz w:val="24"/>
          <w:szCs w:val="24"/>
        </w:rPr>
        <w:t>；</w:t>
      </w:r>
    </w:p>
    <w:p w14:paraId="4B878EF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18</w:t>
      </w:r>
      <w:r>
        <w:rPr>
          <w:rFonts w:ascii="Times New Roman" w:hAnsi="Times New Roman" w:eastAsiaTheme="minorEastAsia"/>
          <w:color w:val="auto"/>
          <w:sz w:val="24"/>
          <w:szCs w:val="24"/>
        </w:rPr>
        <w:t xml:space="preserve">  钢结构防腐涂层厚度检测报告；</w:t>
      </w:r>
    </w:p>
    <w:p w14:paraId="32A8A347">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19</w:t>
      </w:r>
      <w:r>
        <w:rPr>
          <w:rFonts w:ascii="Times New Roman" w:hAnsi="Times New Roman" w:eastAsiaTheme="minorEastAsia"/>
          <w:color w:val="auto"/>
          <w:sz w:val="24"/>
          <w:szCs w:val="24"/>
        </w:rPr>
        <w:t xml:space="preserve">  钢结构防火涂层厚度检测报告。</w:t>
      </w:r>
    </w:p>
    <w:p w14:paraId="57567D65">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3  装饰装修工程</w:t>
      </w:r>
    </w:p>
    <w:p w14:paraId="0C36C9FD">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3.1</w:t>
      </w:r>
      <w:r>
        <w:rPr>
          <w:rFonts w:ascii="Times New Roman" w:hAnsi="Times New Roman" w:eastAsiaTheme="minorEastAsia"/>
          <w:color w:val="auto"/>
          <w:sz w:val="24"/>
          <w:szCs w:val="24"/>
        </w:rPr>
        <w:t xml:space="preserve">  应依据且不限于以下文件、规范等进行核查并做出评价：</w:t>
      </w:r>
    </w:p>
    <w:p w14:paraId="39395A7E">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装饰装修工程施工图设计文件；</w:t>
      </w:r>
    </w:p>
    <w:p w14:paraId="22C22D7B">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建筑幕墙专业施工图设计文件；</w:t>
      </w:r>
    </w:p>
    <w:p w14:paraId="0B7185C0">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GB 50016《建筑设计防水规范》</w:t>
      </w:r>
      <w:r>
        <w:rPr>
          <w:rFonts w:hint="eastAsia" w:ascii="Times New Roman" w:hAnsi="Times New Roman" w:eastAsiaTheme="minorEastAsia"/>
          <w:color w:val="auto"/>
          <w:sz w:val="24"/>
          <w:szCs w:val="24"/>
        </w:rPr>
        <w:t>；</w:t>
      </w:r>
    </w:p>
    <w:p w14:paraId="287EFB6E">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GB 50037《建筑地面设计规范》；</w:t>
      </w:r>
    </w:p>
    <w:p w14:paraId="7FD30F96">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ascii="Times New Roman" w:hAnsi="Times New Roman" w:eastAsiaTheme="minorEastAsia"/>
          <w:color w:val="auto"/>
          <w:sz w:val="24"/>
          <w:szCs w:val="24"/>
        </w:rPr>
        <w:t>50209《建筑地面工程施工质量验收规范》；</w:t>
      </w:r>
    </w:p>
    <w:p w14:paraId="2F08D0A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ascii="Times New Roman" w:hAnsi="Times New Roman" w:eastAsiaTheme="minorEastAsia"/>
          <w:color w:val="auto"/>
          <w:sz w:val="24"/>
          <w:szCs w:val="24"/>
        </w:rPr>
        <w:t>50210《</w:t>
      </w:r>
      <w:r>
        <w:rPr>
          <w:rFonts w:hint="eastAsia" w:ascii="Times New Roman" w:hAnsi="Times New Roman" w:eastAsiaTheme="minorEastAsia"/>
          <w:color w:val="auto"/>
          <w:sz w:val="24"/>
          <w:szCs w:val="24"/>
        </w:rPr>
        <w:t>建筑装饰装修工程质量验收标准</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w:t>
      </w:r>
    </w:p>
    <w:p w14:paraId="08ECFEA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GB 50352《民用建筑设计</w:t>
      </w:r>
      <w:r>
        <w:rPr>
          <w:rFonts w:hint="eastAsia" w:ascii="Times New Roman" w:hAnsi="Times New Roman" w:eastAsiaTheme="minorEastAsia"/>
          <w:color w:val="auto"/>
          <w:sz w:val="24"/>
          <w:szCs w:val="24"/>
        </w:rPr>
        <w:t>统一标准</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w:t>
      </w:r>
    </w:p>
    <w:p w14:paraId="610030C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GB 50642《无障碍设施施工验收及维护规范》</w:t>
      </w:r>
      <w:r>
        <w:rPr>
          <w:rFonts w:hint="eastAsia" w:ascii="Times New Roman" w:hAnsi="Times New Roman" w:eastAsiaTheme="minorEastAsia"/>
          <w:color w:val="auto"/>
          <w:sz w:val="24"/>
          <w:szCs w:val="24"/>
        </w:rPr>
        <w:t>；</w:t>
      </w:r>
    </w:p>
    <w:p w14:paraId="444F5C7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JGJ 102《玻璃幕墙工程技术规范》；</w:t>
      </w:r>
    </w:p>
    <w:p w14:paraId="15FAFDE8">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10</w:t>
      </w:r>
      <w:r>
        <w:rPr>
          <w:rFonts w:ascii="Times New Roman" w:hAnsi="Times New Roman" w:eastAsiaTheme="minorEastAsia"/>
          <w:color w:val="auto"/>
          <w:sz w:val="24"/>
          <w:szCs w:val="24"/>
        </w:rPr>
        <w:t xml:space="preserve">  JGJ 113《建筑玻璃应用技术规程》</w:t>
      </w:r>
      <w:r>
        <w:rPr>
          <w:rFonts w:hint="eastAsia" w:ascii="Times New Roman" w:hAnsi="Times New Roman" w:eastAsiaTheme="minorEastAsia"/>
          <w:color w:val="auto"/>
          <w:sz w:val="24"/>
          <w:szCs w:val="24"/>
        </w:rPr>
        <w:t>；</w:t>
      </w:r>
    </w:p>
    <w:p w14:paraId="1F816C5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11</w:t>
      </w:r>
      <w:r>
        <w:rPr>
          <w:rFonts w:ascii="Times New Roman" w:hAnsi="Times New Roman" w:eastAsiaTheme="minorEastAsia"/>
          <w:color w:val="auto"/>
          <w:sz w:val="24"/>
          <w:szCs w:val="24"/>
        </w:rPr>
        <w:t xml:space="preserve">  JGJ 133《金属与石材幕墙工程技术规范》；</w:t>
      </w:r>
    </w:p>
    <w:p w14:paraId="4CC3AE44">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12</w:t>
      </w:r>
      <w:r>
        <w:rPr>
          <w:rFonts w:ascii="Times New Roman" w:hAnsi="Times New Roman" w:eastAsiaTheme="minorEastAsia"/>
          <w:color w:val="auto"/>
          <w:sz w:val="24"/>
          <w:szCs w:val="24"/>
        </w:rPr>
        <w:t xml:space="preserve">  JGJ/T 139《玻璃幕墙工程质量检验标准》；</w:t>
      </w:r>
    </w:p>
    <w:p w14:paraId="4957980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13</w:t>
      </w:r>
      <w:r>
        <w:rPr>
          <w:rFonts w:ascii="Times New Roman" w:hAnsi="Times New Roman" w:eastAsiaTheme="minorEastAsia"/>
          <w:color w:val="auto"/>
          <w:sz w:val="24"/>
          <w:szCs w:val="24"/>
        </w:rPr>
        <w:t xml:space="preserve">  JGJ/T 205《建筑门窗工程检测技术规程》</w:t>
      </w:r>
      <w:r>
        <w:rPr>
          <w:rFonts w:hint="eastAsia" w:ascii="Times New Roman" w:hAnsi="Times New Roman" w:eastAsiaTheme="minorEastAsia"/>
          <w:color w:val="auto"/>
          <w:sz w:val="24"/>
          <w:szCs w:val="24"/>
        </w:rPr>
        <w:t>等。</w:t>
      </w:r>
    </w:p>
    <w:p w14:paraId="1EF2FCF7">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3.2</w:t>
      </w:r>
      <w:r>
        <w:rPr>
          <w:rFonts w:ascii="Times New Roman" w:hAnsi="Times New Roman" w:eastAsiaTheme="minorEastAsia"/>
          <w:color w:val="auto"/>
          <w:sz w:val="24"/>
          <w:szCs w:val="24"/>
        </w:rPr>
        <w:t xml:space="preserve">  应核查且不限于以下部位：</w:t>
      </w:r>
    </w:p>
    <w:p w14:paraId="6FA388C4">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外檐；</w:t>
      </w:r>
    </w:p>
    <w:p w14:paraId="4C1978B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各主要使用功能区域</w:t>
      </w:r>
      <w:r>
        <w:rPr>
          <w:rFonts w:hint="eastAsia" w:ascii="Times New Roman" w:hAnsi="Times New Roman" w:eastAsiaTheme="minorEastAsia"/>
          <w:color w:val="auto"/>
          <w:sz w:val="24"/>
          <w:szCs w:val="24"/>
        </w:rPr>
        <w:t>（各类建筑的各使用功能区域均应进行核查到位）</w:t>
      </w:r>
      <w:r>
        <w:rPr>
          <w:rFonts w:ascii="Times New Roman" w:hAnsi="Times New Roman" w:eastAsiaTheme="minorEastAsia"/>
          <w:color w:val="auto"/>
          <w:sz w:val="24"/>
          <w:szCs w:val="24"/>
        </w:rPr>
        <w:t>；</w:t>
      </w:r>
    </w:p>
    <w:p w14:paraId="43B1800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主要入口及入口大厅；</w:t>
      </w:r>
    </w:p>
    <w:p w14:paraId="722DD12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楼梯间</w:t>
      </w:r>
      <w:r>
        <w:rPr>
          <w:rFonts w:hint="eastAsia" w:ascii="Times New Roman" w:hAnsi="Times New Roman" w:eastAsiaTheme="minorEastAsia"/>
          <w:color w:val="auto"/>
          <w:sz w:val="24"/>
          <w:szCs w:val="24"/>
        </w:rPr>
        <w:t>；</w:t>
      </w:r>
    </w:p>
    <w:p w14:paraId="0F5D28C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电梯厅</w:t>
      </w:r>
      <w:r>
        <w:rPr>
          <w:rFonts w:hint="eastAsia" w:ascii="Times New Roman" w:hAnsi="Times New Roman" w:eastAsiaTheme="minorEastAsia"/>
          <w:color w:val="auto"/>
          <w:sz w:val="24"/>
          <w:szCs w:val="24"/>
        </w:rPr>
        <w:t>；</w:t>
      </w:r>
    </w:p>
    <w:p w14:paraId="1419E69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厕</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浴间</w:t>
      </w:r>
      <w:r>
        <w:rPr>
          <w:rFonts w:hint="eastAsia" w:ascii="Times New Roman" w:hAnsi="Times New Roman" w:eastAsiaTheme="minorEastAsia"/>
          <w:color w:val="auto"/>
          <w:sz w:val="24"/>
          <w:szCs w:val="24"/>
        </w:rPr>
        <w:t>；</w:t>
      </w:r>
    </w:p>
    <w:p w14:paraId="69C9E0F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残障设施</w:t>
      </w:r>
      <w:r>
        <w:rPr>
          <w:rFonts w:hint="eastAsia" w:ascii="Times New Roman" w:hAnsi="Times New Roman" w:eastAsiaTheme="minorEastAsia"/>
          <w:color w:val="auto"/>
          <w:sz w:val="24"/>
          <w:szCs w:val="24"/>
        </w:rPr>
        <w:t>；</w:t>
      </w:r>
    </w:p>
    <w:p w14:paraId="0D3575C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主要设备机房；</w:t>
      </w:r>
    </w:p>
    <w:p w14:paraId="60847D1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地下车库及出入坡道。</w:t>
      </w:r>
    </w:p>
    <w:p w14:paraId="33F78327">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3.3</w:t>
      </w:r>
      <w:r>
        <w:rPr>
          <w:rFonts w:ascii="Times New Roman" w:hAnsi="Times New Roman" w:eastAsiaTheme="minorEastAsia"/>
          <w:color w:val="auto"/>
          <w:sz w:val="24"/>
          <w:szCs w:val="24"/>
        </w:rPr>
        <w:t xml:space="preserve">  应核查且不限于以下项目：</w:t>
      </w:r>
    </w:p>
    <w:p w14:paraId="32EAF61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外檐大面、横竖线条；</w:t>
      </w:r>
    </w:p>
    <w:p w14:paraId="665FE5A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外檐构造及细节处理；</w:t>
      </w:r>
    </w:p>
    <w:p w14:paraId="267E484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室内顶棚平整度</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涂料涂刷</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安装牢固</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灯具等末端设施安装等</w:t>
      </w:r>
      <w:r>
        <w:rPr>
          <w:rFonts w:hint="eastAsia" w:ascii="Times New Roman" w:hAnsi="Times New Roman" w:eastAsiaTheme="minorEastAsia"/>
          <w:color w:val="auto"/>
          <w:sz w:val="24"/>
          <w:szCs w:val="24"/>
        </w:rPr>
        <w:t>；</w:t>
      </w:r>
    </w:p>
    <w:p w14:paraId="5A77E94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hint="eastAsia" w:ascii="Times New Roman" w:hAnsi="Times New Roman" w:eastAsiaTheme="minorEastAsia"/>
          <w:color w:val="auto"/>
          <w:sz w:val="24"/>
          <w:szCs w:val="24"/>
        </w:rPr>
        <w:t xml:space="preserve">  室内</w:t>
      </w:r>
      <w:r>
        <w:rPr>
          <w:rFonts w:ascii="Times New Roman" w:hAnsi="Times New Roman" w:eastAsiaTheme="minorEastAsia"/>
          <w:color w:val="auto"/>
          <w:sz w:val="24"/>
          <w:szCs w:val="24"/>
        </w:rPr>
        <w:t>墙面平整度</w:t>
      </w:r>
      <w:r>
        <w:rPr>
          <w:rFonts w:hint="eastAsia" w:ascii="Times New Roman" w:hAnsi="Times New Roman" w:eastAsiaTheme="minorEastAsia"/>
          <w:color w:val="auto"/>
          <w:sz w:val="24"/>
          <w:szCs w:val="24"/>
        </w:rPr>
        <w:t>，涂料涂刷，石材、面砖、壁纸、木饰面等做法的规范性、安全性，踢脚线的做法及质量等；</w:t>
      </w:r>
    </w:p>
    <w:p w14:paraId="14B75D6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hint="eastAsia" w:ascii="Times New Roman" w:hAnsi="Times New Roman" w:eastAsiaTheme="minorEastAsia"/>
          <w:color w:val="auto"/>
          <w:sz w:val="24"/>
          <w:szCs w:val="24"/>
        </w:rPr>
        <w:t xml:space="preserve">  室内</w:t>
      </w:r>
      <w:r>
        <w:rPr>
          <w:rFonts w:ascii="Times New Roman" w:hAnsi="Times New Roman" w:eastAsiaTheme="minorEastAsia"/>
          <w:color w:val="auto"/>
          <w:sz w:val="24"/>
          <w:szCs w:val="24"/>
        </w:rPr>
        <w:t>地面平整度</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石材</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地砖</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涂料等各种材料</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做法的规范性</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观感等</w:t>
      </w:r>
      <w:r>
        <w:rPr>
          <w:rFonts w:hint="eastAsia" w:ascii="Times New Roman" w:hAnsi="Times New Roman" w:eastAsiaTheme="minorEastAsia"/>
          <w:color w:val="auto"/>
          <w:sz w:val="24"/>
          <w:szCs w:val="24"/>
        </w:rPr>
        <w:t>；</w:t>
      </w:r>
    </w:p>
    <w:p w14:paraId="0E3FF57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消防疏散楼梯宽度</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各类楼梯的踏步高度、扶手安装</w:t>
      </w:r>
      <w:r>
        <w:rPr>
          <w:rFonts w:hint="eastAsia" w:ascii="Times New Roman" w:hAnsi="Times New Roman" w:eastAsiaTheme="minorEastAsia"/>
          <w:color w:val="auto"/>
          <w:sz w:val="24"/>
          <w:szCs w:val="24"/>
        </w:rPr>
        <w:t>（高度、形式等）</w:t>
      </w:r>
      <w:r>
        <w:rPr>
          <w:rFonts w:ascii="Times New Roman" w:hAnsi="Times New Roman" w:eastAsiaTheme="minorEastAsia"/>
          <w:color w:val="auto"/>
          <w:sz w:val="24"/>
          <w:szCs w:val="24"/>
        </w:rPr>
        <w:t>；</w:t>
      </w:r>
    </w:p>
    <w:p w14:paraId="2CD0CC4D">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墙面、楼板的防火封堵；</w:t>
      </w:r>
    </w:p>
    <w:p w14:paraId="41781EC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有防水要求的</w:t>
      </w:r>
      <w:r>
        <w:rPr>
          <w:rFonts w:hint="eastAsia" w:ascii="Times New Roman" w:hAnsi="Times New Roman" w:eastAsiaTheme="minorEastAsia"/>
          <w:color w:val="auto"/>
          <w:sz w:val="24"/>
          <w:szCs w:val="24"/>
        </w:rPr>
        <w:t>房间、部位（</w:t>
      </w:r>
      <w:r>
        <w:rPr>
          <w:rFonts w:ascii="Times New Roman" w:hAnsi="Times New Roman" w:eastAsiaTheme="minorEastAsia"/>
          <w:color w:val="auto"/>
          <w:sz w:val="24"/>
          <w:szCs w:val="24"/>
        </w:rPr>
        <w:t>厕</w:t>
      </w:r>
      <w:r>
        <w:rPr>
          <w:rFonts w:hint="eastAsia" w:ascii="Times New Roman" w:hAnsi="Times New Roman" w:eastAsiaTheme="minorEastAsia"/>
          <w:color w:val="auto"/>
          <w:sz w:val="24"/>
          <w:szCs w:val="24"/>
        </w:rPr>
        <w:t>所、</w:t>
      </w:r>
      <w:r>
        <w:rPr>
          <w:rFonts w:ascii="Times New Roman" w:hAnsi="Times New Roman" w:eastAsiaTheme="minorEastAsia"/>
          <w:color w:val="auto"/>
          <w:sz w:val="24"/>
          <w:szCs w:val="24"/>
        </w:rPr>
        <w:t>浴</w:t>
      </w:r>
      <w:r>
        <w:rPr>
          <w:rFonts w:hint="eastAsia" w:ascii="Times New Roman" w:hAnsi="Times New Roman" w:eastAsiaTheme="minorEastAsia"/>
          <w:color w:val="auto"/>
          <w:sz w:val="24"/>
          <w:szCs w:val="24"/>
        </w:rPr>
        <w:t>室</w:t>
      </w:r>
      <w:r>
        <w:rPr>
          <w:rFonts w:ascii="Times New Roman" w:hAnsi="Times New Roman" w:eastAsiaTheme="minorEastAsia"/>
          <w:color w:val="auto"/>
          <w:sz w:val="24"/>
          <w:szCs w:val="24"/>
        </w:rPr>
        <w:t>、水箱间、空调机房等</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的防水情况；</w:t>
      </w:r>
    </w:p>
    <w:p w14:paraId="6407F21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hint="eastAsia" w:ascii="Times New Roman" w:hAnsi="Times New Roman" w:eastAsiaTheme="minorEastAsia"/>
          <w:color w:val="auto"/>
          <w:sz w:val="24"/>
          <w:szCs w:val="24"/>
        </w:rPr>
        <w:t xml:space="preserve">  无障碍设施</w:t>
      </w:r>
      <w:r>
        <w:rPr>
          <w:rFonts w:ascii="Times New Roman" w:hAnsi="Times New Roman" w:eastAsiaTheme="minorEastAsia"/>
          <w:color w:val="auto"/>
          <w:sz w:val="24"/>
          <w:szCs w:val="24"/>
        </w:rPr>
        <w:t>。</w:t>
      </w:r>
    </w:p>
    <w:p w14:paraId="5BFCA93E">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3.4</w:t>
      </w:r>
      <w:r>
        <w:rPr>
          <w:rFonts w:ascii="Times New Roman" w:hAnsi="Times New Roman" w:eastAsiaTheme="minorEastAsia"/>
          <w:color w:val="auto"/>
          <w:sz w:val="24"/>
          <w:szCs w:val="24"/>
        </w:rPr>
        <w:t xml:space="preserve">  应核查且不限于以下档案文件：</w:t>
      </w:r>
    </w:p>
    <w:p w14:paraId="2B137EE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原材料、半成品、成品的</w:t>
      </w:r>
      <w:r>
        <w:rPr>
          <w:rFonts w:hint="eastAsia" w:ascii="Times New Roman" w:hAnsi="Times New Roman" w:eastAsiaTheme="minorEastAsia"/>
          <w:color w:val="auto"/>
          <w:sz w:val="24"/>
          <w:szCs w:val="24"/>
        </w:rPr>
        <w:t>质量证明文件</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性能</w:t>
      </w:r>
      <w:r>
        <w:rPr>
          <w:rFonts w:ascii="Times New Roman" w:hAnsi="Times New Roman" w:eastAsiaTheme="minorEastAsia"/>
          <w:color w:val="auto"/>
          <w:sz w:val="24"/>
          <w:szCs w:val="24"/>
        </w:rPr>
        <w:t>检验报告、进场检验记录及进场复验报告；</w:t>
      </w:r>
    </w:p>
    <w:p w14:paraId="02BE250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幕墙物理性能试验报告；</w:t>
      </w:r>
    </w:p>
    <w:p w14:paraId="65E0639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外门窗物理性能试验报告，且全部物理性能均应满足外门窗的设计要求；</w:t>
      </w:r>
    </w:p>
    <w:p w14:paraId="6D443A3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幕墙工程</w:t>
      </w:r>
      <w:r>
        <w:rPr>
          <w:rFonts w:ascii="Times New Roman" w:hAnsi="Times New Roman" w:eastAsiaTheme="minorEastAsia"/>
          <w:color w:val="auto"/>
          <w:sz w:val="24"/>
          <w:szCs w:val="24"/>
        </w:rPr>
        <w:t>后置埋件</w:t>
      </w:r>
      <w:r>
        <w:rPr>
          <w:rFonts w:hint="eastAsia" w:ascii="Times New Roman" w:hAnsi="Times New Roman" w:eastAsiaTheme="minorEastAsia"/>
          <w:color w:val="auto"/>
          <w:sz w:val="24"/>
          <w:szCs w:val="24"/>
        </w:rPr>
        <w:t>的</w:t>
      </w:r>
      <w:r>
        <w:rPr>
          <w:rFonts w:ascii="Times New Roman" w:hAnsi="Times New Roman" w:eastAsiaTheme="minorEastAsia"/>
          <w:color w:val="auto"/>
          <w:sz w:val="24"/>
          <w:szCs w:val="24"/>
        </w:rPr>
        <w:t>现场拉拔试验报告；</w:t>
      </w:r>
    </w:p>
    <w:p w14:paraId="50A3E4F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玻璃幕墙硅酮结构胶相容性、剥离粘结性试验报告；</w:t>
      </w:r>
    </w:p>
    <w:p w14:paraId="14238E0A">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幕墙石材物理性能试验报告；</w:t>
      </w:r>
    </w:p>
    <w:p w14:paraId="356C659E">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幕墙钢结构焊缝探伤报告；</w:t>
      </w:r>
    </w:p>
    <w:p w14:paraId="5C814A8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幕墙钢结构高强度螺栓连接面抗滑移系数、扭矩系数、紧固轴力检测报告；</w:t>
      </w:r>
    </w:p>
    <w:p w14:paraId="1EC8F89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幕墙钢结构高强度螺栓终拧扭矩检查记录；</w:t>
      </w:r>
    </w:p>
    <w:p w14:paraId="612A25E8">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0</w:t>
      </w:r>
      <w:r>
        <w:rPr>
          <w:rFonts w:ascii="Times New Roman" w:hAnsi="Times New Roman" w:eastAsiaTheme="minorEastAsia"/>
          <w:color w:val="auto"/>
          <w:sz w:val="24"/>
          <w:szCs w:val="24"/>
        </w:rPr>
        <w:t xml:space="preserve">  幕墙设计计算书</w:t>
      </w:r>
      <w:r>
        <w:rPr>
          <w:rFonts w:hint="eastAsia" w:ascii="Times New Roman" w:hAnsi="Times New Roman" w:eastAsiaTheme="minorEastAsia"/>
          <w:color w:val="auto"/>
          <w:sz w:val="24"/>
          <w:szCs w:val="24"/>
        </w:rPr>
        <w:t>。</w:t>
      </w:r>
    </w:p>
    <w:p w14:paraId="18F9953F">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4  屋面工程</w:t>
      </w:r>
    </w:p>
    <w:p w14:paraId="34DA8958">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4.1</w:t>
      </w:r>
      <w:r>
        <w:rPr>
          <w:rFonts w:ascii="Times New Roman" w:hAnsi="Times New Roman" w:eastAsiaTheme="minorEastAsia"/>
          <w:color w:val="auto"/>
          <w:sz w:val="24"/>
          <w:szCs w:val="24"/>
        </w:rPr>
        <w:t xml:space="preserve">  应依据且不限于以下文件、规范等进行核查并做出评价：</w:t>
      </w:r>
    </w:p>
    <w:p w14:paraId="107BE02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屋面工程施工图设计文件；</w:t>
      </w:r>
    </w:p>
    <w:p w14:paraId="54779B5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GB 50207《屋面工程质量验收规范》；</w:t>
      </w:r>
    </w:p>
    <w:p w14:paraId="1AF03D7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GB 50345《屋面工程技术规范》</w:t>
      </w:r>
      <w:r>
        <w:rPr>
          <w:rFonts w:hint="eastAsia" w:ascii="Times New Roman" w:hAnsi="Times New Roman" w:eastAsiaTheme="minorEastAsia"/>
          <w:color w:val="auto"/>
          <w:sz w:val="24"/>
          <w:szCs w:val="24"/>
        </w:rPr>
        <w:t>等。</w:t>
      </w:r>
    </w:p>
    <w:p w14:paraId="48276DE1">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4.2</w:t>
      </w:r>
      <w:r>
        <w:rPr>
          <w:rFonts w:ascii="Times New Roman" w:hAnsi="Times New Roman" w:eastAsiaTheme="minorEastAsia"/>
          <w:color w:val="auto"/>
          <w:sz w:val="24"/>
          <w:szCs w:val="24"/>
        </w:rPr>
        <w:t xml:space="preserve">  对不同构造的屋面均应核查到位：</w:t>
      </w:r>
    </w:p>
    <w:p w14:paraId="7F6B5254">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主楼屋面；</w:t>
      </w:r>
    </w:p>
    <w:p w14:paraId="1597C99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裙房屋面；</w:t>
      </w:r>
    </w:p>
    <w:p w14:paraId="08272A7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电梯机房；</w:t>
      </w:r>
    </w:p>
    <w:p w14:paraId="576111E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屋顶水箱间屋面</w:t>
      </w:r>
      <w:r>
        <w:rPr>
          <w:rFonts w:hint="eastAsia" w:ascii="Times New Roman" w:hAnsi="Times New Roman" w:eastAsiaTheme="minorEastAsia"/>
          <w:color w:val="auto"/>
          <w:sz w:val="24"/>
          <w:szCs w:val="24"/>
        </w:rPr>
        <w:t>。</w:t>
      </w:r>
    </w:p>
    <w:p w14:paraId="7DE1A25B">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4.3</w:t>
      </w:r>
      <w:r>
        <w:rPr>
          <w:rFonts w:ascii="Times New Roman" w:hAnsi="Times New Roman" w:eastAsiaTheme="minorEastAsia"/>
          <w:color w:val="auto"/>
          <w:sz w:val="24"/>
          <w:szCs w:val="24"/>
        </w:rPr>
        <w:t xml:space="preserve">  应核查且不限于以下项目：</w:t>
      </w:r>
    </w:p>
    <w:p w14:paraId="4B1906C4">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bookmarkStart w:id="21" w:name="_Hlk95207503"/>
      <w:r>
        <w:rPr>
          <w:rFonts w:ascii="Times New Roman" w:hAnsi="Times New Roman" w:eastAsiaTheme="minorEastAsia"/>
          <w:color w:val="auto"/>
          <w:sz w:val="24"/>
          <w:szCs w:val="24"/>
        </w:rPr>
        <w:t>女儿墙</w:t>
      </w:r>
      <w:bookmarkEnd w:id="21"/>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檐口周边</w:t>
      </w:r>
      <w:r>
        <w:rPr>
          <w:rFonts w:ascii="Times New Roman" w:hAnsi="Times New Roman" w:eastAsiaTheme="minorEastAsia"/>
          <w:color w:val="auto"/>
          <w:sz w:val="24"/>
          <w:szCs w:val="24"/>
        </w:rPr>
        <w:t>栏杆）高度</w:t>
      </w:r>
      <w:r>
        <w:rPr>
          <w:rFonts w:hint="eastAsia" w:ascii="Times New Roman" w:hAnsi="Times New Roman" w:eastAsiaTheme="minorEastAsia"/>
          <w:color w:val="auto"/>
          <w:sz w:val="24"/>
          <w:szCs w:val="24"/>
        </w:rPr>
        <w:t>，女儿墙</w:t>
      </w:r>
      <w:r>
        <w:rPr>
          <w:rFonts w:ascii="Times New Roman" w:hAnsi="Times New Roman" w:eastAsiaTheme="minorEastAsia"/>
          <w:color w:val="auto"/>
          <w:sz w:val="24"/>
          <w:szCs w:val="24"/>
        </w:rPr>
        <w:t>顶面坡向、坡度及内侧檐口的滴水构造；</w:t>
      </w:r>
    </w:p>
    <w:p w14:paraId="0CB4D98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屋面泛水高度的统一性（墙体根部、门下口、支架根部、管道根部等）；</w:t>
      </w:r>
    </w:p>
    <w:p w14:paraId="06916BB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防水材料收口的牢固性及耐久性；</w:t>
      </w:r>
    </w:p>
    <w:p w14:paraId="6BEDEF0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风井、管井等构筑物顶面的坡向、坡度、檐口滴水构造；</w:t>
      </w:r>
    </w:p>
    <w:p w14:paraId="796FFAC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雨落口周边的坡度</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天沟的坡向、坡度；</w:t>
      </w:r>
    </w:p>
    <w:p w14:paraId="5BEB680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刚性面层伸缩缝的位置及构造</w:t>
      </w:r>
      <w:r>
        <w:rPr>
          <w:rFonts w:hint="eastAsia" w:ascii="Times New Roman" w:hAnsi="Times New Roman" w:eastAsiaTheme="minorEastAsia"/>
          <w:color w:val="auto"/>
          <w:sz w:val="24"/>
          <w:szCs w:val="24"/>
        </w:rPr>
        <w:t>。</w:t>
      </w:r>
    </w:p>
    <w:p w14:paraId="3F57C2F9">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4.4</w:t>
      </w:r>
      <w:r>
        <w:rPr>
          <w:rFonts w:ascii="Times New Roman" w:hAnsi="Times New Roman" w:eastAsiaTheme="minorEastAsia"/>
          <w:color w:val="auto"/>
          <w:sz w:val="24"/>
          <w:szCs w:val="24"/>
        </w:rPr>
        <w:t xml:space="preserve">  应核查且不限于以下档案文件：</w:t>
      </w:r>
    </w:p>
    <w:p w14:paraId="13EB3AE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原材料、半成品、成品的</w:t>
      </w:r>
      <w:r>
        <w:rPr>
          <w:rFonts w:hint="eastAsia" w:ascii="Times New Roman" w:hAnsi="Times New Roman" w:eastAsiaTheme="minorEastAsia"/>
          <w:color w:val="auto"/>
          <w:sz w:val="24"/>
          <w:szCs w:val="24"/>
        </w:rPr>
        <w:t>质量证明文件</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性能</w:t>
      </w:r>
      <w:r>
        <w:rPr>
          <w:rFonts w:ascii="Times New Roman" w:hAnsi="Times New Roman" w:eastAsiaTheme="minorEastAsia"/>
          <w:color w:val="auto"/>
          <w:sz w:val="24"/>
          <w:szCs w:val="24"/>
        </w:rPr>
        <w:t>检验报告、进场检验记录及进场复验报告</w:t>
      </w:r>
      <w:r>
        <w:rPr>
          <w:rFonts w:hint="eastAsia" w:ascii="Times New Roman" w:hAnsi="Times New Roman" w:eastAsiaTheme="minorEastAsia"/>
          <w:color w:val="auto"/>
          <w:sz w:val="24"/>
          <w:szCs w:val="24"/>
        </w:rPr>
        <w:t>；</w:t>
      </w:r>
    </w:p>
    <w:p w14:paraId="408C2E5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隐蔽工程验收记录；</w:t>
      </w:r>
    </w:p>
    <w:p w14:paraId="3CABEE8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防水性能试验记录。</w:t>
      </w:r>
    </w:p>
    <w:p w14:paraId="0C826686">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5  建筑给水排水及</w:t>
      </w:r>
      <w:r>
        <w:rPr>
          <w:rFonts w:hint="eastAsia" w:ascii="Times New Roman" w:hAnsi="Times New Roman" w:eastAsiaTheme="minorEastAsia"/>
          <w:b/>
          <w:color w:val="auto"/>
          <w:sz w:val="24"/>
          <w:szCs w:val="24"/>
        </w:rPr>
        <w:t>采</w:t>
      </w:r>
      <w:r>
        <w:rPr>
          <w:rFonts w:ascii="Times New Roman" w:hAnsi="Times New Roman" w:eastAsiaTheme="minorEastAsia"/>
          <w:b/>
          <w:color w:val="auto"/>
          <w:sz w:val="24"/>
          <w:szCs w:val="24"/>
        </w:rPr>
        <w:t>暖工程</w:t>
      </w:r>
    </w:p>
    <w:p w14:paraId="46A880C0">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5.</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应依据且不限于以下文件、规范等进行核查并做出评价：</w:t>
      </w:r>
    </w:p>
    <w:p w14:paraId="45483214">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给水排水及采暖工程施工图设计文件；</w:t>
      </w:r>
    </w:p>
    <w:p w14:paraId="01BBC561">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ascii="Times New Roman" w:hAnsi="Times New Roman" w:eastAsiaTheme="minorEastAsia"/>
          <w:color w:val="auto"/>
          <w:sz w:val="24"/>
          <w:szCs w:val="24"/>
        </w:rPr>
        <w:t>50015《建筑给水排水设计标准》；</w:t>
      </w:r>
    </w:p>
    <w:p w14:paraId="466075B7">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GB 50019《工业建筑</w:t>
      </w:r>
      <w:r>
        <w:rPr>
          <w:rFonts w:hint="eastAsia" w:ascii="Times New Roman" w:hAnsi="Times New Roman" w:eastAsiaTheme="minorEastAsia"/>
          <w:color w:val="auto"/>
          <w:sz w:val="24"/>
          <w:szCs w:val="24"/>
        </w:rPr>
        <w:t>供</w:t>
      </w:r>
      <w:r>
        <w:rPr>
          <w:rFonts w:ascii="Times New Roman" w:hAnsi="Times New Roman" w:eastAsiaTheme="minorEastAsia"/>
          <w:color w:val="auto"/>
          <w:sz w:val="24"/>
          <w:szCs w:val="24"/>
        </w:rPr>
        <w:t>暖通风与空气调节设计规范》；</w:t>
      </w:r>
    </w:p>
    <w:p w14:paraId="337EB16F">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GB 50242《建筑给水排水及采暖工程施工质量验收规范》；</w:t>
      </w:r>
    </w:p>
    <w:p w14:paraId="35A4906C">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GB 50084《自动喷水灭火系统设计规范》；</w:t>
      </w:r>
    </w:p>
    <w:p w14:paraId="440FA613">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GB 50261《自动喷水灭火系统施工及验收规范》；</w:t>
      </w:r>
    </w:p>
    <w:p w14:paraId="72623D8B">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GB 50263《气体灭火系统施工及验收规范》；</w:t>
      </w:r>
    </w:p>
    <w:p w14:paraId="3D07168F">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GB 50736《民用建筑供暖通风与空气调节设计规范》</w:t>
      </w:r>
    </w:p>
    <w:p w14:paraId="1C0B0B2B">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GB 50974《消防给水及消火栓系统技术规范》；</w:t>
      </w:r>
    </w:p>
    <w:p w14:paraId="0EF383C3">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10</w:t>
      </w:r>
      <w:r>
        <w:rPr>
          <w:rFonts w:hint="eastAsia" w:ascii="Times New Roman" w:hAnsi="Times New Roman" w:eastAsiaTheme="minorEastAsia"/>
          <w:color w:val="auto"/>
          <w:sz w:val="24"/>
          <w:szCs w:val="24"/>
        </w:rPr>
        <w:t xml:space="preserve">  </w:t>
      </w:r>
      <w:r>
        <w:rPr>
          <w:rFonts w:ascii="Times New Roman" w:hAnsi="Times New Roman" w:eastAsiaTheme="minorEastAsia"/>
          <w:color w:val="auto"/>
          <w:sz w:val="24"/>
          <w:szCs w:val="24"/>
        </w:rPr>
        <w:t>GB 50981《建筑机电工程抗震设计规范》</w:t>
      </w:r>
      <w:r>
        <w:rPr>
          <w:rFonts w:hint="eastAsia" w:ascii="Times New Roman" w:hAnsi="Times New Roman" w:eastAsiaTheme="minorEastAsia"/>
          <w:color w:val="auto"/>
          <w:sz w:val="24"/>
          <w:szCs w:val="24"/>
        </w:rPr>
        <w:t>等。</w:t>
      </w:r>
    </w:p>
    <w:p w14:paraId="665CD921">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5.2</w:t>
      </w:r>
      <w:r>
        <w:rPr>
          <w:rFonts w:ascii="Times New Roman" w:hAnsi="Times New Roman" w:eastAsiaTheme="minorEastAsia"/>
          <w:color w:val="auto"/>
          <w:sz w:val="24"/>
          <w:szCs w:val="24"/>
        </w:rPr>
        <w:t xml:space="preserve">  应核查且不限于以下部位：</w:t>
      </w:r>
    </w:p>
    <w:p w14:paraId="183A43C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屋面；</w:t>
      </w:r>
    </w:p>
    <w:p w14:paraId="2D98E26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hint="eastAsia" w:ascii="Times New Roman" w:hAnsi="Times New Roman" w:eastAsiaTheme="minorEastAsia"/>
          <w:color w:val="auto"/>
          <w:sz w:val="24"/>
          <w:szCs w:val="24"/>
        </w:rPr>
        <w:t xml:space="preserve">  生活水箱间、水泵房；消防水箱间、水泵房；</w:t>
      </w:r>
    </w:p>
    <w:p w14:paraId="18AED097">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hint="eastAsia" w:ascii="Times New Roman" w:hAnsi="Times New Roman" w:eastAsiaTheme="minorEastAsia"/>
          <w:color w:val="auto"/>
          <w:sz w:val="24"/>
          <w:szCs w:val="24"/>
        </w:rPr>
        <w:t xml:space="preserve">  生活给水、排水（雨水）、消防供水管道井；</w:t>
      </w:r>
    </w:p>
    <w:p w14:paraId="5EAF04E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hint="eastAsia" w:ascii="Times New Roman" w:hAnsi="Times New Roman" w:eastAsiaTheme="minorEastAsia"/>
          <w:color w:val="auto"/>
          <w:sz w:val="24"/>
          <w:szCs w:val="24"/>
        </w:rPr>
        <w:t xml:space="preserve">  自动喷水灭火系统报警阀间；</w:t>
      </w:r>
    </w:p>
    <w:p w14:paraId="613AC0A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hint="eastAsia" w:ascii="Times New Roman" w:hAnsi="Times New Roman" w:eastAsiaTheme="minorEastAsia"/>
          <w:color w:val="auto"/>
          <w:sz w:val="24"/>
          <w:szCs w:val="24"/>
        </w:rPr>
        <w:t xml:space="preserve">  厕、浴间；</w:t>
      </w:r>
    </w:p>
    <w:p w14:paraId="10FA348D">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hint="eastAsia" w:ascii="Times New Roman" w:hAnsi="Times New Roman" w:eastAsiaTheme="minorEastAsia"/>
          <w:color w:val="auto"/>
          <w:sz w:val="24"/>
          <w:szCs w:val="24"/>
        </w:rPr>
        <w:t xml:space="preserve">  锅炉房；换热站；</w:t>
      </w:r>
    </w:p>
    <w:p w14:paraId="29DF296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hint="eastAsia" w:ascii="Times New Roman" w:hAnsi="Times New Roman" w:eastAsiaTheme="minorEastAsia"/>
          <w:color w:val="auto"/>
          <w:sz w:val="24"/>
          <w:szCs w:val="24"/>
        </w:rPr>
        <w:t xml:space="preserve">  空调机房；</w:t>
      </w:r>
    </w:p>
    <w:p w14:paraId="7E0542D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hint="eastAsia" w:ascii="Times New Roman" w:hAnsi="Times New Roman" w:eastAsiaTheme="minorEastAsia"/>
          <w:color w:val="auto"/>
          <w:sz w:val="24"/>
          <w:szCs w:val="24"/>
        </w:rPr>
        <w:t xml:space="preserve">  楼层内设备、管道转换层，地下管廊；</w:t>
      </w:r>
    </w:p>
    <w:p w14:paraId="5DD2749B">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hint="eastAsia" w:ascii="Times New Roman" w:hAnsi="Times New Roman" w:eastAsiaTheme="minorEastAsia"/>
          <w:color w:val="auto"/>
          <w:sz w:val="24"/>
          <w:szCs w:val="24"/>
        </w:rPr>
        <w:t xml:space="preserve">  其他各主要使用功能区域</w:t>
      </w:r>
      <w:r>
        <w:rPr>
          <w:rFonts w:ascii="Times New Roman" w:hAnsi="Times New Roman" w:eastAsiaTheme="minorEastAsia"/>
          <w:color w:val="auto"/>
          <w:sz w:val="24"/>
          <w:szCs w:val="24"/>
        </w:rPr>
        <w:t>。</w:t>
      </w:r>
    </w:p>
    <w:p w14:paraId="50537D55">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5.3</w:t>
      </w:r>
      <w:r>
        <w:rPr>
          <w:rFonts w:ascii="Times New Roman" w:hAnsi="Times New Roman" w:eastAsiaTheme="minorEastAsia"/>
          <w:color w:val="auto"/>
          <w:sz w:val="24"/>
          <w:szCs w:val="24"/>
        </w:rPr>
        <w:t xml:space="preserve">  应核查且不限于以下项目：</w:t>
      </w:r>
    </w:p>
    <w:p w14:paraId="05E0FE3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雨落口安装（重力式、虹吸式）；</w:t>
      </w:r>
    </w:p>
    <w:p w14:paraId="3106E30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管道及部件安装（</w:t>
      </w:r>
      <w:r>
        <w:rPr>
          <w:rFonts w:hint="eastAsia" w:ascii="Times New Roman" w:hAnsi="Times New Roman" w:eastAsiaTheme="minorEastAsia"/>
          <w:color w:val="auto"/>
          <w:sz w:val="24"/>
          <w:szCs w:val="24"/>
        </w:rPr>
        <w:t>给水、热水、蒸汽、</w:t>
      </w:r>
      <w:r>
        <w:rPr>
          <w:rFonts w:ascii="Times New Roman" w:hAnsi="Times New Roman" w:eastAsiaTheme="minorEastAsia"/>
          <w:color w:val="auto"/>
          <w:sz w:val="24"/>
          <w:szCs w:val="24"/>
        </w:rPr>
        <w:t>污水</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雨水</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消火栓</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自动喷水灭火）；</w:t>
      </w:r>
    </w:p>
    <w:p w14:paraId="448EF4B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管道支架制作与安装</w:t>
      </w:r>
      <w:r>
        <w:rPr>
          <w:rFonts w:hint="eastAsia" w:ascii="Times New Roman" w:hAnsi="Times New Roman" w:eastAsiaTheme="minorEastAsia"/>
          <w:color w:val="auto"/>
          <w:sz w:val="24"/>
          <w:szCs w:val="24"/>
        </w:rPr>
        <w:t>（冷水、热水、蒸汽）</w:t>
      </w:r>
      <w:r>
        <w:rPr>
          <w:rFonts w:ascii="Times New Roman" w:hAnsi="Times New Roman" w:eastAsiaTheme="minorEastAsia"/>
          <w:color w:val="auto"/>
          <w:sz w:val="24"/>
          <w:szCs w:val="24"/>
        </w:rPr>
        <w:t>；</w:t>
      </w:r>
    </w:p>
    <w:p w14:paraId="77CAE87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hint="eastAsia" w:ascii="Times New Roman" w:hAnsi="Times New Roman" w:eastAsiaTheme="minorEastAsia"/>
          <w:color w:val="auto"/>
          <w:sz w:val="24"/>
          <w:szCs w:val="24"/>
        </w:rPr>
        <w:t xml:space="preserve">  管道穿越墙体、楼板部位的做法及防火封堵；</w:t>
      </w:r>
    </w:p>
    <w:p w14:paraId="226047E2">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卫生器具安装</w:t>
      </w:r>
      <w:r>
        <w:rPr>
          <w:rFonts w:hint="eastAsia" w:ascii="Times New Roman" w:hAnsi="Times New Roman" w:eastAsiaTheme="minorEastAsia"/>
          <w:color w:val="auto"/>
          <w:sz w:val="24"/>
          <w:szCs w:val="24"/>
        </w:rPr>
        <w:t>（地漏位置、地漏型式及水封高度、蹲便器安装高度、台下盆安装方式、排水管道清扫口）；</w:t>
      </w:r>
    </w:p>
    <w:p w14:paraId="7811370E">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塑料排水管道阻火圈安装位置；</w:t>
      </w:r>
    </w:p>
    <w:p w14:paraId="3D1E2678">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热水（蒸汽）</w:t>
      </w:r>
      <w:r>
        <w:rPr>
          <w:rFonts w:ascii="Times New Roman" w:hAnsi="Times New Roman" w:eastAsiaTheme="minorEastAsia"/>
          <w:color w:val="auto"/>
          <w:sz w:val="24"/>
          <w:szCs w:val="24"/>
        </w:rPr>
        <w:t>锅炉及附件安装；</w:t>
      </w:r>
    </w:p>
    <w:p w14:paraId="686B47F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安全阀安装及</w:t>
      </w:r>
      <w:r>
        <w:rPr>
          <w:rFonts w:hint="eastAsia" w:ascii="Times New Roman" w:hAnsi="Times New Roman" w:eastAsiaTheme="minorEastAsia"/>
          <w:color w:val="auto"/>
          <w:sz w:val="24"/>
          <w:szCs w:val="24"/>
        </w:rPr>
        <w:t>泄</w:t>
      </w:r>
      <w:r>
        <w:rPr>
          <w:rFonts w:ascii="Times New Roman" w:hAnsi="Times New Roman" w:eastAsiaTheme="minorEastAsia"/>
          <w:color w:val="auto"/>
          <w:sz w:val="24"/>
          <w:szCs w:val="24"/>
        </w:rPr>
        <w:t>放口位置；</w:t>
      </w:r>
    </w:p>
    <w:p w14:paraId="40DC1AF0">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水泵（输水泵、稳压泵、潜污泵）及附属管道、部件</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隔振安装；</w:t>
      </w:r>
    </w:p>
    <w:p w14:paraId="47EBE2C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0</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自动喷水灭火系统组件（报警阀组、信号阀、水力警铃、水流指示器、喷头、末端试水装置）安装</w:t>
      </w:r>
      <w:r>
        <w:rPr>
          <w:rFonts w:ascii="Times New Roman" w:hAnsi="Times New Roman" w:eastAsiaTheme="minorEastAsia"/>
          <w:color w:val="auto"/>
          <w:sz w:val="24"/>
          <w:szCs w:val="24"/>
        </w:rPr>
        <w:t>；</w:t>
      </w:r>
    </w:p>
    <w:p w14:paraId="41A33AC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消火栓安装</w:t>
      </w:r>
      <w:r>
        <w:rPr>
          <w:rFonts w:hint="eastAsia" w:ascii="Times New Roman" w:hAnsi="Times New Roman" w:eastAsiaTheme="minorEastAsia"/>
          <w:color w:val="auto"/>
          <w:sz w:val="24"/>
          <w:szCs w:val="24"/>
        </w:rPr>
        <w:t>（安装位置、箱内位置、栓口高度、最高点压力）</w:t>
      </w:r>
      <w:r>
        <w:rPr>
          <w:rFonts w:ascii="Times New Roman" w:hAnsi="Times New Roman" w:eastAsiaTheme="minorEastAsia"/>
          <w:color w:val="auto"/>
          <w:sz w:val="24"/>
          <w:szCs w:val="24"/>
        </w:rPr>
        <w:t>；</w:t>
      </w:r>
    </w:p>
    <w:p w14:paraId="7D77820A">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消防</w:t>
      </w:r>
      <w:r>
        <w:rPr>
          <w:rFonts w:ascii="Times New Roman" w:hAnsi="Times New Roman" w:eastAsiaTheme="minorEastAsia"/>
          <w:color w:val="auto"/>
          <w:sz w:val="24"/>
          <w:szCs w:val="24"/>
        </w:rPr>
        <w:t>水泵接合器安装</w:t>
      </w:r>
      <w:r>
        <w:rPr>
          <w:rFonts w:hint="eastAsia" w:ascii="Times New Roman" w:hAnsi="Times New Roman" w:eastAsiaTheme="minorEastAsia"/>
          <w:color w:val="auto"/>
          <w:sz w:val="24"/>
          <w:szCs w:val="24"/>
        </w:rPr>
        <w:t>（安装位置、安装高度、安全阀、</w:t>
      </w:r>
      <w:r>
        <w:rPr>
          <w:rFonts w:ascii="Times New Roman" w:hAnsi="Times New Roman" w:eastAsiaTheme="minorEastAsia"/>
          <w:color w:val="auto"/>
          <w:sz w:val="24"/>
          <w:szCs w:val="24"/>
        </w:rPr>
        <w:t>标识</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w:t>
      </w:r>
    </w:p>
    <w:p w14:paraId="0CCF2EC9">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5.5</w:t>
      </w:r>
      <w:r>
        <w:rPr>
          <w:rFonts w:ascii="Times New Roman" w:hAnsi="Times New Roman" w:eastAsiaTheme="minorEastAsia"/>
          <w:color w:val="auto"/>
          <w:sz w:val="24"/>
          <w:szCs w:val="24"/>
        </w:rPr>
        <w:t xml:space="preserve">  应核查且不限于以下档案文件：</w:t>
      </w:r>
    </w:p>
    <w:p w14:paraId="20708CB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w:t>
      </w:r>
      <w:r>
        <w:rPr>
          <w:rFonts w:hint="eastAsia" w:ascii="Times New Roman" w:hAnsi="Times New Roman" w:eastAsiaTheme="minorEastAsia"/>
          <w:color w:val="auto"/>
          <w:sz w:val="24"/>
          <w:szCs w:val="24"/>
        </w:rPr>
        <w:t>及设备</w:t>
      </w:r>
      <w:r>
        <w:rPr>
          <w:rFonts w:ascii="Times New Roman" w:hAnsi="Times New Roman" w:eastAsiaTheme="minorEastAsia"/>
          <w:color w:val="auto"/>
          <w:sz w:val="24"/>
          <w:szCs w:val="24"/>
        </w:rPr>
        <w:t>的</w:t>
      </w:r>
      <w:r>
        <w:rPr>
          <w:rFonts w:hint="eastAsia" w:ascii="Times New Roman" w:hAnsi="Times New Roman" w:eastAsiaTheme="minorEastAsia"/>
          <w:color w:val="auto"/>
          <w:sz w:val="24"/>
          <w:szCs w:val="24"/>
        </w:rPr>
        <w:t>质量证明文件、性能</w:t>
      </w:r>
      <w:r>
        <w:rPr>
          <w:rFonts w:ascii="Times New Roman" w:hAnsi="Times New Roman" w:eastAsiaTheme="minorEastAsia"/>
          <w:color w:val="auto"/>
          <w:sz w:val="24"/>
          <w:szCs w:val="24"/>
        </w:rPr>
        <w:t>检验报告、进场检验记录及进场复验报告，压力容器及设备制造许可证及许可内容附件等资料的有效抄件</w:t>
      </w:r>
      <w:r>
        <w:rPr>
          <w:rFonts w:hint="eastAsia" w:ascii="Times New Roman" w:hAnsi="Times New Roman" w:eastAsiaTheme="minorEastAsia"/>
          <w:color w:val="auto"/>
          <w:sz w:val="24"/>
          <w:szCs w:val="24"/>
        </w:rPr>
        <w:t>，消防系统的材料、设备、部件等应具有符合国家有关认证、检验规定的标识及证明文件，饮用水系统的管材、设备等应有卫生许可证</w:t>
      </w:r>
      <w:r>
        <w:rPr>
          <w:rFonts w:ascii="Times New Roman" w:hAnsi="Times New Roman" w:eastAsiaTheme="minorEastAsia"/>
          <w:color w:val="auto"/>
          <w:sz w:val="24"/>
          <w:szCs w:val="24"/>
        </w:rPr>
        <w:t>；</w:t>
      </w:r>
    </w:p>
    <w:p w14:paraId="4F8311A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隐蔽</w:t>
      </w:r>
      <w:r>
        <w:rPr>
          <w:rFonts w:hint="eastAsia" w:ascii="Times New Roman" w:hAnsi="Times New Roman" w:eastAsiaTheme="minorEastAsia"/>
          <w:color w:val="auto"/>
          <w:sz w:val="24"/>
          <w:szCs w:val="24"/>
        </w:rPr>
        <w:t>工程</w:t>
      </w:r>
      <w:r>
        <w:rPr>
          <w:rFonts w:ascii="Times New Roman" w:hAnsi="Times New Roman" w:eastAsiaTheme="minorEastAsia"/>
          <w:color w:val="auto"/>
          <w:sz w:val="24"/>
          <w:szCs w:val="24"/>
        </w:rPr>
        <w:t>验收记录；</w:t>
      </w:r>
    </w:p>
    <w:p w14:paraId="506CB16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设备安装记录；</w:t>
      </w:r>
    </w:p>
    <w:p w14:paraId="6F695E3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管道补偿器预拉伸（预压缩）记录；</w:t>
      </w:r>
    </w:p>
    <w:p w14:paraId="4D1F2BE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管道、设备水压试验记录；</w:t>
      </w:r>
    </w:p>
    <w:p w14:paraId="3D771D0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管道冲洗</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消毒记录；</w:t>
      </w:r>
    </w:p>
    <w:p w14:paraId="39913D2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生活</w:t>
      </w:r>
      <w:r>
        <w:rPr>
          <w:rFonts w:hint="eastAsia" w:ascii="Times New Roman" w:hAnsi="Times New Roman" w:eastAsiaTheme="minorEastAsia"/>
          <w:color w:val="auto"/>
          <w:sz w:val="24"/>
          <w:szCs w:val="24"/>
        </w:rPr>
        <w:t>给水</w:t>
      </w:r>
      <w:r>
        <w:rPr>
          <w:rFonts w:ascii="Times New Roman" w:hAnsi="Times New Roman" w:eastAsiaTheme="minorEastAsia"/>
          <w:color w:val="auto"/>
          <w:sz w:val="24"/>
          <w:szCs w:val="24"/>
        </w:rPr>
        <w:t>水质检测报告；</w:t>
      </w:r>
    </w:p>
    <w:p w14:paraId="46B2443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设备试运行</w:t>
      </w:r>
      <w:r>
        <w:rPr>
          <w:rFonts w:hint="eastAsia" w:ascii="Times New Roman" w:hAnsi="Times New Roman" w:eastAsiaTheme="minorEastAsia"/>
          <w:color w:val="auto"/>
          <w:sz w:val="24"/>
          <w:szCs w:val="24"/>
        </w:rPr>
        <w:t>及系统调试</w:t>
      </w:r>
      <w:r>
        <w:rPr>
          <w:rFonts w:ascii="Times New Roman" w:hAnsi="Times New Roman" w:eastAsiaTheme="minorEastAsia"/>
          <w:color w:val="auto"/>
          <w:sz w:val="24"/>
          <w:szCs w:val="24"/>
        </w:rPr>
        <w:t>记录；</w:t>
      </w:r>
    </w:p>
    <w:p w14:paraId="54E27A9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隐蔽污水</w:t>
      </w:r>
      <w:r>
        <w:rPr>
          <w:rFonts w:ascii="Times New Roman" w:hAnsi="Times New Roman" w:eastAsiaTheme="minorEastAsia"/>
          <w:color w:val="auto"/>
          <w:sz w:val="24"/>
          <w:szCs w:val="24"/>
        </w:rPr>
        <w:t>排水管道灌水试验记录；</w:t>
      </w:r>
    </w:p>
    <w:p w14:paraId="2EB274C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10</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污水排水</w:t>
      </w:r>
      <w:r>
        <w:rPr>
          <w:rFonts w:ascii="Times New Roman" w:hAnsi="Times New Roman" w:eastAsiaTheme="minorEastAsia"/>
          <w:color w:val="auto"/>
          <w:sz w:val="24"/>
          <w:szCs w:val="24"/>
        </w:rPr>
        <w:t>管道通水</w:t>
      </w:r>
      <w:r>
        <w:rPr>
          <w:rFonts w:hint="eastAsia" w:ascii="Times New Roman" w:hAnsi="Times New Roman" w:eastAsiaTheme="minorEastAsia"/>
          <w:color w:val="auto"/>
          <w:sz w:val="24"/>
          <w:szCs w:val="24"/>
        </w:rPr>
        <w:t>、通球</w:t>
      </w:r>
      <w:r>
        <w:rPr>
          <w:rFonts w:ascii="Times New Roman" w:hAnsi="Times New Roman" w:eastAsiaTheme="minorEastAsia"/>
          <w:color w:val="auto"/>
          <w:sz w:val="24"/>
          <w:szCs w:val="24"/>
        </w:rPr>
        <w:t>试验记录；</w:t>
      </w:r>
    </w:p>
    <w:p w14:paraId="575719A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给水及消火栓系统阀门强度及严密性试验记；</w:t>
      </w:r>
    </w:p>
    <w:p w14:paraId="4D08076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卫生器具通水、满水试验记录；</w:t>
      </w:r>
    </w:p>
    <w:p w14:paraId="13AAA85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自动喷水灭火系统</w:t>
      </w:r>
      <w:r>
        <w:rPr>
          <w:rFonts w:ascii="Times New Roman" w:hAnsi="Times New Roman" w:eastAsiaTheme="minorEastAsia"/>
          <w:color w:val="auto"/>
          <w:sz w:val="24"/>
          <w:szCs w:val="24"/>
        </w:rPr>
        <w:t>闭式喷头水压试验记录；</w:t>
      </w:r>
    </w:p>
    <w:p w14:paraId="69208C8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自动喷水灭火系统</w:t>
      </w:r>
      <w:r>
        <w:rPr>
          <w:rFonts w:ascii="Times New Roman" w:hAnsi="Times New Roman" w:eastAsiaTheme="minorEastAsia"/>
          <w:color w:val="auto"/>
          <w:sz w:val="24"/>
          <w:szCs w:val="24"/>
        </w:rPr>
        <w:t>报警阀水压试验记录；</w:t>
      </w:r>
    </w:p>
    <w:p w14:paraId="2F64DBD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消火栓试射试验记录；</w:t>
      </w:r>
    </w:p>
    <w:p w14:paraId="2743C98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安全阀定压调试记录（报告）；</w:t>
      </w:r>
    </w:p>
    <w:p w14:paraId="21C1F348">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17</w:t>
      </w:r>
      <w:r>
        <w:rPr>
          <w:rFonts w:ascii="Times New Roman" w:hAnsi="Times New Roman" w:eastAsiaTheme="minorEastAsia"/>
          <w:color w:val="auto"/>
          <w:sz w:val="24"/>
          <w:szCs w:val="24"/>
        </w:rPr>
        <w:t xml:space="preserve">  消火栓系统联动试验记录；</w:t>
      </w:r>
    </w:p>
    <w:p w14:paraId="0CC5957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18</w:t>
      </w:r>
      <w:r>
        <w:rPr>
          <w:rFonts w:ascii="Times New Roman" w:hAnsi="Times New Roman" w:eastAsiaTheme="minorEastAsia"/>
          <w:color w:val="auto"/>
          <w:sz w:val="24"/>
          <w:szCs w:val="24"/>
        </w:rPr>
        <w:t xml:space="preserve">  自动喷水灭火系统联动试验记录。</w:t>
      </w:r>
    </w:p>
    <w:p w14:paraId="5615ECB2">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6  通风与空调工程</w:t>
      </w:r>
    </w:p>
    <w:p w14:paraId="78B24E32">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6.1</w:t>
      </w:r>
      <w:r>
        <w:rPr>
          <w:rFonts w:ascii="Times New Roman" w:hAnsi="Times New Roman" w:eastAsiaTheme="minorEastAsia"/>
          <w:color w:val="auto"/>
          <w:sz w:val="24"/>
          <w:szCs w:val="24"/>
        </w:rPr>
        <w:t xml:space="preserve">  应依据且不限于以下文件、规范等进行核查并做出评价：</w:t>
      </w:r>
    </w:p>
    <w:p w14:paraId="63FCEFC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通风与空调工程施工图设计文件；</w:t>
      </w:r>
    </w:p>
    <w:p w14:paraId="39AFE1F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GB 50019《工业建筑供暖通风与空气调节设计规范》；</w:t>
      </w:r>
    </w:p>
    <w:p w14:paraId="59F9E84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ascii="Times New Roman" w:hAnsi="Times New Roman" w:eastAsiaTheme="minorEastAsia"/>
          <w:color w:val="auto"/>
          <w:sz w:val="24"/>
          <w:szCs w:val="24"/>
        </w:rPr>
        <w:t>50243《通风与空调工程施工质量验收规范》；</w:t>
      </w:r>
    </w:p>
    <w:p w14:paraId="37FD1F1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ascii="Times New Roman" w:hAnsi="Times New Roman" w:eastAsiaTheme="minorEastAsia"/>
          <w:color w:val="auto"/>
          <w:sz w:val="24"/>
          <w:szCs w:val="24"/>
        </w:rPr>
        <w:t>50738《通风与空调工程施工规范》；</w:t>
      </w:r>
    </w:p>
    <w:p w14:paraId="42873F3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GB 50736《民用建筑供暖通风与空气调节设计规范》；</w:t>
      </w:r>
    </w:p>
    <w:p w14:paraId="4F5EDFC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GB 50981《建筑机电工程抗震设计规范》；</w:t>
      </w:r>
    </w:p>
    <w:p w14:paraId="512BF4B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hint="eastAsia" w:ascii="Times New Roman" w:hAnsi="Times New Roman" w:eastAsiaTheme="minorEastAsia"/>
          <w:color w:val="auto"/>
          <w:sz w:val="24"/>
          <w:szCs w:val="24"/>
        </w:rPr>
        <w:t xml:space="preserve">  </w:t>
      </w:r>
      <w:r>
        <w:rPr>
          <w:rFonts w:ascii="Times New Roman" w:hAnsi="Times New Roman" w:eastAsiaTheme="minorEastAsia"/>
          <w:color w:val="auto"/>
          <w:sz w:val="24"/>
          <w:szCs w:val="24"/>
        </w:rPr>
        <w:t>GB 51251《建筑防烟排烟系统技术标准》</w:t>
      </w:r>
      <w:r>
        <w:rPr>
          <w:rFonts w:hint="eastAsia" w:ascii="Times New Roman" w:hAnsi="Times New Roman" w:eastAsiaTheme="minorEastAsia"/>
          <w:color w:val="auto"/>
          <w:sz w:val="24"/>
          <w:szCs w:val="24"/>
        </w:rPr>
        <w:t>等。</w:t>
      </w:r>
    </w:p>
    <w:p w14:paraId="299D812F">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6.2</w:t>
      </w:r>
      <w:r>
        <w:rPr>
          <w:rFonts w:ascii="Times New Roman" w:hAnsi="Times New Roman" w:eastAsiaTheme="minorEastAsia"/>
          <w:color w:val="auto"/>
          <w:sz w:val="24"/>
          <w:szCs w:val="24"/>
        </w:rPr>
        <w:t xml:space="preserve">  应核查且不限于以下部位：</w:t>
      </w:r>
    </w:p>
    <w:p w14:paraId="2CCFF54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屋面；</w:t>
      </w:r>
    </w:p>
    <w:p w14:paraId="14DDB58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管道井；</w:t>
      </w:r>
    </w:p>
    <w:p w14:paraId="36B7CDA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空调机房；</w:t>
      </w:r>
    </w:p>
    <w:p w14:paraId="53387B6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风机房（新风、排烟等）；</w:t>
      </w:r>
    </w:p>
    <w:p w14:paraId="3FB89CD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冷（热）交换机房；</w:t>
      </w:r>
    </w:p>
    <w:p w14:paraId="27A2CA4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制冷机房；</w:t>
      </w:r>
    </w:p>
    <w:p w14:paraId="7D2FE09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循环泵房（空调、供暖等）；</w:t>
      </w:r>
    </w:p>
    <w:p w14:paraId="63E954EA">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各主要使用功能区域。</w:t>
      </w:r>
    </w:p>
    <w:p w14:paraId="7B5CFAED">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6.3</w:t>
      </w:r>
      <w:r>
        <w:rPr>
          <w:rFonts w:ascii="Times New Roman" w:hAnsi="Times New Roman" w:eastAsiaTheme="minorEastAsia"/>
          <w:color w:val="auto"/>
          <w:sz w:val="24"/>
          <w:szCs w:val="24"/>
        </w:rPr>
        <w:t xml:space="preserve">  应核查且不限于以下项目：</w:t>
      </w:r>
    </w:p>
    <w:p w14:paraId="365D029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冷却塔安装；</w:t>
      </w:r>
    </w:p>
    <w:p w14:paraId="080D97E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屋面管道安装；</w:t>
      </w:r>
    </w:p>
    <w:p w14:paraId="7E61AA08">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屋面</w:t>
      </w:r>
      <w:r>
        <w:rPr>
          <w:rFonts w:hint="eastAsia" w:ascii="Times New Roman" w:hAnsi="Times New Roman" w:eastAsiaTheme="minorEastAsia"/>
          <w:color w:val="auto"/>
          <w:sz w:val="24"/>
          <w:szCs w:val="24"/>
        </w:rPr>
        <w:t>防排烟</w:t>
      </w:r>
      <w:r>
        <w:rPr>
          <w:rFonts w:ascii="Times New Roman" w:hAnsi="Times New Roman" w:eastAsiaTheme="minorEastAsia"/>
          <w:color w:val="auto"/>
          <w:sz w:val="24"/>
          <w:szCs w:val="24"/>
        </w:rPr>
        <w:t>风机</w:t>
      </w:r>
      <w:r>
        <w:rPr>
          <w:rFonts w:hint="eastAsia" w:ascii="Times New Roman" w:hAnsi="Times New Roman" w:eastAsiaTheme="minorEastAsia"/>
          <w:color w:val="auto"/>
          <w:sz w:val="24"/>
          <w:szCs w:val="24"/>
        </w:rPr>
        <w:t>防护及</w:t>
      </w:r>
      <w:r>
        <w:rPr>
          <w:rFonts w:ascii="Times New Roman" w:hAnsi="Times New Roman" w:eastAsiaTheme="minorEastAsia"/>
          <w:color w:val="auto"/>
          <w:sz w:val="24"/>
          <w:szCs w:val="24"/>
        </w:rPr>
        <w:t>风口的间距、位置；</w:t>
      </w:r>
    </w:p>
    <w:p w14:paraId="044FCE2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管道井内的管道安装；</w:t>
      </w:r>
    </w:p>
    <w:p w14:paraId="594E663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风管</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柔性短管及部件（消声器、静压箱、防火阀、调节阀</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散流器等）安装；</w:t>
      </w:r>
    </w:p>
    <w:p w14:paraId="1D6E8DAC">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风管道连接（连接形式、配件选用）；</w:t>
      </w:r>
    </w:p>
    <w:p w14:paraId="5B5F2DF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管道补偿装置及管道</w:t>
      </w:r>
      <w:r>
        <w:rPr>
          <w:rFonts w:ascii="Times New Roman" w:hAnsi="Times New Roman" w:eastAsiaTheme="minorEastAsia"/>
          <w:color w:val="auto"/>
          <w:sz w:val="24"/>
          <w:szCs w:val="24"/>
        </w:rPr>
        <w:t>固定支架、滑动支架安装；</w:t>
      </w:r>
    </w:p>
    <w:p w14:paraId="5652F872">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风、水管道</w:t>
      </w:r>
      <w:r>
        <w:rPr>
          <w:rFonts w:hint="eastAsia" w:ascii="Times New Roman" w:hAnsi="Times New Roman" w:eastAsiaTheme="minorEastAsia"/>
          <w:color w:val="auto"/>
          <w:sz w:val="24"/>
          <w:szCs w:val="24"/>
        </w:rPr>
        <w:t>及设备的防腐与</w:t>
      </w:r>
      <w:r>
        <w:rPr>
          <w:rFonts w:ascii="Times New Roman" w:hAnsi="Times New Roman" w:eastAsiaTheme="minorEastAsia"/>
          <w:color w:val="auto"/>
          <w:sz w:val="24"/>
          <w:szCs w:val="24"/>
        </w:rPr>
        <w:t>绝热；</w:t>
      </w:r>
    </w:p>
    <w:p w14:paraId="767FFBE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设备隔振基础及隔振器安装；</w:t>
      </w:r>
    </w:p>
    <w:p w14:paraId="1EEE2D6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0</w:t>
      </w:r>
      <w:r>
        <w:rPr>
          <w:rFonts w:ascii="Times New Roman" w:hAnsi="Times New Roman" w:eastAsiaTheme="minorEastAsia"/>
          <w:color w:val="auto"/>
          <w:sz w:val="24"/>
          <w:szCs w:val="24"/>
        </w:rPr>
        <w:t xml:space="preserve">  风、水管道穿越防火、密闭墙体做法（钢板套管、防火填塞、防火风管等）；</w:t>
      </w:r>
    </w:p>
    <w:p w14:paraId="1247F7D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安全阀安装及泄压排放。</w:t>
      </w:r>
    </w:p>
    <w:p w14:paraId="3B773E32">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6.4</w:t>
      </w:r>
      <w:r>
        <w:rPr>
          <w:rFonts w:ascii="Times New Roman" w:hAnsi="Times New Roman" w:eastAsiaTheme="minorEastAsia"/>
          <w:color w:val="auto"/>
          <w:sz w:val="24"/>
          <w:szCs w:val="24"/>
        </w:rPr>
        <w:t xml:space="preserve">  应核查且不限于以下档案文件：</w:t>
      </w:r>
    </w:p>
    <w:p w14:paraId="2D59D00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w:t>
      </w:r>
      <w:r>
        <w:rPr>
          <w:rFonts w:hint="eastAsia" w:ascii="Times New Roman" w:hAnsi="Times New Roman" w:eastAsiaTheme="minorEastAsia"/>
          <w:color w:val="auto"/>
          <w:sz w:val="24"/>
          <w:szCs w:val="24"/>
        </w:rPr>
        <w:t>及设备</w:t>
      </w:r>
      <w:r>
        <w:rPr>
          <w:rFonts w:ascii="Times New Roman" w:hAnsi="Times New Roman" w:eastAsiaTheme="minorEastAsia"/>
          <w:color w:val="auto"/>
          <w:sz w:val="24"/>
          <w:szCs w:val="24"/>
        </w:rPr>
        <w:t>的</w:t>
      </w:r>
      <w:r>
        <w:rPr>
          <w:rFonts w:hint="eastAsia" w:ascii="Times New Roman" w:hAnsi="Times New Roman" w:eastAsiaTheme="minorEastAsia"/>
          <w:color w:val="auto"/>
          <w:sz w:val="24"/>
          <w:szCs w:val="24"/>
        </w:rPr>
        <w:t>质量证明文件、性能</w:t>
      </w:r>
      <w:r>
        <w:rPr>
          <w:rFonts w:ascii="Times New Roman" w:hAnsi="Times New Roman" w:eastAsiaTheme="minorEastAsia"/>
          <w:color w:val="auto"/>
          <w:sz w:val="24"/>
          <w:szCs w:val="24"/>
        </w:rPr>
        <w:t>检验报告、进场检验记录及进场复验报告，压力容器及设备的制造许可证及许可内容附件等资料的有效抄件</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消防系统的材料</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设备</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部件等</w:t>
      </w:r>
      <w:r>
        <w:rPr>
          <w:rFonts w:hint="eastAsia" w:ascii="Times New Roman" w:hAnsi="Times New Roman" w:eastAsiaTheme="minorEastAsia"/>
          <w:color w:val="auto"/>
          <w:sz w:val="24"/>
          <w:szCs w:val="24"/>
        </w:rPr>
        <w:t>应具有符合国家有关认证、检验规定的标识及证明文件</w:t>
      </w:r>
      <w:r>
        <w:rPr>
          <w:rFonts w:ascii="Times New Roman" w:hAnsi="Times New Roman" w:eastAsiaTheme="minorEastAsia"/>
          <w:color w:val="auto"/>
          <w:sz w:val="24"/>
          <w:szCs w:val="24"/>
        </w:rPr>
        <w:t>；</w:t>
      </w:r>
    </w:p>
    <w:p w14:paraId="21B1B340">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hint="eastAsia" w:ascii="Times New Roman" w:hAnsi="Times New Roman" w:eastAsiaTheme="minorEastAsia"/>
          <w:color w:val="auto"/>
          <w:sz w:val="24"/>
          <w:szCs w:val="24"/>
        </w:rPr>
        <w:t xml:space="preserve">  分部工程施工方案及专项（试验、检测、调试）施工方案，包括大口径管道支吊架受力计算书；</w:t>
      </w:r>
    </w:p>
    <w:p w14:paraId="578260EE">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隐蔽</w:t>
      </w:r>
      <w:r>
        <w:rPr>
          <w:rFonts w:hint="eastAsia" w:ascii="Times New Roman" w:hAnsi="Times New Roman" w:eastAsiaTheme="minorEastAsia"/>
          <w:color w:val="auto"/>
          <w:sz w:val="24"/>
          <w:szCs w:val="24"/>
        </w:rPr>
        <w:t>工程</w:t>
      </w:r>
      <w:r>
        <w:rPr>
          <w:rFonts w:ascii="Times New Roman" w:hAnsi="Times New Roman" w:eastAsiaTheme="minorEastAsia"/>
          <w:color w:val="auto"/>
          <w:sz w:val="24"/>
          <w:szCs w:val="24"/>
        </w:rPr>
        <w:t>验收记录；</w:t>
      </w:r>
    </w:p>
    <w:p w14:paraId="32AE86A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补偿器预拉伸（预压缩）记录；</w:t>
      </w:r>
    </w:p>
    <w:p w14:paraId="637D768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管道、设备水压试验记录；</w:t>
      </w:r>
    </w:p>
    <w:p w14:paraId="69E5CC72">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管道冲洗</w:t>
      </w:r>
      <w:r>
        <w:rPr>
          <w:rFonts w:hint="eastAsia" w:ascii="Times New Roman" w:hAnsi="Times New Roman" w:eastAsiaTheme="minorEastAsia"/>
          <w:color w:val="auto"/>
          <w:sz w:val="24"/>
          <w:szCs w:val="24"/>
        </w:rPr>
        <w:t>试验</w:t>
      </w:r>
      <w:r>
        <w:rPr>
          <w:rFonts w:ascii="Times New Roman" w:hAnsi="Times New Roman" w:eastAsiaTheme="minorEastAsia"/>
          <w:color w:val="auto"/>
          <w:sz w:val="24"/>
          <w:szCs w:val="24"/>
        </w:rPr>
        <w:t>记录；</w:t>
      </w:r>
    </w:p>
    <w:p w14:paraId="628023E0">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冷凝水管道灌水</w:t>
      </w:r>
      <w:r>
        <w:rPr>
          <w:rFonts w:hint="eastAsia" w:ascii="Times New Roman" w:hAnsi="Times New Roman" w:eastAsiaTheme="minorEastAsia"/>
          <w:color w:val="auto"/>
          <w:sz w:val="24"/>
          <w:szCs w:val="24"/>
        </w:rPr>
        <w:t>冲水</w:t>
      </w:r>
      <w:r>
        <w:rPr>
          <w:rFonts w:ascii="Times New Roman" w:hAnsi="Times New Roman" w:eastAsiaTheme="minorEastAsia"/>
          <w:color w:val="auto"/>
          <w:sz w:val="24"/>
          <w:szCs w:val="24"/>
        </w:rPr>
        <w:t>试验记录；</w:t>
      </w:r>
    </w:p>
    <w:p w14:paraId="4D87F00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阀门强度及严密性试验记；</w:t>
      </w:r>
    </w:p>
    <w:p w14:paraId="405EA3F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hint="eastAsia" w:ascii="Times New Roman" w:hAnsi="Times New Roman" w:eastAsiaTheme="minorEastAsia"/>
          <w:color w:val="auto"/>
          <w:sz w:val="24"/>
          <w:szCs w:val="24"/>
        </w:rPr>
        <w:t xml:space="preserve">  VRV空调系统冷媒管道气压试验记录；</w:t>
      </w:r>
    </w:p>
    <w:p w14:paraId="1E37950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10</w:t>
      </w:r>
      <w:r>
        <w:rPr>
          <w:rFonts w:ascii="Times New Roman" w:hAnsi="Times New Roman" w:eastAsiaTheme="minorEastAsia"/>
          <w:color w:val="auto"/>
          <w:sz w:val="24"/>
          <w:szCs w:val="24"/>
        </w:rPr>
        <w:t xml:space="preserve">  安全阀调试定压记录；</w:t>
      </w:r>
    </w:p>
    <w:p w14:paraId="75964B4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风管</w:t>
      </w:r>
      <w:r>
        <w:rPr>
          <w:rFonts w:hint="eastAsia" w:ascii="Times New Roman" w:hAnsi="Times New Roman" w:eastAsiaTheme="minorEastAsia"/>
          <w:color w:val="auto"/>
          <w:sz w:val="24"/>
          <w:szCs w:val="24"/>
        </w:rPr>
        <w:t>系统</w:t>
      </w:r>
      <w:r>
        <w:rPr>
          <w:rFonts w:ascii="Times New Roman" w:hAnsi="Times New Roman" w:eastAsiaTheme="minorEastAsia"/>
          <w:color w:val="auto"/>
          <w:sz w:val="24"/>
          <w:szCs w:val="24"/>
        </w:rPr>
        <w:t>严密性试验记录；</w:t>
      </w:r>
    </w:p>
    <w:p w14:paraId="7EE19B62">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设备单机试运转及调试记录；</w:t>
      </w:r>
    </w:p>
    <w:p w14:paraId="5C4C4BA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空调</w:t>
      </w:r>
      <w:r>
        <w:rPr>
          <w:rFonts w:ascii="Times New Roman" w:hAnsi="Times New Roman" w:eastAsiaTheme="minorEastAsia"/>
          <w:color w:val="auto"/>
          <w:sz w:val="24"/>
          <w:szCs w:val="24"/>
        </w:rPr>
        <w:t>系统非设计满负荷条件下联合试运转及调试记录；</w:t>
      </w:r>
    </w:p>
    <w:p w14:paraId="3B64B1D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防排烟系统</w:t>
      </w:r>
      <w:r>
        <w:rPr>
          <w:rFonts w:hint="eastAsia" w:ascii="Times New Roman" w:hAnsi="Times New Roman" w:eastAsiaTheme="minorEastAsia"/>
          <w:color w:val="auto"/>
          <w:sz w:val="24"/>
          <w:szCs w:val="24"/>
        </w:rPr>
        <w:t>功能试验、性能试验、</w:t>
      </w:r>
      <w:r>
        <w:rPr>
          <w:rFonts w:ascii="Times New Roman" w:hAnsi="Times New Roman" w:eastAsiaTheme="minorEastAsia"/>
          <w:color w:val="auto"/>
          <w:sz w:val="24"/>
          <w:szCs w:val="24"/>
        </w:rPr>
        <w:t>联合试运行及调试记录</w:t>
      </w:r>
      <w:r>
        <w:rPr>
          <w:rFonts w:hint="eastAsia" w:ascii="Times New Roman" w:hAnsi="Times New Roman" w:eastAsiaTheme="minorEastAsia"/>
          <w:color w:val="auto"/>
          <w:sz w:val="24"/>
          <w:szCs w:val="24"/>
        </w:rPr>
        <w:t>。</w:t>
      </w:r>
    </w:p>
    <w:p w14:paraId="2CAE29F6">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7  建筑电气</w:t>
      </w:r>
      <w:r>
        <w:rPr>
          <w:rFonts w:hint="eastAsia" w:ascii="Times New Roman" w:hAnsi="Times New Roman" w:eastAsiaTheme="minorEastAsia"/>
          <w:b/>
          <w:color w:val="auto"/>
          <w:sz w:val="24"/>
          <w:szCs w:val="24"/>
        </w:rPr>
        <w:t>安装</w:t>
      </w:r>
      <w:r>
        <w:rPr>
          <w:rFonts w:ascii="Times New Roman" w:hAnsi="Times New Roman" w:eastAsiaTheme="minorEastAsia"/>
          <w:b/>
          <w:color w:val="auto"/>
          <w:sz w:val="24"/>
          <w:szCs w:val="24"/>
        </w:rPr>
        <w:t>工程</w:t>
      </w:r>
    </w:p>
    <w:p w14:paraId="3F5117DE">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7.1</w:t>
      </w:r>
      <w:r>
        <w:rPr>
          <w:rFonts w:ascii="Times New Roman" w:hAnsi="Times New Roman" w:eastAsiaTheme="minorEastAsia"/>
          <w:color w:val="auto"/>
          <w:sz w:val="24"/>
          <w:szCs w:val="24"/>
        </w:rPr>
        <w:t xml:space="preserve">  应依据且不限于以下文件、规范等进行核查并做出评价：</w:t>
      </w:r>
    </w:p>
    <w:p w14:paraId="2D61933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建筑电气工程施工图设计文件；</w:t>
      </w:r>
    </w:p>
    <w:p w14:paraId="10CD392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GB 50034《建筑照明设计标准》；</w:t>
      </w:r>
    </w:p>
    <w:p w14:paraId="48B46D2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GB 50053《20kv及以下变电所设计规范》；</w:t>
      </w:r>
    </w:p>
    <w:p w14:paraId="39EE7A9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GB 50054《低压配电设计规范》；</w:t>
      </w:r>
    </w:p>
    <w:p w14:paraId="235A10B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GB 50057《建筑物防雷设计规范》；</w:t>
      </w:r>
    </w:p>
    <w:p w14:paraId="6A5EA18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GB 50150《电气装置安装工程电气设备交接试验标准》；</w:t>
      </w:r>
    </w:p>
    <w:p w14:paraId="02EECAC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GB 50168《电气装置安装工程电缆线路施工及验收规范》；</w:t>
      </w:r>
    </w:p>
    <w:p w14:paraId="7EC0AA4D">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GB 50303《建筑电气安装工程施工质量验收规范》；</w:t>
      </w:r>
    </w:p>
    <w:p w14:paraId="73285388">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GB 50575《1kv及以下配线工程施工与验收规范》；</w:t>
      </w:r>
    </w:p>
    <w:p w14:paraId="2BC70C8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10</w:t>
      </w:r>
      <w:r>
        <w:rPr>
          <w:rFonts w:ascii="Times New Roman" w:hAnsi="Times New Roman" w:eastAsiaTheme="minorEastAsia"/>
          <w:color w:val="auto"/>
          <w:sz w:val="24"/>
          <w:szCs w:val="24"/>
        </w:rPr>
        <w:t xml:space="preserve">  GB 50601《建筑物防雷工程施工与质量验收规范》；</w:t>
      </w:r>
    </w:p>
    <w:p w14:paraId="139C0C4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11</w:t>
      </w:r>
      <w:r>
        <w:rPr>
          <w:rFonts w:ascii="Times New Roman" w:hAnsi="Times New Roman" w:eastAsiaTheme="minorEastAsia"/>
          <w:color w:val="auto"/>
          <w:sz w:val="24"/>
          <w:szCs w:val="24"/>
        </w:rPr>
        <w:t xml:space="preserve">  GB 50617《建筑电气照明装置施工与验收规范》；</w:t>
      </w:r>
    </w:p>
    <w:p w14:paraId="66BD3EF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12</w:t>
      </w:r>
      <w:r>
        <w:rPr>
          <w:rFonts w:ascii="Times New Roman" w:hAnsi="Times New Roman" w:eastAsiaTheme="minorEastAsia"/>
          <w:color w:val="auto"/>
          <w:sz w:val="24"/>
          <w:szCs w:val="24"/>
        </w:rPr>
        <w:t xml:space="preserve">  GB 50981《建筑机电工程抗震设计规范》等。</w:t>
      </w:r>
    </w:p>
    <w:p w14:paraId="18DA1A13">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7.2</w:t>
      </w:r>
      <w:r>
        <w:rPr>
          <w:rFonts w:ascii="Times New Roman" w:hAnsi="Times New Roman" w:eastAsiaTheme="minorEastAsia"/>
          <w:color w:val="auto"/>
          <w:sz w:val="24"/>
          <w:szCs w:val="24"/>
        </w:rPr>
        <w:t xml:space="preserve">  应核查且不限于以下部位：</w:t>
      </w:r>
    </w:p>
    <w:p w14:paraId="23AA1AB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屋面；</w:t>
      </w:r>
    </w:p>
    <w:p w14:paraId="09205F4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吊顶内；</w:t>
      </w:r>
    </w:p>
    <w:p w14:paraId="27174D3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电气井道及分配电房；</w:t>
      </w:r>
    </w:p>
    <w:p w14:paraId="0A735E0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管道井</w:t>
      </w:r>
      <w:r>
        <w:rPr>
          <w:rFonts w:hint="eastAsia" w:ascii="Times New Roman" w:hAnsi="Times New Roman" w:eastAsiaTheme="minorEastAsia"/>
          <w:color w:val="auto"/>
          <w:sz w:val="24"/>
          <w:szCs w:val="24"/>
        </w:rPr>
        <w:t>（顶端及底端）；</w:t>
      </w:r>
    </w:p>
    <w:p w14:paraId="13E7188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电梯机房；</w:t>
      </w:r>
    </w:p>
    <w:p w14:paraId="6EABF84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各类建筑设备用房；</w:t>
      </w:r>
    </w:p>
    <w:p w14:paraId="7851472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各主要使用功能区域；</w:t>
      </w:r>
    </w:p>
    <w:p w14:paraId="3E4AA8C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专用变电所</w:t>
      </w:r>
      <w:r>
        <w:rPr>
          <w:rFonts w:hint="eastAsia" w:ascii="Times New Roman" w:hAnsi="Times New Roman" w:eastAsiaTheme="minorEastAsia"/>
          <w:color w:val="auto"/>
          <w:sz w:val="24"/>
          <w:szCs w:val="24"/>
        </w:rPr>
        <w:t>（高压室、变压器室）</w:t>
      </w:r>
      <w:r>
        <w:rPr>
          <w:rFonts w:ascii="Times New Roman" w:hAnsi="Times New Roman" w:eastAsiaTheme="minorEastAsia"/>
          <w:color w:val="auto"/>
          <w:sz w:val="24"/>
          <w:szCs w:val="24"/>
        </w:rPr>
        <w:t>及主配电房</w:t>
      </w:r>
      <w:r>
        <w:rPr>
          <w:rFonts w:hint="eastAsia" w:ascii="Times New Roman" w:hAnsi="Times New Roman" w:eastAsiaTheme="minorEastAsia"/>
          <w:color w:val="auto"/>
          <w:sz w:val="24"/>
          <w:szCs w:val="24"/>
        </w:rPr>
        <w:t>（低压配电房）</w:t>
      </w:r>
      <w:r>
        <w:rPr>
          <w:rFonts w:ascii="Times New Roman" w:hAnsi="Times New Roman" w:eastAsiaTheme="minorEastAsia"/>
          <w:color w:val="auto"/>
          <w:sz w:val="24"/>
          <w:szCs w:val="24"/>
        </w:rPr>
        <w:t>；</w:t>
      </w:r>
    </w:p>
    <w:p w14:paraId="1FE582F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备用柴油发电机房；</w:t>
      </w:r>
    </w:p>
    <w:p w14:paraId="5CAB009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10</w:t>
      </w:r>
      <w:r>
        <w:rPr>
          <w:rFonts w:ascii="Times New Roman" w:hAnsi="Times New Roman" w:eastAsiaTheme="minorEastAsia"/>
          <w:color w:val="auto"/>
          <w:sz w:val="24"/>
          <w:szCs w:val="24"/>
        </w:rPr>
        <w:t xml:space="preserve">  EPS间；</w:t>
      </w:r>
    </w:p>
    <w:p w14:paraId="3FC031B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11</w:t>
      </w:r>
      <w:r>
        <w:rPr>
          <w:rFonts w:ascii="Times New Roman" w:hAnsi="Times New Roman" w:eastAsiaTheme="minorEastAsia"/>
          <w:color w:val="auto"/>
          <w:sz w:val="24"/>
          <w:szCs w:val="24"/>
        </w:rPr>
        <w:t xml:space="preserve">  UPS间</w:t>
      </w:r>
      <w:r>
        <w:rPr>
          <w:rFonts w:hint="eastAsia" w:ascii="Times New Roman" w:hAnsi="Times New Roman" w:eastAsiaTheme="minorEastAsia"/>
          <w:color w:val="auto"/>
          <w:sz w:val="24"/>
          <w:szCs w:val="24"/>
        </w:rPr>
        <w:t>；</w:t>
      </w:r>
    </w:p>
    <w:p w14:paraId="60E0646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w:t>
      </w: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规划红线内的室外电气装置</w:t>
      </w:r>
      <w:r>
        <w:rPr>
          <w:rFonts w:ascii="Times New Roman" w:hAnsi="Times New Roman" w:eastAsiaTheme="minorEastAsia"/>
          <w:color w:val="auto"/>
          <w:sz w:val="24"/>
          <w:szCs w:val="24"/>
        </w:rPr>
        <w:t>。</w:t>
      </w:r>
    </w:p>
    <w:p w14:paraId="6846A8B2">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7.3</w:t>
      </w:r>
      <w:r>
        <w:rPr>
          <w:rFonts w:ascii="Times New Roman" w:hAnsi="Times New Roman" w:eastAsiaTheme="minorEastAsia"/>
          <w:color w:val="auto"/>
          <w:sz w:val="24"/>
          <w:szCs w:val="24"/>
        </w:rPr>
        <w:t xml:space="preserve">  应核查且不限于以下项目：</w:t>
      </w:r>
    </w:p>
    <w:p w14:paraId="6297991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屋面防雷系统的设计、安装（接闪器、引下线</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防雷等电位联结）的正确性及可靠性</w:t>
      </w:r>
      <w:r>
        <w:rPr>
          <w:rFonts w:hint="eastAsia" w:ascii="Times New Roman" w:hAnsi="Times New Roman" w:eastAsiaTheme="minorEastAsia"/>
          <w:color w:val="auto"/>
          <w:sz w:val="24"/>
          <w:szCs w:val="24"/>
        </w:rPr>
        <w:t>；</w:t>
      </w:r>
    </w:p>
    <w:p w14:paraId="1C6D249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TN、TT</w:t>
      </w:r>
      <w:r>
        <w:rPr>
          <w:rFonts w:ascii="Times New Roman" w:hAnsi="Times New Roman" w:eastAsiaTheme="minorEastAsia"/>
          <w:color w:val="auto"/>
          <w:sz w:val="24"/>
          <w:szCs w:val="24"/>
        </w:rPr>
        <w:t>低压配电</w:t>
      </w:r>
      <w:r>
        <w:rPr>
          <w:rFonts w:hint="eastAsia" w:ascii="Times New Roman" w:hAnsi="Times New Roman" w:eastAsiaTheme="minorEastAsia"/>
          <w:color w:val="auto"/>
          <w:sz w:val="24"/>
          <w:szCs w:val="24"/>
        </w:rPr>
        <w:t>系统变压器低压侧中性点接地（</w:t>
      </w:r>
      <w:r>
        <w:rPr>
          <w:rFonts w:ascii="Times New Roman" w:hAnsi="Times New Roman" w:eastAsiaTheme="minorEastAsia"/>
          <w:color w:val="auto"/>
          <w:sz w:val="24"/>
          <w:szCs w:val="24"/>
        </w:rPr>
        <w:t>TN系统多电源</w:t>
      </w:r>
      <w:r>
        <w:rPr>
          <w:rFonts w:hint="eastAsia" w:ascii="Times New Roman" w:hAnsi="Times New Roman" w:eastAsiaTheme="minorEastAsia"/>
          <w:color w:val="auto"/>
          <w:sz w:val="24"/>
          <w:szCs w:val="24"/>
        </w:rPr>
        <w:t>中</w:t>
      </w:r>
      <w:r>
        <w:rPr>
          <w:rFonts w:ascii="Times New Roman" w:hAnsi="Times New Roman" w:eastAsiaTheme="minorEastAsia"/>
          <w:color w:val="auto"/>
          <w:sz w:val="24"/>
          <w:szCs w:val="24"/>
        </w:rPr>
        <w:t>性点一点接地</w:t>
      </w:r>
      <w:r>
        <w:rPr>
          <w:rFonts w:hint="eastAsia" w:ascii="Times New Roman" w:hAnsi="Times New Roman" w:eastAsiaTheme="minorEastAsia"/>
          <w:color w:val="auto"/>
          <w:sz w:val="24"/>
          <w:szCs w:val="24"/>
        </w:rPr>
        <w:t>）做法的正确性；</w:t>
      </w:r>
    </w:p>
    <w:p w14:paraId="56E0D49D">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IT低压配电系统中性点接地做法的正确性及</w:t>
      </w:r>
      <w:r>
        <w:rPr>
          <w:rFonts w:hint="eastAsia" w:ascii="Times New Roman" w:hAnsi="Times New Roman" w:eastAsiaTheme="minorEastAsia"/>
          <w:color w:val="auto"/>
          <w:sz w:val="24"/>
          <w:szCs w:val="24"/>
        </w:rPr>
        <w:t>系统</w:t>
      </w:r>
      <w:r>
        <w:rPr>
          <w:rFonts w:ascii="Times New Roman" w:hAnsi="Times New Roman" w:eastAsiaTheme="minorEastAsia"/>
          <w:color w:val="auto"/>
          <w:sz w:val="24"/>
          <w:szCs w:val="24"/>
        </w:rPr>
        <w:t>绝缘</w:t>
      </w:r>
      <w:r>
        <w:rPr>
          <w:rFonts w:hint="eastAsia" w:ascii="Times New Roman" w:hAnsi="Times New Roman" w:eastAsiaTheme="minorEastAsia"/>
          <w:color w:val="auto"/>
          <w:sz w:val="24"/>
          <w:szCs w:val="24"/>
        </w:rPr>
        <w:t>监</w:t>
      </w:r>
      <w:r>
        <w:rPr>
          <w:rFonts w:ascii="Times New Roman" w:hAnsi="Times New Roman" w:eastAsiaTheme="minorEastAsia"/>
          <w:color w:val="auto"/>
          <w:sz w:val="24"/>
          <w:szCs w:val="24"/>
        </w:rPr>
        <w:t>测的可靠性</w:t>
      </w:r>
      <w:r>
        <w:rPr>
          <w:rFonts w:hint="eastAsia" w:ascii="Times New Roman" w:hAnsi="Times New Roman" w:eastAsiaTheme="minorEastAsia"/>
          <w:color w:val="auto"/>
          <w:sz w:val="24"/>
          <w:szCs w:val="24"/>
        </w:rPr>
        <w:t>；</w:t>
      </w:r>
    </w:p>
    <w:p w14:paraId="6D81E641">
      <w:pPr>
        <w:pStyle w:val="6"/>
        <w:spacing w:line="500" w:lineRule="exact"/>
        <w:ind w:firstLine="482" w:firstLineChars="200"/>
        <w:rPr>
          <w:rFonts w:ascii="Times New Roman" w:hAnsi="Times New Roman" w:eastAsiaTheme="minorEastAsia"/>
          <w:color w:val="auto"/>
          <w:sz w:val="24"/>
          <w:szCs w:val="24"/>
          <w:vertAlign w:val="superscript"/>
        </w:rPr>
      </w:pP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I类电器装置可触及的外露可导电部分接地保护的有效性及可靠性</w:t>
      </w:r>
      <w:r>
        <w:rPr>
          <w:rFonts w:hint="eastAsia" w:ascii="Times New Roman" w:hAnsi="Times New Roman" w:eastAsiaTheme="minorEastAsia"/>
          <w:color w:val="auto"/>
          <w:sz w:val="24"/>
          <w:szCs w:val="24"/>
        </w:rPr>
        <w:t>；</w:t>
      </w:r>
    </w:p>
    <w:p w14:paraId="0D8A515B">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hint="eastAsia" w:ascii="Times New Roman" w:hAnsi="Times New Roman" w:eastAsiaTheme="minorEastAsia"/>
          <w:color w:val="auto"/>
          <w:sz w:val="24"/>
          <w:szCs w:val="24"/>
        </w:rPr>
        <w:t xml:space="preserve">  总等电位联结（MEB）做法与设计要求的符合性及可靠性，</w:t>
      </w:r>
      <w:r>
        <w:rPr>
          <w:rFonts w:ascii="Times New Roman" w:hAnsi="Times New Roman" w:eastAsiaTheme="minorEastAsia"/>
          <w:color w:val="auto"/>
          <w:sz w:val="24"/>
          <w:szCs w:val="24"/>
        </w:rPr>
        <w:t>机房</w:t>
      </w:r>
      <w:r>
        <w:rPr>
          <w:rFonts w:hint="eastAsia" w:ascii="Times New Roman" w:hAnsi="Times New Roman" w:eastAsiaTheme="minorEastAsia"/>
          <w:color w:val="auto"/>
          <w:sz w:val="24"/>
          <w:szCs w:val="24"/>
        </w:rPr>
        <w:t>、淋浴间、厕浴间（带淋浴）等部位的局部等电位联结（LEB）或</w:t>
      </w:r>
      <w:r>
        <w:rPr>
          <w:rFonts w:ascii="Times New Roman" w:hAnsi="Times New Roman" w:eastAsiaTheme="minorEastAsia"/>
          <w:color w:val="auto"/>
          <w:sz w:val="24"/>
          <w:szCs w:val="24"/>
        </w:rPr>
        <w:t>辅助等电位联结</w:t>
      </w:r>
      <w:r>
        <w:rPr>
          <w:rFonts w:hint="eastAsia" w:ascii="Times New Roman" w:hAnsi="Times New Roman" w:eastAsiaTheme="minorEastAsia"/>
          <w:color w:val="auto"/>
          <w:sz w:val="24"/>
          <w:szCs w:val="24"/>
        </w:rPr>
        <w:t>（SEB）</w:t>
      </w:r>
      <w:r>
        <w:rPr>
          <w:rFonts w:ascii="Times New Roman" w:hAnsi="Times New Roman" w:eastAsiaTheme="minorEastAsia"/>
          <w:color w:val="auto"/>
          <w:sz w:val="24"/>
          <w:szCs w:val="24"/>
        </w:rPr>
        <w:t>做法与设计要求的符合性及可靠性</w:t>
      </w:r>
      <w:r>
        <w:rPr>
          <w:rFonts w:hint="eastAsia" w:ascii="Times New Roman" w:hAnsi="Times New Roman" w:eastAsiaTheme="minorEastAsia"/>
          <w:color w:val="auto"/>
          <w:sz w:val="24"/>
          <w:szCs w:val="24"/>
        </w:rPr>
        <w:t>，总等电位联结端子箱设置，室外地面以下进出建筑物金属管道的总等电位联结等；</w:t>
      </w:r>
    </w:p>
    <w:p w14:paraId="3C0D40DA">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UPS中性点接地做法与设计要求的符合性及可靠性</w:t>
      </w:r>
      <w:r>
        <w:rPr>
          <w:rFonts w:hint="eastAsia" w:ascii="Times New Roman" w:hAnsi="Times New Roman" w:eastAsiaTheme="minorEastAsia"/>
          <w:color w:val="auto"/>
          <w:sz w:val="24"/>
          <w:szCs w:val="24"/>
        </w:rPr>
        <w:t>；</w:t>
      </w:r>
    </w:p>
    <w:p w14:paraId="0BD394AF">
      <w:pPr>
        <w:pStyle w:val="6"/>
        <w:spacing w:line="500" w:lineRule="exact"/>
        <w:ind w:firstLine="482" w:firstLineChars="200"/>
        <w:rPr>
          <w:rFonts w:ascii="Times New Roman" w:hAnsi="Times New Roman" w:eastAsiaTheme="minorEastAsia"/>
          <w:color w:val="FF0000"/>
          <w:sz w:val="24"/>
          <w:szCs w:val="24"/>
          <w:vertAlign w:val="superscript"/>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接地电阻、绝缘电阻、剩余电流动作保护器、接地故障回路阻抗、等电位联结导通性、电气设备空载试运行和负荷试运行、灯具固定装置及悬吊装置的载荷强度试验等主要功能性、安全性测试方法及记录内容的正确性；</w:t>
      </w:r>
    </w:p>
    <w:p w14:paraId="131B9892">
      <w:pPr>
        <w:pStyle w:val="6"/>
        <w:spacing w:line="500" w:lineRule="exact"/>
        <w:ind w:firstLine="482" w:firstLineChars="200"/>
        <w:rPr>
          <w:rFonts w:ascii="Times New Roman" w:hAnsi="Times New Roman" w:eastAsiaTheme="minorEastAsia"/>
          <w:color w:val="auto"/>
          <w:sz w:val="24"/>
          <w:szCs w:val="24"/>
          <w:vertAlign w:val="superscript"/>
        </w:rPr>
      </w:pPr>
      <w:r>
        <w:rPr>
          <w:rFonts w:hint="eastAsia" w:ascii="Times New Roman" w:hAnsi="Times New Roman" w:eastAsiaTheme="minorEastAsia"/>
          <w:b/>
          <w:color w:val="auto"/>
          <w:sz w:val="24"/>
          <w:szCs w:val="24"/>
        </w:rPr>
        <w:t>8</w:t>
      </w:r>
      <w:r>
        <w:rPr>
          <w:rFonts w:hint="eastAsia" w:ascii="Times New Roman" w:hAnsi="Times New Roman" w:eastAsiaTheme="minorEastAsia"/>
          <w:color w:val="auto"/>
          <w:sz w:val="24"/>
          <w:szCs w:val="24"/>
        </w:rPr>
        <w:t xml:space="preserve">  </w:t>
      </w:r>
      <w:r>
        <w:rPr>
          <w:rFonts w:ascii="Times New Roman" w:hAnsi="Times New Roman" w:eastAsiaTheme="minorEastAsia"/>
          <w:color w:val="auto"/>
          <w:sz w:val="24"/>
          <w:szCs w:val="24"/>
        </w:rPr>
        <w:t>规划红线范围内安装于室外地面的照明、景观灯具</w:t>
      </w:r>
      <w:r>
        <w:rPr>
          <w:rFonts w:hint="eastAsia" w:ascii="Times New Roman" w:hAnsi="Times New Roman" w:eastAsiaTheme="minorEastAsia"/>
          <w:color w:val="auto"/>
          <w:sz w:val="24"/>
          <w:szCs w:val="24"/>
        </w:rPr>
        <w:t>等电气装置</w:t>
      </w:r>
      <w:r>
        <w:rPr>
          <w:rFonts w:ascii="Times New Roman" w:hAnsi="Times New Roman" w:eastAsiaTheme="minorEastAsia"/>
          <w:color w:val="auto"/>
          <w:sz w:val="24"/>
          <w:szCs w:val="24"/>
        </w:rPr>
        <w:t>的安全性</w:t>
      </w:r>
      <w:r>
        <w:rPr>
          <w:rFonts w:hint="eastAsia" w:ascii="Times New Roman" w:hAnsi="Times New Roman" w:eastAsiaTheme="minorEastAsia"/>
          <w:color w:val="auto"/>
          <w:sz w:val="24"/>
          <w:szCs w:val="24"/>
        </w:rPr>
        <w:t>。</w:t>
      </w:r>
    </w:p>
    <w:p w14:paraId="28EB674B">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7.4</w:t>
      </w:r>
      <w:r>
        <w:rPr>
          <w:rFonts w:ascii="Times New Roman" w:hAnsi="Times New Roman" w:eastAsiaTheme="minorEastAsia"/>
          <w:color w:val="auto"/>
          <w:sz w:val="24"/>
          <w:szCs w:val="24"/>
        </w:rPr>
        <w:t xml:space="preserve">  应核查且不限于以下档案文件：</w:t>
      </w:r>
    </w:p>
    <w:p w14:paraId="0628C118">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w:t>
      </w:r>
      <w:r>
        <w:rPr>
          <w:rFonts w:hint="eastAsia" w:ascii="Times New Roman" w:hAnsi="Times New Roman" w:eastAsiaTheme="minorEastAsia"/>
          <w:color w:val="auto"/>
          <w:sz w:val="24"/>
          <w:szCs w:val="24"/>
        </w:rPr>
        <w:t>及设备</w:t>
      </w:r>
      <w:r>
        <w:rPr>
          <w:rFonts w:ascii="Times New Roman" w:hAnsi="Times New Roman" w:eastAsiaTheme="minorEastAsia"/>
          <w:color w:val="auto"/>
          <w:sz w:val="24"/>
          <w:szCs w:val="24"/>
        </w:rPr>
        <w:t>的</w:t>
      </w:r>
      <w:r>
        <w:rPr>
          <w:rFonts w:hint="eastAsia" w:ascii="Times New Roman" w:hAnsi="Times New Roman" w:eastAsiaTheme="minorEastAsia"/>
          <w:color w:val="auto"/>
          <w:sz w:val="24"/>
          <w:szCs w:val="24"/>
        </w:rPr>
        <w:t>质量证明文件、性能</w:t>
      </w:r>
      <w:r>
        <w:rPr>
          <w:rFonts w:ascii="Times New Roman" w:hAnsi="Times New Roman" w:eastAsiaTheme="minorEastAsia"/>
          <w:color w:val="auto"/>
          <w:sz w:val="24"/>
          <w:szCs w:val="24"/>
        </w:rPr>
        <w:t>检验报告、强制认证证明、进场检验记录及进场复验报告；</w:t>
      </w:r>
    </w:p>
    <w:p w14:paraId="0FDB420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隐蔽验收记录；</w:t>
      </w:r>
    </w:p>
    <w:p w14:paraId="216A985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电气设备交接试验记录</w:t>
      </w:r>
      <w:r>
        <w:rPr>
          <w:rFonts w:ascii="Times New Roman" w:hAnsi="Times New Roman" w:eastAsiaTheme="minorEastAsia"/>
          <w:color w:val="auto"/>
          <w:sz w:val="24"/>
          <w:szCs w:val="24"/>
        </w:rPr>
        <w:t>及</w:t>
      </w:r>
      <w:r>
        <w:rPr>
          <w:rFonts w:hint="eastAsia" w:ascii="Times New Roman" w:hAnsi="Times New Roman" w:eastAsiaTheme="minorEastAsia"/>
          <w:color w:val="auto"/>
          <w:sz w:val="24"/>
          <w:szCs w:val="24"/>
        </w:rPr>
        <w:t>相应</w:t>
      </w:r>
      <w:r>
        <w:rPr>
          <w:rFonts w:ascii="Times New Roman" w:hAnsi="Times New Roman" w:eastAsiaTheme="minorEastAsia"/>
          <w:color w:val="auto"/>
          <w:sz w:val="24"/>
          <w:szCs w:val="24"/>
        </w:rPr>
        <w:t>测试仪表校验合格证</w:t>
      </w:r>
      <w:r>
        <w:rPr>
          <w:rFonts w:hint="eastAsia" w:ascii="Times New Roman" w:hAnsi="Times New Roman" w:eastAsiaTheme="minorEastAsia"/>
          <w:color w:val="auto"/>
          <w:sz w:val="24"/>
          <w:szCs w:val="24"/>
        </w:rPr>
        <w:t>（成套箱、盘、柜二次回路耐压试验、</w:t>
      </w:r>
      <w:r>
        <w:rPr>
          <w:rFonts w:ascii="Times New Roman" w:hAnsi="Times New Roman" w:eastAsiaTheme="minorEastAsia"/>
          <w:color w:val="auto"/>
          <w:sz w:val="24"/>
          <w:szCs w:val="24"/>
        </w:rPr>
        <w:t>电气设备空载试运行和负荷试运行记录</w:t>
      </w:r>
      <w:r>
        <w:rPr>
          <w:rFonts w:hint="eastAsia" w:ascii="Times New Roman" w:hAnsi="Times New Roman" w:eastAsiaTheme="minorEastAsia"/>
          <w:color w:val="auto"/>
          <w:sz w:val="24"/>
          <w:szCs w:val="24"/>
        </w:rPr>
        <w:t>等）；</w:t>
      </w:r>
    </w:p>
    <w:p w14:paraId="72BD61D8">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接地电阻测试记录</w:t>
      </w:r>
      <w:bookmarkStart w:id="22" w:name="_Hlk98408469"/>
      <w:r>
        <w:rPr>
          <w:rFonts w:ascii="Times New Roman" w:hAnsi="Times New Roman" w:eastAsiaTheme="minorEastAsia"/>
          <w:color w:val="auto"/>
          <w:sz w:val="24"/>
          <w:szCs w:val="24"/>
        </w:rPr>
        <w:t>及测试仪表校验合格证</w:t>
      </w:r>
      <w:bookmarkEnd w:id="22"/>
      <w:r>
        <w:rPr>
          <w:rFonts w:ascii="Times New Roman" w:hAnsi="Times New Roman" w:eastAsiaTheme="minorEastAsia"/>
          <w:color w:val="auto"/>
          <w:sz w:val="24"/>
          <w:szCs w:val="24"/>
        </w:rPr>
        <w:t>；</w:t>
      </w:r>
    </w:p>
    <w:p w14:paraId="249129F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绝缘电阻测试记录及测试仪表校验合格证；</w:t>
      </w:r>
    </w:p>
    <w:p w14:paraId="525D290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EPS持续供电时间测试记录</w:t>
      </w:r>
      <w:r>
        <w:rPr>
          <w:rFonts w:hint="eastAsia" w:ascii="Times New Roman" w:hAnsi="Times New Roman" w:eastAsiaTheme="minorEastAsia"/>
          <w:color w:val="auto"/>
          <w:sz w:val="24"/>
          <w:szCs w:val="24"/>
        </w:rPr>
        <w:t>；</w:t>
      </w:r>
    </w:p>
    <w:p w14:paraId="0AABB2F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质量大于10kg灯具的固定及悬吊装置荷载试验记录；</w:t>
      </w:r>
    </w:p>
    <w:p w14:paraId="30B51E23">
      <w:pPr>
        <w:pStyle w:val="6"/>
        <w:spacing w:line="500" w:lineRule="exact"/>
        <w:ind w:firstLine="482" w:firstLineChars="200"/>
        <w:rPr>
          <w:rFonts w:hint="eastAsia" w:ascii="Times New Roman" w:hAnsi="Times New Roman" w:eastAsiaTheme="minorEastAsia"/>
          <w:color w:val="auto"/>
          <w:sz w:val="24"/>
          <w:szCs w:val="24"/>
          <w:lang w:eastAsia="zh-CN"/>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建筑物照明通电试运行记录（公共建筑24小时、住宅8小时）</w:t>
      </w:r>
      <w:r>
        <w:rPr>
          <w:rFonts w:hint="eastAsia" w:ascii="Times New Roman" w:hAnsi="Times New Roman" w:eastAsiaTheme="minorEastAsia"/>
          <w:color w:val="auto"/>
          <w:sz w:val="24"/>
          <w:szCs w:val="24"/>
          <w:lang w:eastAsia="zh-CN"/>
        </w:rPr>
        <w:t>。</w:t>
      </w:r>
    </w:p>
    <w:p w14:paraId="40DBED90">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8  智能建筑工程</w:t>
      </w:r>
    </w:p>
    <w:p w14:paraId="4D222F36">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8.1</w:t>
      </w:r>
      <w:r>
        <w:rPr>
          <w:rFonts w:ascii="Times New Roman" w:hAnsi="Times New Roman" w:eastAsiaTheme="minorEastAsia"/>
          <w:color w:val="auto"/>
          <w:sz w:val="24"/>
          <w:szCs w:val="24"/>
        </w:rPr>
        <w:t xml:space="preserve">  应依据且不限于以下文件、规范等进行核查并做出评价：</w:t>
      </w:r>
    </w:p>
    <w:p w14:paraId="5E7A78B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智能建筑工程施工图设计文件；</w:t>
      </w:r>
    </w:p>
    <w:p w14:paraId="461826BD">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GB 50116《火灾自动报警系统设计规范》；</w:t>
      </w:r>
    </w:p>
    <w:p w14:paraId="72FB723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GB 50166《火灾自动报警系统施工及验收规范》；</w:t>
      </w:r>
    </w:p>
    <w:p w14:paraId="599DEA8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GB 50303《建筑电气安装工程施工质量验收规范》；</w:t>
      </w:r>
    </w:p>
    <w:p w14:paraId="67B5BDB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GB 50312《综合布线系统工程验收规范》；</w:t>
      </w:r>
    </w:p>
    <w:p w14:paraId="136D618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GB50314</w:t>
      </w:r>
      <w:r>
        <w:rPr>
          <w:rFonts w:hint="eastAsia" w:ascii="Times New Roman" w:hAnsi="Times New Roman" w:eastAsiaTheme="minorEastAsia"/>
          <w:color w:val="auto"/>
          <w:sz w:val="24"/>
          <w:szCs w:val="24"/>
        </w:rPr>
        <w:t>《智能建筑设计标准》；</w:t>
      </w:r>
    </w:p>
    <w:p w14:paraId="4D34343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GB 50606《智能建筑工程施工规范》</w:t>
      </w:r>
      <w:r>
        <w:rPr>
          <w:rFonts w:hint="eastAsia" w:ascii="Times New Roman" w:hAnsi="Times New Roman" w:eastAsiaTheme="minorEastAsia"/>
          <w:color w:val="auto"/>
          <w:sz w:val="24"/>
          <w:szCs w:val="24"/>
        </w:rPr>
        <w:t>；</w:t>
      </w:r>
    </w:p>
    <w:p w14:paraId="37E9612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GB 50339《智能建筑工程质量验收规范》；</w:t>
      </w:r>
    </w:p>
    <w:p w14:paraId="243C119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GB 50343《建筑物电子信息系统防雷技术规范》；</w:t>
      </w:r>
    </w:p>
    <w:p w14:paraId="634389F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10</w:t>
      </w:r>
      <w:r>
        <w:rPr>
          <w:rFonts w:ascii="Times New Roman" w:hAnsi="Times New Roman" w:eastAsiaTheme="minorEastAsia"/>
          <w:color w:val="auto"/>
          <w:sz w:val="24"/>
          <w:szCs w:val="24"/>
        </w:rPr>
        <w:t xml:space="preserve">  GB 50348</w:t>
      </w:r>
      <w:r>
        <w:rPr>
          <w:rFonts w:hint="eastAsia" w:ascii="Times New Roman" w:hAnsi="Times New Roman" w:eastAsiaTheme="minorEastAsia"/>
          <w:color w:val="auto"/>
          <w:sz w:val="24"/>
          <w:szCs w:val="24"/>
        </w:rPr>
        <w:t>《安全防范工程技术标准》；</w:t>
      </w:r>
    </w:p>
    <w:p w14:paraId="674670D7">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11</w:t>
      </w:r>
      <w:r>
        <w:rPr>
          <w:rFonts w:ascii="Times New Roman" w:hAnsi="Times New Roman" w:eastAsiaTheme="minorEastAsia"/>
          <w:color w:val="auto"/>
          <w:sz w:val="24"/>
          <w:szCs w:val="24"/>
        </w:rPr>
        <w:t xml:space="preserve">  GB 50462</w:t>
      </w:r>
      <w:r>
        <w:rPr>
          <w:rFonts w:hint="eastAsia" w:ascii="Times New Roman" w:hAnsi="Times New Roman" w:eastAsiaTheme="minorEastAsia"/>
          <w:color w:val="auto"/>
          <w:sz w:val="24"/>
          <w:szCs w:val="24"/>
        </w:rPr>
        <w:t>《数据中心基础设施施工及验收规范》；</w:t>
      </w:r>
    </w:p>
    <w:p w14:paraId="6E7D17A4">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2</w:t>
      </w:r>
      <w:r>
        <w:rPr>
          <w:rFonts w:ascii="Times New Roman" w:hAnsi="Times New Roman" w:eastAsiaTheme="minorEastAsia"/>
          <w:color w:val="FF0000"/>
          <w:sz w:val="24"/>
          <w:szCs w:val="24"/>
        </w:rPr>
        <w:t xml:space="preserve">  </w:t>
      </w:r>
      <w:r>
        <w:rPr>
          <w:rFonts w:ascii="Times New Roman" w:hAnsi="Times New Roman" w:eastAsiaTheme="minorEastAsia"/>
          <w:color w:val="auto"/>
          <w:sz w:val="24"/>
          <w:szCs w:val="24"/>
        </w:rPr>
        <w:t>GB 50981《建筑机电工程抗震设计规范》等。</w:t>
      </w:r>
    </w:p>
    <w:p w14:paraId="3DE5FA92">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8.2</w:t>
      </w:r>
      <w:r>
        <w:rPr>
          <w:rFonts w:ascii="Times New Roman" w:hAnsi="Times New Roman" w:eastAsiaTheme="minorEastAsia"/>
          <w:color w:val="auto"/>
          <w:sz w:val="24"/>
          <w:szCs w:val="24"/>
        </w:rPr>
        <w:t xml:space="preserve">  应核查且不限于以下部位：</w:t>
      </w:r>
    </w:p>
    <w:p w14:paraId="1ADC8F1D">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消防控制中心；</w:t>
      </w:r>
    </w:p>
    <w:p w14:paraId="4784D00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安防监控中心；</w:t>
      </w:r>
    </w:p>
    <w:p w14:paraId="63969D74">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智能建筑系统井道；</w:t>
      </w:r>
    </w:p>
    <w:p w14:paraId="4F57633D">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屋面；</w:t>
      </w:r>
    </w:p>
    <w:p w14:paraId="634FC96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各主要使用功能区域；</w:t>
      </w:r>
    </w:p>
    <w:p w14:paraId="48EEBC6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楼层吊顶内部。</w:t>
      </w:r>
    </w:p>
    <w:p w14:paraId="5D172405">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8.3</w:t>
      </w:r>
      <w:r>
        <w:rPr>
          <w:rFonts w:ascii="Times New Roman" w:hAnsi="Times New Roman" w:eastAsiaTheme="minorEastAsia"/>
          <w:color w:val="auto"/>
          <w:sz w:val="24"/>
          <w:szCs w:val="24"/>
        </w:rPr>
        <w:t xml:space="preserve">  应核查且不限于以下项目：</w:t>
      </w:r>
    </w:p>
    <w:p w14:paraId="7D193C0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点型火灾探测器的安装位置（与空调送风口的水平距离不应小于1.5m，距多孔送风顶棚孔口的距离不应小于0.5m）</w:t>
      </w:r>
      <w:r>
        <w:rPr>
          <w:rFonts w:hint="eastAsia" w:ascii="Times New Roman" w:hAnsi="Times New Roman" w:eastAsiaTheme="minorEastAsia"/>
          <w:color w:val="auto"/>
          <w:sz w:val="24"/>
          <w:szCs w:val="24"/>
        </w:rPr>
        <w:t>；</w:t>
      </w:r>
    </w:p>
    <w:p w14:paraId="10462F70">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火灾自动报警及消防联动系统的明敷导管</w:t>
      </w:r>
      <w:r>
        <w:rPr>
          <w:rFonts w:hint="eastAsia" w:ascii="Times New Roman" w:hAnsi="Times New Roman" w:eastAsiaTheme="minorEastAsia"/>
          <w:color w:val="auto"/>
          <w:sz w:val="24"/>
          <w:szCs w:val="24"/>
        </w:rPr>
        <w:t>与供电系统、传输系统、联动系统线缆的电压等级、阻燃耐火性能；</w:t>
      </w:r>
    </w:p>
    <w:p w14:paraId="03C9AB2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智能建筑系统的明敷导管</w:t>
      </w:r>
      <w:r>
        <w:rPr>
          <w:rFonts w:hint="eastAsia" w:ascii="Times New Roman" w:hAnsi="Times New Roman" w:eastAsiaTheme="minorEastAsia"/>
          <w:color w:val="auto"/>
          <w:sz w:val="24"/>
          <w:szCs w:val="24"/>
        </w:rPr>
        <w:t>与配套附件（明盒）</w:t>
      </w:r>
      <w:r>
        <w:rPr>
          <w:rFonts w:ascii="Times New Roman" w:hAnsi="Times New Roman" w:eastAsiaTheme="minorEastAsia"/>
          <w:color w:val="auto"/>
          <w:sz w:val="24"/>
          <w:szCs w:val="24"/>
        </w:rPr>
        <w:t>、线槽及其支吊架安装</w:t>
      </w:r>
      <w:r>
        <w:rPr>
          <w:rFonts w:hint="eastAsia" w:ascii="Times New Roman" w:hAnsi="Times New Roman" w:eastAsiaTheme="minorEastAsia"/>
          <w:color w:val="auto"/>
          <w:sz w:val="24"/>
          <w:szCs w:val="24"/>
        </w:rPr>
        <w:t>；</w:t>
      </w:r>
    </w:p>
    <w:p w14:paraId="698211C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屋面天线安装及防直击雷措施，屋面智能建筑系统防雷击电磁感应措施</w:t>
      </w:r>
      <w:r>
        <w:rPr>
          <w:rFonts w:hint="eastAsia" w:ascii="Times New Roman" w:hAnsi="Times New Roman" w:eastAsiaTheme="minorEastAsia"/>
          <w:color w:val="auto"/>
          <w:sz w:val="24"/>
          <w:szCs w:val="24"/>
        </w:rPr>
        <w:t>；</w:t>
      </w:r>
    </w:p>
    <w:p w14:paraId="7DF74091">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井道内设备安装、导管及</w:t>
      </w:r>
      <w:r>
        <w:rPr>
          <w:rFonts w:hint="eastAsia" w:ascii="Times New Roman" w:hAnsi="Times New Roman" w:eastAsiaTheme="minorEastAsia"/>
          <w:color w:val="auto"/>
          <w:sz w:val="24"/>
          <w:szCs w:val="24"/>
        </w:rPr>
        <w:t>电缆</w:t>
      </w:r>
      <w:r>
        <w:rPr>
          <w:rFonts w:ascii="Times New Roman" w:hAnsi="Times New Roman" w:eastAsiaTheme="minorEastAsia"/>
          <w:color w:val="auto"/>
          <w:sz w:val="24"/>
          <w:szCs w:val="24"/>
        </w:rPr>
        <w:t>槽盒安装</w:t>
      </w:r>
      <w:r>
        <w:rPr>
          <w:rFonts w:hint="eastAsia" w:ascii="Times New Roman" w:hAnsi="Times New Roman" w:eastAsiaTheme="minorEastAsia"/>
          <w:color w:val="auto"/>
          <w:sz w:val="24"/>
          <w:szCs w:val="24"/>
        </w:rPr>
        <w:t>、防火封堵措施</w:t>
      </w:r>
      <w:r>
        <w:rPr>
          <w:rFonts w:ascii="Times New Roman" w:hAnsi="Times New Roman" w:eastAsiaTheme="minorEastAsia"/>
          <w:color w:val="auto"/>
          <w:sz w:val="24"/>
          <w:szCs w:val="24"/>
        </w:rPr>
        <w:t>、等电位联结</w:t>
      </w:r>
      <w:r>
        <w:rPr>
          <w:rFonts w:hint="eastAsia" w:ascii="Times New Roman" w:hAnsi="Times New Roman" w:eastAsiaTheme="minorEastAsia"/>
          <w:color w:val="auto"/>
          <w:sz w:val="24"/>
          <w:szCs w:val="24"/>
        </w:rPr>
        <w:t>；</w:t>
      </w:r>
    </w:p>
    <w:p w14:paraId="0AA8178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智能建筑系统运行稳定性。</w:t>
      </w:r>
    </w:p>
    <w:p w14:paraId="39FDBA93">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8.4</w:t>
      </w:r>
      <w:r>
        <w:rPr>
          <w:rFonts w:ascii="Times New Roman" w:hAnsi="Times New Roman" w:eastAsiaTheme="minorEastAsia"/>
          <w:color w:val="auto"/>
          <w:sz w:val="24"/>
          <w:szCs w:val="24"/>
        </w:rPr>
        <w:t xml:space="preserve">  应核查且不限于以下档案文件：</w:t>
      </w:r>
    </w:p>
    <w:p w14:paraId="6756157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w:t>
      </w:r>
      <w:r>
        <w:rPr>
          <w:rFonts w:hint="eastAsia" w:ascii="Times New Roman" w:hAnsi="Times New Roman" w:eastAsiaTheme="minorEastAsia"/>
          <w:color w:val="auto"/>
          <w:sz w:val="24"/>
          <w:szCs w:val="24"/>
        </w:rPr>
        <w:t>及设备</w:t>
      </w:r>
      <w:r>
        <w:rPr>
          <w:rFonts w:ascii="Times New Roman" w:hAnsi="Times New Roman" w:eastAsiaTheme="minorEastAsia"/>
          <w:color w:val="auto"/>
          <w:sz w:val="24"/>
          <w:szCs w:val="24"/>
        </w:rPr>
        <w:t>的</w:t>
      </w:r>
      <w:r>
        <w:rPr>
          <w:rFonts w:hint="eastAsia" w:ascii="Times New Roman" w:hAnsi="Times New Roman" w:eastAsiaTheme="minorEastAsia"/>
          <w:color w:val="auto"/>
          <w:sz w:val="24"/>
          <w:szCs w:val="24"/>
        </w:rPr>
        <w:t>质量证明文件、性能</w:t>
      </w:r>
      <w:r>
        <w:rPr>
          <w:rFonts w:ascii="Times New Roman" w:hAnsi="Times New Roman" w:eastAsiaTheme="minorEastAsia"/>
          <w:color w:val="auto"/>
          <w:sz w:val="24"/>
          <w:szCs w:val="24"/>
        </w:rPr>
        <w:t>检验报告、强制认证证明、进场检验记录及进场复验报告</w:t>
      </w:r>
      <w:r>
        <w:rPr>
          <w:rFonts w:hint="eastAsia" w:ascii="Times New Roman" w:hAnsi="Times New Roman" w:eastAsiaTheme="minorEastAsia"/>
          <w:color w:val="auto"/>
          <w:sz w:val="24"/>
          <w:szCs w:val="24"/>
        </w:rPr>
        <w:t>；</w:t>
      </w:r>
    </w:p>
    <w:p w14:paraId="17F43F4D">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绝缘电阻测试记录及测试仪表校验证；</w:t>
      </w:r>
    </w:p>
    <w:p w14:paraId="3503EE05">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火灾探测器报警功能逐只测试记录及检测仪器校验证；</w:t>
      </w:r>
    </w:p>
    <w:p w14:paraId="520D28C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火灾自动报警系统调试记录包括且不限于：报警控制器、报警按钮、消防联动控制器、区域显示器、可燃气体探测器、消防电话、消防应急广播设备、备用电源、消防设备应急电源、消防控制中心图形显示装置、气体灭火控制器、防火卷帘控制器等12项调试内容；</w:t>
      </w:r>
    </w:p>
    <w:p w14:paraId="17A45AAF">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火灾自动报警及消防联动系统调试记录（施工单位）；</w:t>
      </w:r>
    </w:p>
    <w:p w14:paraId="705D89C1">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火灾自动报警及消防联动系统检测报告（检测单位）；</w:t>
      </w:r>
    </w:p>
    <w:p w14:paraId="5FD214A6">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智能建筑各系统调试记录；</w:t>
      </w:r>
    </w:p>
    <w:p w14:paraId="1F3BBE39">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智能建筑各系统试运行记录、检测报告</w:t>
      </w:r>
      <w:r>
        <w:rPr>
          <w:rFonts w:hint="eastAsia" w:ascii="Times New Roman" w:hAnsi="Times New Roman" w:eastAsiaTheme="minorEastAsia"/>
          <w:color w:val="auto"/>
          <w:sz w:val="24"/>
          <w:szCs w:val="24"/>
        </w:rPr>
        <w:t>。</w:t>
      </w:r>
    </w:p>
    <w:p w14:paraId="2911AEBC">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9  电梯工程</w:t>
      </w:r>
    </w:p>
    <w:p w14:paraId="624A8806">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9.1</w:t>
      </w:r>
      <w:r>
        <w:rPr>
          <w:rFonts w:ascii="Times New Roman" w:hAnsi="Times New Roman" w:eastAsiaTheme="minorEastAsia"/>
          <w:color w:val="auto"/>
          <w:sz w:val="24"/>
          <w:szCs w:val="24"/>
        </w:rPr>
        <w:t xml:space="preserve">  应依据，且不限于以下文件、规范等进行核查并做出评价：</w:t>
      </w:r>
    </w:p>
    <w:p w14:paraId="70E85169">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电梯施工图设计文件；</w:t>
      </w:r>
    </w:p>
    <w:p w14:paraId="52F07FE3">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hint="eastAsia" w:ascii="Times New Roman" w:hAnsi="Times New Roman" w:eastAsiaTheme="minorEastAsia"/>
          <w:color w:val="auto"/>
          <w:sz w:val="24"/>
          <w:szCs w:val="24"/>
        </w:rPr>
        <w:t xml:space="preserve">  GB 21240《液压电梯制造与安装安全规范》 ；</w:t>
      </w:r>
    </w:p>
    <w:p w14:paraId="529093DB">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hint="eastAsia" w:ascii="Times New Roman" w:hAnsi="Times New Roman" w:eastAsiaTheme="minorEastAsia"/>
          <w:color w:val="auto"/>
          <w:sz w:val="24"/>
          <w:szCs w:val="24"/>
        </w:rPr>
        <w:t xml:space="preserve">  GB</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7588《电梯制造与安装安全规范》；</w:t>
      </w:r>
    </w:p>
    <w:p w14:paraId="167ED5E0">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hint="eastAsia" w:ascii="Times New Roman" w:hAnsi="Times New Roman" w:eastAsiaTheme="minorEastAsia"/>
          <w:color w:val="auto"/>
          <w:sz w:val="24"/>
          <w:szCs w:val="24"/>
        </w:rPr>
        <w:t xml:space="preserve">  GB/T</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10060《电梯安装验收规范》；</w:t>
      </w:r>
    </w:p>
    <w:p w14:paraId="687C7B1E">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hint="eastAsia" w:ascii="Times New Roman" w:hAnsi="Times New Roman" w:eastAsiaTheme="minorEastAsia"/>
          <w:color w:val="auto"/>
          <w:sz w:val="24"/>
          <w:szCs w:val="24"/>
        </w:rPr>
        <w:t xml:space="preserve">  GB 26465《消防电梯制造与安装安全规范》；</w:t>
      </w:r>
    </w:p>
    <w:p w14:paraId="0EDF9EC4">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hint="eastAsia" w:ascii="Times New Roman" w:hAnsi="Times New Roman" w:eastAsiaTheme="minorEastAsia"/>
          <w:color w:val="auto"/>
          <w:sz w:val="24"/>
          <w:szCs w:val="24"/>
        </w:rPr>
        <w:t xml:space="preserve">  GB 16899《自动扶梯和自动人行道的制造与安装安全规范》；</w:t>
      </w:r>
    </w:p>
    <w:p w14:paraId="36CA680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GB 50303《建筑电气安装工程施工质量验收规范》</w:t>
      </w:r>
      <w:r>
        <w:rPr>
          <w:rFonts w:hint="eastAsia" w:ascii="Times New Roman" w:hAnsi="Times New Roman" w:eastAsiaTheme="minorEastAsia"/>
          <w:color w:val="auto"/>
          <w:sz w:val="24"/>
          <w:szCs w:val="24"/>
        </w:rPr>
        <w:t>；</w:t>
      </w:r>
    </w:p>
    <w:p w14:paraId="68CE6EC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GB 50310《电梯工程施工质量验收规范》等。</w:t>
      </w:r>
    </w:p>
    <w:p w14:paraId="7702CB1D">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9.2</w:t>
      </w:r>
      <w:r>
        <w:rPr>
          <w:rFonts w:ascii="Times New Roman" w:hAnsi="Times New Roman" w:eastAsiaTheme="minorEastAsia"/>
          <w:color w:val="auto"/>
          <w:sz w:val="24"/>
          <w:szCs w:val="24"/>
        </w:rPr>
        <w:t xml:space="preserve">  应核查且不限于以下部位及项目：</w:t>
      </w:r>
    </w:p>
    <w:p w14:paraId="514BA280">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当申报工程有多部电梯时可随机抽查，但每一类均应进行核查如曳引式电梯、强制式电梯、液压电梯、自动步道（水平、倾斜）、自动扶梯。</w:t>
      </w:r>
    </w:p>
    <w:p w14:paraId="3E2A9DE8">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bCs/>
          <w:color w:val="auto"/>
          <w:sz w:val="24"/>
          <w:szCs w:val="24"/>
        </w:rPr>
        <w:t>2</w:t>
      </w:r>
      <w:r>
        <w:rPr>
          <w:rFonts w:ascii="Times New Roman" w:hAnsi="Times New Roman" w:eastAsiaTheme="minorEastAsia"/>
          <w:color w:val="auto"/>
          <w:sz w:val="24"/>
          <w:szCs w:val="24"/>
        </w:rPr>
        <w:t xml:space="preserve">  电梯机房</w:t>
      </w:r>
    </w:p>
    <w:p w14:paraId="3E5F70AC">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1）当申报工程有三个及以下的机房时，可抽查一个；</w:t>
      </w:r>
    </w:p>
    <w:p w14:paraId="386EFAA4">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2）当申报工程有四个及以上的机房时，应至少抽查二个；</w:t>
      </w:r>
    </w:p>
    <w:p w14:paraId="7C68E7D7">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3）应核查机房内电气、设备的安装质量。</w:t>
      </w:r>
    </w:p>
    <w:p w14:paraId="71445342">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bCs/>
          <w:color w:val="auto"/>
          <w:sz w:val="24"/>
          <w:szCs w:val="24"/>
        </w:rPr>
        <w:t xml:space="preserve">3  </w:t>
      </w:r>
      <w:r>
        <w:rPr>
          <w:rFonts w:ascii="Times New Roman" w:hAnsi="Times New Roman" w:eastAsiaTheme="minorEastAsia"/>
          <w:color w:val="auto"/>
          <w:sz w:val="24"/>
          <w:szCs w:val="24"/>
        </w:rPr>
        <w:t>垂直电梯轿厢</w:t>
      </w:r>
    </w:p>
    <w:p w14:paraId="30CF56C9">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1）启停平稳程度；</w:t>
      </w:r>
    </w:p>
    <w:p w14:paraId="2F25EB77">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2）运行平稳程度；</w:t>
      </w:r>
    </w:p>
    <w:p w14:paraId="29CDFBD3">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3）平层准确程度；</w:t>
      </w:r>
    </w:p>
    <w:p w14:paraId="512ECE44">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4）轿厢门光幕反应灵敏度；</w:t>
      </w:r>
    </w:p>
    <w:p w14:paraId="10C16094">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5）</w:t>
      </w:r>
      <w:r>
        <w:rPr>
          <w:rFonts w:hint="eastAsia" w:ascii="Times New Roman" w:hAnsi="Times New Roman" w:eastAsiaTheme="minorEastAsia"/>
          <w:color w:val="auto"/>
          <w:sz w:val="24"/>
          <w:szCs w:val="24"/>
        </w:rPr>
        <w:t>特种设备使用标志</w:t>
      </w:r>
      <w:r>
        <w:rPr>
          <w:rFonts w:ascii="Times New Roman" w:hAnsi="Times New Roman" w:eastAsiaTheme="minorEastAsia"/>
          <w:color w:val="auto"/>
          <w:sz w:val="24"/>
          <w:szCs w:val="24"/>
        </w:rPr>
        <w:t>的张贴及有效期。</w:t>
      </w:r>
    </w:p>
    <w:p w14:paraId="3B3264E4">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bCs/>
          <w:color w:val="auto"/>
          <w:sz w:val="24"/>
          <w:szCs w:val="24"/>
        </w:rPr>
        <w:t xml:space="preserve">4  </w:t>
      </w:r>
      <w:r>
        <w:rPr>
          <w:rFonts w:ascii="Times New Roman" w:hAnsi="Times New Roman" w:eastAsiaTheme="minorEastAsia"/>
          <w:color w:val="auto"/>
          <w:sz w:val="24"/>
          <w:szCs w:val="24"/>
        </w:rPr>
        <w:t>自动步道及自动扶梯</w:t>
      </w:r>
    </w:p>
    <w:p w14:paraId="0092BFEC">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1）步道踏板或扶梯踏步板运行平稳度；</w:t>
      </w:r>
    </w:p>
    <w:p w14:paraId="1150FF84">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2）自动启动步道、扶梯的启动平稳性；</w:t>
      </w:r>
    </w:p>
    <w:p w14:paraId="150767BF">
      <w:pPr>
        <w:pStyle w:val="6"/>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3）扶手带移动与踏步移动的一致性（0～+2%）。</w:t>
      </w:r>
    </w:p>
    <w:p w14:paraId="63C99FB5">
      <w:pPr>
        <w:pStyle w:val="6"/>
        <w:spacing w:line="48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9.3</w:t>
      </w:r>
      <w:r>
        <w:rPr>
          <w:rFonts w:ascii="Times New Roman" w:hAnsi="Times New Roman" w:eastAsiaTheme="minorEastAsia"/>
          <w:color w:val="auto"/>
          <w:sz w:val="24"/>
          <w:szCs w:val="24"/>
        </w:rPr>
        <w:t xml:space="preserve">  应核查且不限于以下档案文件：</w:t>
      </w:r>
    </w:p>
    <w:p w14:paraId="43638A51">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原材料、半成品、成品</w:t>
      </w:r>
      <w:r>
        <w:rPr>
          <w:rFonts w:hint="eastAsia" w:ascii="Times New Roman" w:hAnsi="Times New Roman" w:eastAsiaTheme="minorEastAsia"/>
          <w:color w:val="auto"/>
          <w:sz w:val="24"/>
          <w:szCs w:val="24"/>
        </w:rPr>
        <w:t>及设备的质量证明文件、性能</w:t>
      </w:r>
      <w:r>
        <w:rPr>
          <w:rFonts w:ascii="Times New Roman" w:hAnsi="Times New Roman" w:eastAsiaTheme="minorEastAsia"/>
          <w:color w:val="auto"/>
          <w:sz w:val="24"/>
          <w:szCs w:val="24"/>
        </w:rPr>
        <w:t>检验报告、强制认证证明、特种设备制造许可证证书、进场检验记录及进场复验报告</w:t>
      </w:r>
      <w:r>
        <w:rPr>
          <w:rFonts w:hint="eastAsia" w:ascii="Times New Roman" w:hAnsi="Times New Roman" w:eastAsiaTheme="minorEastAsia"/>
          <w:color w:val="auto"/>
          <w:sz w:val="24"/>
          <w:szCs w:val="24"/>
        </w:rPr>
        <w:t>；</w:t>
      </w:r>
    </w:p>
    <w:p w14:paraId="48E14FF9">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隐蔽验收记录；</w:t>
      </w:r>
    </w:p>
    <w:p w14:paraId="438F2048">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土建交接测量记录；</w:t>
      </w:r>
    </w:p>
    <w:p w14:paraId="40F718D7">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设备开箱检查记录；</w:t>
      </w:r>
    </w:p>
    <w:p w14:paraId="413F787F">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设备、器具安装记录；</w:t>
      </w:r>
    </w:p>
    <w:p w14:paraId="50527D87">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电梯电气装置检查记录；</w:t>
      </w:r>
    </w:p>
    <w:p w14:paraId="6A42A3FD">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自动扶梯、自动人行道电气装置检查记录</w:t>
      </w:r>
      <w:r>
        <w:rPr>
          <w:rFonts w:hint="eastAsia" w:ascii="Times New Roman" w:hAnsi="Times New Roman" w:eastAsiaTheme="minorEastAsia"/>
          <w:color w:val="auto"/>
          <w:sz w:val="24"/>
          <w:szCs w:val="24"/>
        </w:rPr>
        <w:t>；</w:t>
      </w:r>
    </w:p>
    <w:p w14:paraId="3FED5812">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绝缘电阻测试记录</w:t>
      </w:r>
      <w:r>
        <w:rPr>
          <w:rFonts w:hint="eastAsia" w:ascii="Times New Roman" w:hAnsi="Times New Roman" w:eastAsiaTheme="minorEastAsia"/>
          <w:color w:val="auto"/>
          <w:sz w:val="24"/>
          <w:szCs w:val="24"/>
        </w:rPr>
        <w:t>、接地电阻测试记录</w:t>
      </w:r>
      <w:r>
        <w:rPr>
          <w:rFonts w:ascii="Times New Roman" w:hAnsi="Times New Roman" w:eastAsiaTheme="minorEastAsia"/>
          <w:color w:val="auto"/>
          <w:sz w:val="24"/>
          <w:szCs w:val="24"/>
        </w:rPr>
        <w:t>；</w:t>
      </w:r>
    </w:p>
    <w:p w14:paraId="5CE0E7C6">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轿厢平层准确度测量记录；</w:t>
      </w:r>
    </w:p>
    <w:p w14:paraId="266E09B5">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0</w:t>
      </w:r>
      <w:r>
        <w:rPr>
          <w:rFonts w:ascii="Times New Roman" w:hAnsi="Times New Roman" w:eastAsiaTheme="minorEastAsia"/>
          <w:color w:val="auto"/>
          <w:sz w:val="24"/>
          <w:szCs w:val="24"/>
        </w:rPr>
        <w:t xml:space="preserve">  电梯安全装置检测记录；</w:t>
      </w:r>
    </w:p>
    <w:p w14:paraId="441AEE4E">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电梯电气安全装置检测记录；</w:t>
      </w:r>
    </w:p>
    <w:p w14:paraId="5DD5BE2F">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电梯整机功能检测记录；</w:t>
      </w:r>
    </w:p>
    <w:p w14:paraId="0EE45045">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电梯主要功能检测记录；</w:t>
      </w:r>
    </w:p>
    <w:p w14:paraId="0E29E4E5">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电梯负荷运行试验记录；</w:t>
      </w:r>
    </w:p>
    <w:p w14:paraId="464B6BA3">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电梯噪声测试记录；</w:t>
      </w:r>
    </w:p>
    <w:p w14:paraId="21470C1D">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安装</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调试、试运行记录；</w:t>
      </w:r>
    </w:p>
    <w:p w14:paraId="7AFF4F1B">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技术监督局</w:t>
      </w:r>
      <w:r>
        <w:rPr>
          <w:rFonts w:ascii="Times New Roman" w:hAnsi="Times New Roman" w:eastAsiaTheme="minorEastAsia"/>
          <w:color w:val="auto"/>
          <w:sz w:val="24"/>
          <w:szCs w:val="24"/>
        </w:rPr>
        <w:t>检测报告。</w:t>
      </w:r>
    </w:p>
    <w:p w14:paraId="56A48176">
      <w:pPr>
        <w:pStyle w:val="6"/>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eastAsiaTheme="minorEastAsia"/>
          <w:b/>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10  建筑节能工程</w:t>
      </w:r>
    </w:p>
    <w:p w14:paraId="4DA8B0D8">
      <w:pPr>
        <w:pStyle w:val="6"/>
        <w:spacing w:line="48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10.1</w:t>
      </w:r>
      <w:r>
        <w:rPr>
          <w:rFonts w:ascii="Times New Roman" w:hAnsi="Times New Roman" w:eastAsiaTheme="minorEastAsia"/>
          <w:color w:val="auto"/>
          <w:sz w:val="24"/>
          <w:szCs w:val="24"/>
        </w:rPr>
        <w:t xml:space="preserve">  应依据且不限于以下文件、规范等进行核查并做出评价：</w:t>
      </w:r>
    </w:p>
    <w:p w14:paraId="2804F84B">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节能工程施工图设文件；</w:t>
      </w:r>
    </w:p>
    <w:p w14:paraId="6442DAF3">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GB 50189《公共建筑节能设计标准》；</w:t>
      </w:r>
    </w:p>
    <w:p w14:paraId="6683EB4B">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GB 50411《建筑节能工程施工质量验收</w:t>
      </w:r>
      <w:r>
        <w:rPr>
          <w:rFonts w:hint="eastAsia" w:ascii="Times New Roman" w:hAnsi="Times New Roman" w:eastAsiaTheme="minorEastAsia"/>
          <w:color w:val="auto"/>
          <w:sz w:val="24"/>
          <w:szCs w:val="24"/>
        </w:rPr>
        <w:t>标准</w:t>
      </w:r>
      <w:r>
        <w:rPr>
          <w:rFonts w:ascii="Times New Roman" w:hAnsi="Times New Roman" w:eastAsiaTheme="minorEastAsia"/>
          <w:color w:val="auto"/>
          <w:sz w:val="24"/>
          <w:szCs w:val="24"/>
        </w:rPr>
        <w:t>》；</w:t>
      </w:r>
    </w:p>
    <w:p w14:paraId="49D38526">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JGJ 26《严寒和寒冷地区居住建筑节能设计标准》；</w:t>
      </w:r>
    </w:p>
    <w:p w14:paraId="2A762BA0">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JGJ 75《夏热冬暖地区居住建筑节能设计标准》；</w:t>
      </w:r>
    </w:p>
    <w:p w14:paraId="6A9A5316">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JGJ 134《夏热冬冷地区居住建筑节能设计标准》等。</w:t>
      </w:r>
    </w:p>
    <w:p w14:paraId="6DCA6590">
      <w:pPr>
        <w:pStyle w:val="6"/>
        <w:spacing w:line="48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hint="eastAsia" w:ascii="Times New Roman" w:hAnsi="Times New Roman" w:eastAsiaTheme="minorEastAsia"/>
          <w:b/>
          <w:color w:val="auto"/>
          <w:sz w:val="24"/>
          <w:szCs w:val="24"/>
        </w:rPr>
        <w:t>6.</w:t>
      </w:r>
      <w:r>
        <w:rPr>
          <w:rFonts w:ascii="Times New Roman" w:hAnsi="Times New Roman" w:eastAsiaTheme="minorEastAsia"/>
          <w:b/>
          <w:color w:val="auto"/>
          <w:sz w:val="24"/>
          <w:szCs w:val="24"/>
        </w:rPr>
        <w:t>10.2</w:t>
      </w:r>
      <w:r>
        <w:rPr>
          <w:rFonts w:ascii="Times New Roman" w:hAnsi="Times New Roman" w:eastAsiaTheme="minorEastAsia"/>
          <w:color w:val="auto"/>
          <w:sz w:val="24"/>
          <w:szCs w:val="24"/>
        </w:rPr>
        <w:t xml:space="preserve">  应核查且不限于以下档案文件：</w:t>
      </w:r>
    </w:p>
    <w:p w14:paraId="0C327AF2">
      <w:pPr>
        <w:pStyle w:val="6"/>
        <w:spacing w:line="48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各种保温、绝热材料</w:t>
      </w:r>
      <w:r>
        <w:rPr>
          <w:rFonts w:hint="eastAsia" w:ascii="Times New Roman" w:hAnsi="Times New Roman" w:eastAsiaTheme="minorEastAsia"/>
          <w:color w:val="auto"/>
          <w:sz w:val="24"/>
          <w:szCs w:val="24"/>
        </w:rPr>
        <w:t>及绝热管道</w:t>
      </w:r>
      <w:r>
        <w:rPr>
          <w:rFonts w:ascii="Times New Roman" w:hAnsi="Times New Roman" w:eastAsiaTheme="minorEastAsia"/>
          <w:color w:val="auto"/>
          <w:sz w:val="24"/>
          <w:szCs w:val="24"/>
        </w:rPr>
        <w:t>的复验报告；</w:t>
      </w:r>
    </w:p>
    <w:p w14:paraId="177C641C">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低压配电系统</w:t>
      </w:r>
      <w:r>
        <w:rPr>
          <w:rFonts w:ascii="Times New Roman" w:hAnsi="Times New Roman" w:eastAsiaTheme="minorEastAsia"/>
          <w:color w:val="auto"/>
          <w:sz w:val="24"/>
          <w:szCs w:val="24"/>
        </w:rPr>
        <w:t>电缆、电线复检报告；</w:t>
      </w:r>
    </w:p>
    <w:p w14:paraId="0F282106">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照明光源、照明</w:t>
      </w:r>
      <w:r>
        <w:rPr>
          <w:rFonts w:ascii="Times New Roman" w:hAnsi="Times New Roman" w:eastAsiaTheme="minorEastAsia"/>
          <w:color w:val="auto"/>
          <w:sz w:val="24"/>
          <w:szCs w:val="24"/>
        </w:rPr>
        <w:t>灯具</w:t>
      </w:r>
      <w:r>
        <w:rPr>
          <w:rFonts w:hint="eastAsia" w:ascii="Times New Roman" w:hAnsi="Times New Roman" w:eastAsiaTheme="minorEastAsia"/>
          <w:color w:val="auto"/>
          <w:sz w:val="24"/>
          <w:szCs w:val="24"/>
        </w:rPr>
        <w:t>及附属装置</w:t>
      </w:r>
      <w:r>
        <w:rPr>
          <w:rFonts w:ascii="Times New Roman" w:hAnsi="Times New Roman" w:eastAsiaTheme="minorEastAsia"/>
          <w:color w:val="auto"/>
          <w:sz w:val="24"/>
          <w:szCs w:val="24"/>
        </w:rPr>
        <w:t>复验报告；</w:t>
      </w:r>
    </w:p>
    <w:p w14:paraId="14B06014">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墙体保温层附着的基层及其表面处理的隐蔽验收记录；</w:t>
      </w:r>
    </w:p>
    <w:p w14:paraId="605DE258">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墙体保温板粘结或固定的隐蔽验收记录；</w:t>
      </w:r>
    </w:p>
    <w:p w14:paraId="1A5126A3">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外门窗框与墙体接缝处的保温填充做法隐蔽验收记录；</w:t>
      </w:r>
    </w:p>
    <w:p w14:paraId="3D70308A">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屋面保温层、屋面冷桥部位保温隐蔽验收记录；</w:t>
      </w:r>
    </w:p>
    <w:p w14:paraId="3B2ACBC7">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幕墙被封闭的保温材料厚度、固定隐蔽验收记录；</w:t>
      </w:r>
    </w:p>
    <w:p w14:paraId="29466189">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幕墙热桥部位、断桥节点隐蔽验收记录；</w:t>
      </w:r>
    </w:p>
    <w:p w14:paraId="0A098213">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10</w:t>
      </w:r>
      <w:r>
        <w:rPr>
          <w:rFonts w:ascii="Times New Roman" w:hAnsi="Times New Roman" w:eastAsiaTheme="minorEastAsia"/>
          <w:color w:val="auto"/>
          <w:sz w:val="24"/>
          <w:szCs w:val="24"/>
        </w:rPr>
        <w:t xml:space="preserve">  幕墙、单元式幕墙板块间的接缝构造隐蔽验收记录；</w:t>
      </w:r>
    </w:p>
    <w:p w14:paraId="72C60E77">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11</w:t>
      </w:r>
      <w:r>
        <w:rPr>
          <w:rFonts w:ascii="Times New Roman" w:hAnsi="Times New Roman" w:eastAsiaTheme="minorEastAsia"/>
          <w:color w:val="auto"/>
          <w:sz w:val="24"/>
          <w:szCs w:val="24"/>
        </w:rPr>
        <w:t xml:space="preserve">  墙体保温板材与基层粘结强度现场拉拔试验报告；</w:t>
      </w:r>
    </w:p>
    <w:p w14:paraId="0761043C">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12</w:t>
      </w:r>
      <w:r>
        <w:rPr>
          <w:rFonts w:ascii="Times New Roman" w:hAnsi="Times New Roman" w:eastAsiaTheme="minorEastAsia"/>
          <w:color w:val="auto"/>
          <w:sz w:val="24"/>
          <w:szCs w:val="24"/>
        </w:rPr>
        <w:t xml:space="preserve">  幕墙、外门窗节能性能检测报告；</w:t>
      </w:r>
    </w:p>
    <w:p w14:paraId="2F8000EB">
      <w:pPr>
        <w:pStyle w:val="6"/>
        <w:spacing w:line="48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13</w:t>
      </w:r>
      <w:r>
        <w:rPr>
          <w:rFonts w:ascii="Times New Roman" w:hAnsi="Times New Roman" w:eastAsiaTheme="minorEastAsia"/>
          <w:color w:val="auto"/>
          <w:sz w:val="24"/>
          <w:szCs w:val="24"/>
        </w:rPr>
        <w:t xml:space="preserve">  外门窗气密性现场实体检验报告（只限于严寒、寒冷、夏热冬冷地区）；</w:t>
      </w:r>
    </w:p>
    <w:p w14:paraId="79192AD6">
      <w:pPr>
        <w:pStyle w:val="6"/>
        <w:spacing w:line="480" w:lineRule="exact"/>
        <w:ind w:firstLine="482" w:firstLineChars="200"/>
        <w:rPr>
          <w:rFonts w:ascii="Times New Roman" w:hAnsi="Times New Roman" w:eastAsiaTheme="minorEastAsia"/>
          <w:color w:val="auto"/>
          <w:sz w:val="24"/>
          <w:szCs w:val="24"/>
          <w:vertAlign w:val="superscript"/>
        </w:rPr>
      </w:pPr>
      <w:r>
        <w:rPr>
          <w:rFonts w:hint="eastAsia" w:ascii="Times New Roman" w:hAnsi="Times New Roman" w:eastAsiaTheme="minorEastAsia"/>
          <w:b/>
          <w:color w:val="auto"/>
          <w:sz w:val="24"/>
          <w:szCs w:val="24"/>
        </w:rPr>
        <w:t>14</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供暖节能工程、通风与空调节能工程、配电与照明节能工程的系统节能性能检验报告。</w:t>
      </w:r>
    </w:p>
    <w:p w14:paraId="38C48286">
      <w:pPr>
        <w:widowControl/>
        <w:adjustRightInd/>
        <w:spacing w:line="240" w:lineRule="auto"/>
        <w:textAlignment w:val="auto"/>
        <w:rPr>
          <w:rFonts w:asciiTheme="minorHAnsi" w:hAnsiTheme="minorHAnsi" w:eastAsiaTheme="minorEastAsia" w:cstheme="minorHAnsi"/>
          <w:b/>
          <w:color w:val="auto"/>
          <w:szCs w:val="21"/>
        </w:rPr>
      </w:pPr>
    </w:p>
    <w:p w14:paraId="5EEBC850">
      <w:pPr>
        <w:rPr>
          <w:rFonts w:ascii="方正小标宋简体" w:eastAsia="方正小标宋简体"/>
          <w:color w:val="auto"/>
          <w:sz w:val="36"/>
          <w:szCs w:val="36"/>
        </w:rPr>
      </w:pPr>
      <w:bookmarkStart w:id="23" w:name="_Toc99558376"/>
      <w:r>
        <w:rPr>
          <w:rFonts w:ascii="方正小标宋简体" w:eastAsia="方正小标宋简体"/>
          <w:color w:val="auto"/>
          <w:sz w:val="36"/>
          <w:szCs w:val="36"/>
        </w:rPr>
        <w:br w:type="page"/>
      </w:r>
    </w:p>
    <w:p w14:paraId="0B62300E">
      <w:pPr>
        <w:pStyle w:val="2"/>
        <w:spacing w:before="0" w:after="0" w:line="360" w:lineRule="auto"/>
        <w:rPr>
          <w:rFonts w:ascii="方正小标宋简体" w:eastAsia="方正小标宋简体"/>
          <w:b w:val="0"/>
          <w:color w:val="auto"/>
          <w:sz w:val="36"/>
          <w:szCs w:val="36"/>
        </w:rPr>
      </w:pPr>
      <w:r>
        <w:rPr>
          <w:rFonts w:ascii="方正小标宋简体" w:eastAsia="方正小标宋简体"/>
          <w:b w:val="0"/>
          <w:color w:val="auto"/>
          <w:sz w:val="36"/>
          <w:szCs w:val="36"/>
        </w:rPr>
        <w:t>5  实体质量评分</w:t>
      </w:r>
      <w:bookmarkEnd w:id="23"/>
    </w:p>
    <w:p w14:paraId="1A6C5F12">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航空</w:t>
      </w:r>
      <w:r>
        <w:rPr>
          <w:rFonts w:ascii="Times New Roman" w:hAnsi="Times New Roman" w:eastAsiaTheme="minorEastAsia"/>
          <w:color w:val="auto"/>
          <w:sz w:val="24"/>
          <w:szCs w:val="24"/>
        </w:rPr>
        <w:t>工程实体质量评分按</w:t>
      </w:r>
      <w:r>
        <w:rPr>
          <w:rFonts w:hint="eastAsia" w:ascii="Times New Roman" w:hAnsi="Times New Roman" w:eastAsiaTheme="minorEastAsia"/>
          <w:color w:val="auto"/>
          <w:sz w:val="24"/>
          <w:szCs w:val="24"/>
        </w:rPr>
        <w:t>《民用机场飞行区场道工程质量检验评定标准》MH 5007、《民用机场目视助航设施施工质量验收规范》MH/T</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5012、《智能建筑工程施工规范》GB</w:t>
      </w:r>
      <w:r>
        <w:rPr>
          <w:rFonts w:hint="eastAsia" w:ascii="Times New Roman" w:hAnsi="Times New Roman" w:eastAsiaTheme="minorEastAsia"/>
          <w:color w:val="auto"/>
          <w:sz w:val="24"/>
          <w:szCs w:val="24"/>
          <w:lang w:val="en-US" w:eastAsia="zh-CN"/>
        </w:rPr>
        <w:t xml:space="preserve"> </w:t>
      </w:r>
      <w:r>
        <w:rPr>
          <w:rFonts w:hint="eastAsia" w:ascii="Times New Roman" w:hAnsi="Times New Roman" w:eastAsiaTheme="minorEastAsia"/>
          <w:color w:val="auto"/>
          <w:sz w:val="24"/>
          <w:szCs w:val="24"/>
        </w:rPr>
        <w:t>50606、《民用航空陆基导航设备飞行校验规范》（AC-86-TM-2016-01）、《民用运输机场供油工程施工及验收规范》MH 5034、</w:t>
      </w:r>
      <w:r>
        <w:rPr>
          <w:rFonts w:ascii="Times New Roman" w:hAnsi="Times New Roman" w:eastAsiaTheme="minorEastAsia"/>
          <w:color w:val="auto"/>
          <w:sz w:val="24"/>
          <w:szCs w:val="24"/>
        </w:rPr>
        <w:t>《建筑工程施工质量统一验收标准》GB 50300</w:t>
      </w:r>
      <w:r>
        <w:rPr>
          <w:rFonts w:hint="eastAsia" w:ascii="Times New Roman" w:hAnsi="Times New Roman" w:eastAsiaTheme="minorEastAsia"/>
          <w:color w:val="auto"/>
          <w:sz w:val="24"/>
          <w:szCs w:val="24"/>
        </w:rPr>
        <w:t>等专业工程分部</w:t>
      </w:r>
      <w:r>
        <w:rPr>
          <w:rFonts w:ascii="Times New Roman" w:hAnsi="Times New Roman" w:eastAsiaTheme="minorEastAsia"/>
          <w:color w:val="auto"/>
          <w:sz w:val="24"/>
          <w:szCs w:val="24"/>
        </w:rPr>
        <w:t>进行，并根据各</w:t>
      </w:r>
      <w:r>
        <w:rPr>
          <w:rFonts w:hint="eastAsia" w:ascii="Times New Roman" w:hAnsi="Times New Roman" w:eastAsiaTheme="minorEastAsia"/>
          <w:color w:val="auto"/>
          <w:sz w:val="24"/>
          <w:szCs w:val="24"/>
        </w:rPr>
        <w:t>专业工程</w:t>
      </w:r>
      <w:r>
        <w:rPr>
          <w:rFonts w:ascii="Times New Roman" w:hAnsi="Times New Roman" w:eastAsiaTheme="minorEastAsia"/>
          <w:color w:val="auto"/>
          <w:sz w:val="24"/>
          <w:szCs w:val="24"/>
        </w:rPr>
        <w:t>分部的功能特点、质量控制的难易程度等进行了权重分配。</w:t>
      </w:r>
    </w:p>
    <w:p w14:paraId="73AC370E">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5.2</w:t>
      </w:r>
      <w:r>
        <w:rPr>
          <w:rFonts w:ascii="Times New Roman" w:hAnsi="Times New Roman" w:eastAsiaTheme="minorEastAsia"/>
          <w:color w:val="auto"/>
          <w:sz w:val="24"/>
          <w:szCs w:val="24"/>
        </w:rPr>
        <w:t xml:space="preserve">  依据《综合评价细则》对工程实体质量总分的分配（600分），</w:t>
      </w:r>
      <w:r>
        <w:rPr>
          <w:rFonts w:hint="eastAsia" w:ascii="Times New Roman" w:hAnsi="Times New Roman" w:eastAsiaTheme="minorEastAsia"/>
          <w:color w:val="auto"/>
          <w:sz w:val="24"/>
          <w:szCs w:val="24"/>
        </w:rPr>
        <w:t>当申报工程具有完整的6个专业工程时，</w:t>
      </w:r>
      <w:r>
        <w:rPr>
          <w:rFonts w:ascii="Times New Roman" w:hAnsi="Times New Roman" w:eastAsiaTheme="minorEastAsia"/>
          <w:color w:val="auto"/>
          <w:sz w:val="24"/>
          <w:szCs w:val="24"/>
        </w:rPr>
        <w:t>各</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工程的权重分配如下：</w:t>
      </w:r>
      <w:r>
        <w:rPr>
          <w:rFonts w:hint="eastAsia" w:ascii="Times New Roman" w:hAnsi="Times New Roman" w:eastAsiaTheme="minorEastAsia"/>
          <w:color w:val="auto"/>
          <w:sz w:val="24"/>
          <w:szCs w:val="24"/>
          <w:vertAlign w:val="superscript"/>
        </w:rPr>
        <w:t>【注12】</w:t>
      </w:r>
    </w:p>
    <w:p w14:paraId="32FB131D">
      <w:pPr>
        <w:pStyle w:val="6"/>
        <w:spacing w:line="500" w:lineRule="exact"/>
        <w:ind w:firstLine="482" w:firstLineChars="200"/>
        <w:rPr>
          <w:rFonts w:ascii="Times New Roman" w:hAnsi="Times New Roman" w:eastAsiaTheme="minorEastAsia"/>
          <w:color w:val="auto"/>
          <w:sz w:val="24"/>
          <w:szCs w:val="24"/>
        </w:rPr>
      </w:pPr>
      <w:bookmarkStart w:id="24" w:name="_Hlk95122990"/>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场道工程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2.4</w:t>
      </w:r>
      <w:r>
        <w:rPr>
          <w:rFonts w:ascii="Times New Roman" w:hAnsi="Times New Roman" w:eastAsiaTheme="minorEastAsia"/>
          <w:color w:val="auto"/>
          <w:sz w:val="24"/>
          <w:szCs w:val="24"/>
        </w:rPr>
        <w:t>；</w:t>
      </w:r>
    </w:p>
    <w:p w14:paraId="5820FD8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目视助航设施工程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0.7</w:t>
      </w:r>
      <w:r>
        <w:rPr>
          <w:rFonts w:ascii="Times New Roman" w:hAnsi="Times New Roman" w:eastAsiaTheme="minorEastAsia"/>
          <w:color w:val="auto"/>
          <w:sz w:val="24"/>
          <w:szCs w:val="24"/>
        </w:rPr>
        <w:t>0；</w:t>
      </w:r>
    </w:p>
    <w:p w14:paraId="591070F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民航专业弱电系统工程</w:t>
      </w:r>
      <w:r>
        <w:rPr>
          <w:rFonts w:ascii="Times New Roman" w:hAnsi="Times New Roman" w:eastAsiaTheme="minorEastAsia"/>
          <w:color w:val="auto"/>
          <w:sz w:val="24"/>
          <w:szCs w:val="24"/>
        </w:rPr>
        <w:t>，权重0.</w:t>
      </w:r>
      <w:r>
        <w:rPr>
          <w:rFonts w:hint="eastAsia" w:ascii="Times New Roman" w:hAnsi="Times New Roman" w:eastAsiaTheme="minorEastAsia"/>
          <w:color w:val="auto"/>
          <w:sz w:val="24"/>
          <w:szCs w:val="24"/>
        </w:rPr>
        <w:t>6</w:t>
      </w:r>
      <w:r>
        <w:rPr>
          <w:rFonts w:ascii="Times New Roman" w:hAnsi="Times New Roman" w:eastAsiaTheme="minorEastAsia"/>
          <w:color w:val="auto"/>
          <w:sz w:val="24"/>
          <w:szCs w:val="24"/>
        </w:rPr>
        <w:t>0；</w:t>
      </w:r>
    </w:p>
    <w:p w14:paraId="33609C4A">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空管工程</w:t>
      </w:r>
      <w:r>
        <w:rPr>
          <w:rFonts w:ascii="Times New Roman" w:hAnsi="Times New Roman" w:eastAsiaTheme="minorEastAsia"/>
          <w:color w:val="auto"/>
          <w:sz w:val="24"/>
          <w:szCs w:val="24"/>
        </w:rPr>
        <w:t>，权重0.</w:t>
      </w:r>
      <w:r>
        <w:rPr>
          <w:rFonts w:hint="eastAsia" w:ascii="Times New Roman" w:hAnsi="Times New Roman" w:eastAsiaTheme="minorEastAsia"/>
          <w:color w:val="auto"/>
          <w:sz w:val="24"/>
          <w:szCs w:val="24"/>
        </w:rPr>
        <w:t>40</w:t>
      </w:r>
      <w:r>
        <w:rPr>
          <w:rFonts w:ascii="Times New Roman" w:hAnsi="Times New Roman" w:eastAsiaTheme="minorEastAsia"/>
          <w:color w:val="auto"/>
          <w:sz w:val="24"/>
          <w:szCs w:val="24"/>
        </w:rPr>
        <w:t>；</w:t>
      </w:r>
    </w:p>
    <w:p w14:paraId="0761FDAC">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供油工程</w:t>
      </w:r>
      <w:r>
        <w:rPr>
          <w:rFonts w:ascii="Times New Roman" w:hAnsi="Times New Roman" w:eastAsiaTheme="minorEastAsia"/>
          <w:color w:val="auto"/>
          <w:sz w:val="24"/>
          <w:szCs w:val="24"/>
        </w:rPr>
        <w:t>，权重0.</w:t>
      </w:r>
      <w:r>
        <w:rPr>
          <w:rFonts w:hint="eastAsia" w:ascii="Times New Roman" w:hAnsi="Times New Roman" w:eastAsiaTheme="minorEastAsia"/>
          <w:color w:val="auto"/>
          <w:sz w:val="24"/>
          <w:szCs w:val="24"/>
        </w:rPr>
        <w:t>40</w:t>
      </w:r>
      <w:r>
        <w:rPr>
          <w:rFonts w:ascii="Times New Roman" w:hAnsi="Times New Roman" w:eastAsiaTheme="minorEastAsia"/>
          <w:color w:val="auto"/>
          <w:sz w:val="24"/>
          <w:szCs w:val="24"/>
        </w:rPr>
        <w:t>；</w:t>
      </w:r>
    </w:p>
    <w:p w14:paraId="389BAA46">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6</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建筑工程（航站楼、其他建筑工程）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1</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5</w:t>
      </w:r>
      <w:r>
        <w:rPr>
          <w:rFonts w:ascii="Times New Roman" w:hAnsi="Times New Roman" w:eastAsiaTheme="minorEastAsia"/>
          <w:color w:val="auto"/>
          <w:sz w:val="24"/>
          <w:szCs w:val="24"/>
        </w:rPr>
        <w:t>0；</w:t>
      </w:r>
    </w:p>
    <w:p w14:paraId="2F28160A">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5.3</w:t>
      </w:r>
      <w:r>
        <w:rPr>
          <w:rFonts w:ascii="Times New Roman" w:hAnsi="Times New Roman" w:eastAsiaTheme="minorEastAsia"/>
          <w:color w:val="auto"/>
          <w:sz w:val="24"/>
          <w:szCs w:val="24"/>
        </w:rPr>
        <w:t xml:space="preserve">  </w:t>
      </w:r>
      <w:bookmarkStart w:id="25" w:name="_Hlk97798946"/>
      <w:r>
        <w:rPr>
          <w:rFonts w:ascii="Times New Roman" w:hAnsi="Times New Roman" w:eastAsiaTheme="minorEastAsia"/>
          <w:color w:val="auto"/>
          <w:sz w:val="24"/>
          <w:szCs w:val="24"/>
        </w:rPr>
        <w:t>当申报工程缺少</w:t>
      </w:r>
      <w:r>
        <w:rPr>
          <w:rFonts w:hint="eastAsia" w:ascii="Times New Roman" w:hAnsi="Times New Roman" w:eastAsiaTheme="minorEastAsia"/>
          <w:color w:val="auto"/>
          <w:sz w:val="24"/>
          <w:szCs w:val="24"/>
        </w:rPr>
        <w:t>供油</w:t>
      </w:r>
      <w:r>
        <w:rPr>
          <w:rFonts w:ascii="Times New Roman" w:hAnsi="Times New Roman" w:eastAsiaTheme="minorEastAsia"/>
          <w:color w:val="auto"/>
          <w:sz w:val="24"/>
          <w:szCs w:val="24"/>
        </w:rPr>
        <w:t>工程时，所缺少的</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工程的权重应分配给其他</w:t>
      </w:r>
      <w:r>
        <w:rPr>
          <w:rFonts w:hint="eastAsia" w:ascii="Times New Roman" w:hAnsi="Times New Roman" w:eastAsiaTheme="minorEastAsia"/>
          <w:color w:val="auto"/>
          <w:sz w:val="24"/>
          <w:szCs w:val="24"/>
        </w:rPr>
        <w:t>相关专业</w:t>
      </w:r>
      <w:r>
        <w:rPr>
          <w:rFonts w:ascii="Times New Roman" w:hAnsi="Times New Roman" w:eastAsiaTheme="minorEastAsia"/>
          <w:color w:val="auto"/>
          <w:sz w:val="24"/>
          <w:szCs w:val="24"/>
        </w:rPr>
        <w:t>工程。</w:t>
      </w:r>
      <w:r>
        <w:rPr>
          <w:rFonts w:hint="eastAsia" w:ascii="Times New Roman" w:hAnsi="Times New Roman" w:eastAsiaTheme="minorEastAsia"/>
          <w:color w:val="auto"/>
          <w:sz w:val="24"/>
          <w:szCs w:val="24"/>
        </w:rPr>
        <w:t>具体分配如下：</w:t>
      </w:r>
      <w:r>
        <w:rPr>
          <w:rFonts w:hint="eastAsia" w:ascii="Times New Roman" w:hAnsi="Times New Roman" w:eastAsiaTheme="minorEastAsia"/>
          <w:color w:val="auto"/>
          <w:sz w:val="24"/>
          <w:szCs w:val="24"/>
          <w:vertAlign w:val="superscript"/>
        </w:rPr>
        <w:t>【注13】</w:t>
      </w:r>
    </w:p>
    <w:bookmarkEnd w:id="25"/>
    <w:p w14:paraId="513457F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场道工程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2.5</w:t>
      </w:r>
      <w:r>
        <w:rPr>
          <w:rFonts w:ascii="Times New Roman" w:hAnsi="Times New Roman" w:eastAsiaTheme="minorEastAsia"/>
          <w:color w:val="auto"/>
          <w:sz w:val="24"/>
          <w:szCs w:val="24"/>
        </w:rPr>
        <w:t>；</w:t>
      </w:r>
    </w:p>
    <w:p w14:paraId="107ABF7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目视助航设施工程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0.8</w:t>
      </w:r>
      <w:r>
        <w:rPr>
          <w:rFonts w:ascii="Times New Roman" w:hAnsi="Times New Roman" w:eastAsiaTheme="minorEastAsia"/>
          <w:color w:val="auto"/>
          <w:sz w:val="24"/>
          <w:szCs w:val="24"/>
        </w:rPr>
        <w:t>0；</w:t>
      </w:r>
    </w:p>
    <w:p w14:paraId="38097B9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民航专业弱电系统工程</w:t>
      </w:r>
      <w:r>
        <w:rPr>
          <w:rFonts w:ascii="Times New Roman" w:hAnsi="Times New Roman" w:eastAsiaTheme="minorEastAsia"/>
          <w:color w:val="auto"/>
          <w:sz w:val="24"/>
          <w:szCs w:val="24"/>
        </w:rPr>
        <w:t>，权重0.</w:t>
      </w:r>
      <w:r>
        <w:rPr>
          <w:rFonts w:hint="eastAsia" w:ascii="Times New Roman" w:hAnsi="Times New Roman" w:eastAsiaTheme="minorEastAsia"/>
          <w:color w:val="auto"/>
          <w:sz w:val="24"/>
          <w:szCs w:val="24"/>
        </w:rPr>
        <w:t>7</w:t>
      </w:r>
      <w:r>
        <w:rPr>
          <w:rFonts w:ascii="Times New Roman" w:hAnsi="Times New Roman" w:eastAsiaTheme="minorEastAsia"/>
          <w:color w:val="auto"/>
          <w:sz w:val="24"/>
          <w:szCs w:val="24"/>
        </w:rPr>
        <w:t>0；</w:t>
      </w:r>
    </w:p>
    <w:p w14:paraId="6FAABD03">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空管工程</w:t>
      </w:r>
      <w:r>
        <w:rPr>
          <w:rFonts w:ascii="Times New Roman" w:hAnsi="Times New Roman" w:eastAsiaTheme="minorEastAsia"/>
          <w:color w:val="auto"/>
          <w:sz w:val="24"/>
          <w:szCs w:val="24"/>
        </w:rPr>
        <w:t>，权重0.</w:t>
      </w:r>
      <w:r>
        <w:rPr>
          <w:rFonts w:hint="eastAsia" w:ascii="Times New Roman" w:hAnsi="Times New Roman" w:eastAsiaTheme="minorEastAsia"/>
          <w:color w:val="auto"/>
          <w:sz w:val="24"/>
          <w:szCs w:val="24"/>
        </w:rPr>
        <w:t>4</w:t>
      </w:r>
      <w:r>
        <w:rPr>
          <w:rFonts w:ascii="Times New Roman" w:hAnsi="Times New Roman" w:eastAsiaTheme="minorEastAsia"/>
          <w:color w:val="auto"/>
          <w:sz w:val="24"/>
          <w:szCs w:val="24"/>
        </w:rPr>
        <w:t>；</w:t>
      </w:r>
    </w:p>
    <w:p w14:paraId="09686080">
      <w:pPr>
        <w:pStyle w:val="6"/>
        <w:spacing w:line="500" w:lineRule="exact"/>
        <w:ind w:firstLine="482" w:firstLineChars="200"/>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建筑工程（航站楼、其他建筑工程）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1</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60。</w:t>
      </w:r>
    </w:p>
    <w:p w14:paraId="09FBCA04">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当申报工程缺少</w:t>
      </w:r>
      <w:r>
        <w:rPr>
          <w:rFonts w:hint="eastAsia" w:ascii="Times New Roman" w:hAnsi="Times New Roman" w:eastAsia="宋体"/>
          <w:color w:val="auto"/>
          <w:sz w:val="24"/>
          <w:szCs w:val="24"/>
        </w:rPr>
        <w:t>建筑工程（航站楼、其他建筑工程）</w:t>
      </w:r>
      <w:r>
        <w:rPr>
          <w:rFonts w:ascii="Times New Roman" w:hAnsi="Times New Roman" w:eastAsiaTheme="minorEastAsia"/>
          <w:color w:val="auto"/>
          <w:sz w:val="24"/>
          <w:szCs w:val="24"/>
        </w:rPr>
        <w:t>时，所缺少的</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工程的权重应分配给其他</w:t>
      </w:r>
      <w:r>
        <w:rPr>
          <w:rFonts w:hint="eastAsia" w:ascii="Times New Roman" w:hAnsi="Times New Roman" w:eastAsiaTheme="minorEastAsia"/>
          <w:color w:val="auto"/>
          <w:sz w:val="24"/>
          <w:szCs w:val="24"/>
        </w:rPr>
        <w:t>相关专业</w:t>
      </w:r>
      <w:r>
        <w:rPr>
          <w:rFonts w:ascii="Times New Roman" w:hAnsi="Times New Roman" w:eastAsiaTheme="minorEastAsia"/>
          <w:color w:val="auto"/>
          <w:sz w:val="24"/>
          <w:szCs w:val="24"/>
        </w:rPr>
        <w:t>工程。</w:t>
      </w:r>
      <w:r>
        <w:rPr>
          <w:rFonts w:hint="eastAsia" w:ascii="Times New Roman" w:hAnsi="Times New Roman" w:eastAsiaTheme="minorEastAsia"/>
          <w:color w:val="auto"/>
          <w:sz w:val="24"/>
          <w:szCs w:val="24"/>
        </w:rPr>
        <w:t>具体分配如下：</w:t>
      </w:r>
      <w:r>
        <w:rPr>
          <w:rFonts w:hint="eastAsia" w:ascii="Times New Roman" w:hAnsi="Times New Roman" w:eastAsiaTheme="minorEastAsia"/>
          <w:color w:val="auto"/>
          <w:sz w:val="24"/>
          <w:szCs w:val="24"/>
          <w:vertAlign w:val="superscript"/>
        </w:rPr>
        <w:t>【注13】</w:t>
      </w:r>
    </w:p>
    <w:p w14:paraId="4172B005">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场道工程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3.0</w:t>
      </w:r>
      <w:r>
        <w:rPr>
          <w:rFonts w:ascii="Times New Roman" w:hAnsi="Times New Roman" w:eastAsiaTheme="minorEastAsia"/>
          <w:color w:val="auto"/>
          <w:sz w:val="24"/>
          <w:szCs w:val="24"/>
        </w:rPr>
        <w:t>；</w:t>
      </w:r>
    </w:p>
    <w:p w14:paraId="023A7AC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目视助航设施工程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1.1</w:t>
      </w:r>
      <w:r>
        <w:rPr>
          <w:rFonts w:ascii="Times New Roman" w:hAnsi="Times New Roman" w:eastAsiaTheme="minorEastAsia"/>
          <w:color w:val="auto"/>
          <w:sz w:val="24"/>
          <w:szCs w:val="24"/>
        </w:rPr>
        <w:t>；</w:t>
      </w:r>
    </w:p>
    <w:p w14:paraId="2BDA8DDB">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民航专业弱电系统工程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1</w:t>
      </w:r>
      <w:r>
        <w:rPr>
          <w:rFonts w:ascii="Times New Roman" w:hAnsi="Times New Roman" w:eastAsiaTheme="minorEastAsia"/>
          <w:color w:val="auto"/>
          <w:sz w:val="24"/>
          <w:szCs w:val="24"/>
        </w:rPr>
        <w:t>.0；</w:t>
      </w:r>
    </w:p>
    <w:p w14:paraId="18EB24C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空管工程</w:t>
      </w:r>
      <w:r>
        <w:rPr>
          <w:rFonts w:ascii="Times New Roman" w:hAnsi="Times New Roman" w:eastAsiaTheme="minorEastAsia"/>
          <w:color w:val="auto"/>
          <w:sz w:val="24"/>
          <w:szCs w:val="24"/>
        </w:rPr>
        <w:t>，权重0.</w:t>
      </w:r>
      <w:r>
        <w:rPr>
          <w:rFonts w:hint="eastAsia" w:ascii="Times New Roman" w:hAnsi="Times New Roman" w:eastAsiaTheme="minorEastAsia"/>
          <w:color w:val="auto"/>
          <w:sz w:val="24"/>
          <w:szCs w:val="24"/>
        </w:rPr>
        <w:t>5</w:t>
      </w:r>
      <w:r>
        <w:rPr>
          <w:rFonts w:ascii="Times New Roman" w:hAnsi="Times New Roman" w:eastAsiaTheme="minorEastAsia"/>
          <w:color w:val="auto"/>
          <w:sz w:val="24"/>
          <w:szCs w:val="24"/>
        </w:rPr>
        <w:t>0；</w:t>
      </w:r>
    </w:p>
    <w:p w14:paraId="7B0BCFD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供油工程</w:t>
      </w:r>
      <w:r>
        <w:rPr>
          <w:rFonts w:ascii="Times New Roman" w:hAnsi="Times New Roman" w:eastAsiaTheme="minorEastAsia"/>
          <w:color w:val="auto"/>
          <w:sz w:val="24"/>
          <w:szCs w:val="24"/>
        </w:rPr>
        <w:t>，权重0.</w:t>
      </w:r>
      <w:r>
        <w:rPr>
          <w:rFonts w:hint="eastAsia" w:ascii="Times New Roman" w:hAnsi="Times New Roman" w:eastAsiaTheme="minorEastAsia"/>
          <w:color w:val="auto"/>
          <w:sz w:val="24"/>
          <w:szCs w:val="24"/>
        </w:rPr>
        <w:t>4</w:t>
      </w:r>
      <w:r>
        <w:rPr>
          <w:rFonts w:ascii="Times New Roman" w:hAnsi="Times New Roman" w:eastAsiaTheme="minorEastAsia"/>
          <w:color w:val="auto"/>
          <w:sz w:val="24"/>
          <w:szCs w:val="24"/>
        </w:rPr>
        <w:t>0</w:t>
      </w:r>
      <w:r>
        <w:rPr>
          <w:rFonts w:hint="eastAsia" w:ascii="Times New Roman" w:hAnsi="Times New Roman" w:eastAsiaTheme="minorEastAsia"/>
          <w:color w:val="auto"/>
          <w:sz w:val="24"/>
          <w:szCs w:val="24"/>
        </w:rPr>
        <w:t>。</w:t>
      </w:r>
    </w:p>
    <w:p w14:paraId="0A87AC24">
      <w:pPr>
        <w:pStyle w:val="6"/>
        <w:spacing w:line="500" w:lineRule="exact"/>
        <w:rPr>
          <w:rFonts w:ascii="Times New Roman" w:hAnsi="Times New Roman" w:eastAsiaTheme="minorEastAsia"/>
          <w:color w:val="auto"/>
          <w:sz w:val="24"/>
          <w:szCs w:val="24"/>
          <w:vertAlign w:val="superscript"/>
        </w:rPr>
      </w:pPr>
      <w:r>
        <w:rPr>
          <w:rFonts w:ascii="Times New Roman" w:hAnsi="Times New Roman" w:eastAsiaTheme="minorEastAsia"/>
          <w:b/>
          <w:color w:val="auto"/>
          <w:sz w:val="24"/>
          <w:szCs w:val="24"/>
        </w:rPr>
        <w:t>5.</w:t>
      </w:r>
      <w:r>
        <w:rPr>
          <w:rFonts w:hint="eastAsia" w:ascii="Times New Roman" w:hAnsi="Times New Roman" w:eastAsiaTheme="minorEastAsia"/>
          <w:b/>
          <w:color w:val="auto"/>
          <w:sz w:val="24"/>
          <w:szCs w:val="24"/>
        </w:rPr>
        <w:t>5</w:t>
      </w:r>
      <w:r>
        <w:rPr>
          <w:rFonts w:ascii="Times New Roman" w:hAnsi="Times New Roman" w:eastAsiaTheme="minorEastAsia"/>
          <w:color w:val="auto"/>
          <w:sz w:val="24"/>
          <w:szCs w:val="24"/>
        </w:rPr>
        <w:t xml:space="preserve">  当申报工程缺少</w:t>
      </w:r>
      <w:r>
        <w:rPr>
          <w:rFonts w:hint="eastAsia" w:ascii="Times New Roman" w:hAnsi="Times New Roman" w:eastAsiaTheme="minorEastAsia"/>
          <w:color w:val="auto"/>
          <w:sz w:val="24"/>
          <w:szCs w:val="24"/>
        </w:rPr>
        <w:t>供油</w:t>
      </w:r>
      <w:r>
        <w:rPr>
          <w:rFonts w:ascii="Times New Roman" w:hAnsi="Times New Roman" w:eastAsiaTheme="minorEastAsia"/>
          <w:color w:val="auto"/>
          <w:sz w:val="24"/>
          <w:szCs w:val="24"/>
        </w:rPr>
        <w:t>工程</w:t>
      </w:r>
      <w:r>
        <w:rPr>
          <w:rFonts w:hint="eastAsia" w:ascii="Times New Roman" w:hAnsi="Times New Roman" w:eastAsiaTheme="minorEastAsia"/>
          <w:color w:val="auto"/>
          <w:sz w:val="24"/>
          <w:szCs w:val="24"/>
        </w:rPr>
        <w:t>，并同时缺少</w:t>
      </w:r>
      <w:r>
        <w:rPr>
          <w:rFonts w:hint="eastAsia" w:ascii="Times New Roman" w:hAnsi="Times New Roman" w:eastAsia="宋体"/>
          <w:color w:val="auto"/>
          <w:sz w:val="24"/>
          <w:szCs w:val="24"/>
        </w:rPr>
        <w:t>建筑工程（航站楼、其他建筑工程）</w:t>
      </w:r>
      <w:r>
        <w:rPr>
          <w:rFonts w:ascii="Times New Roman" w:hAnsi="Times New Roman" w:eastAsiaTheme="minorEastAsia"/>
          <w:color w:val="auto"/>
          <w:sz w:val="24"/>
          <w:szCs w:val="24"/>
        </w:rPr>
        <w:t>时，所缺少的</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工程的权重分配给其他</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w:t>
      </w:r>
      <w:r>
        <w:rPr>
          <w:rFonts w:hint="eastAsia" w:ascii="Times New Roman" w:hAnsi="Times New Roman" w:eastAsiaTheme="minorEastAsia"/>
          <w:color w:val="auto"/>
          <w:sz w:val="24"/>
          <w:szCs w:val="24"/>
        </w:rPr>
        <w:t>具体分配如下：</w:t>
      </w:r>
      <w:r>
        <w:rPr>
          <w:rFonts w:hint="eastAsia" w:ascii="Times New Roman" w:hAnsi="Times New Roman" w:eastAsiaTheme="minorEastAsia"/>
          <w:color w:val="auto"/>
          <w:sz w:val="24"/>
          <w:szCs w:val="24"/>
          <w:vertAlign w:val="superscript"/>
        </w:rPr>
        <w:t>【注13】</w:t>
      </w:r>
    </w:p>
    <w:p w14:paraId="3F7574E7">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1</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场道工程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3.1</w:t>
      </w:r>
      <w:r>
        <w:rPr>
          <w:rFonts w:ascii="Times New Roman" w:hAnsi="Times New Roman" w:eastAsiaTheme="minorEastAsia"/>
          <w:color w:val="auto"/>
          <w:sz w:val="24"/>
          <w:szCs w:val="24"/>
        </w:rPr>
        <w:t>；</w:t>
      </w:r>
    </w:p>
    <w:p w14:paraId="3F3517E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2</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目视助航设施工程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1.2</w:t>
      </w:r>
      <w:r>
        <w:rPr>
          <w:rFonts w:ascii="Times New Roman" w:hAnsi="Times New Roman" w:eastAsiaTheme="minorEastAsia"/>
          <w:color w:val="auto"/>
          <w:sz w:val="24"/>
          <w:szCs w:val="24"/>
        </w:rPr>
        <w:t>；</w:t>
      </w:r>
    </w:p>
    <w:p w14:paraId="3BCF18EE">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民航专业弱电系统工程</w:t>
      </w:r>
      <w:r>
        <w:rPr>
          <w:rFonts w:ascii="Times New Roman" w:hAnsi="Times New Roman" w:eastAsiaTheme="minorEastAsia"/>
          <w:color w:val="auto"/>
          <w:sz w:val="24"/>
          <w:szCs w:val="24"/>
        </w:rPr>
        <w:t>，权重</w:t>
      </w:r>
      <w:r>
        <w:rPr>
          <w:rFonts w:hint="eastAsia" w:ascii="Times New Roman" w:hAnsi="Times New Roman" w:eastAsiaTheme="minorEastAsia"/>
          <w:color w:val="auto"/>
          <w:sz w:val="24"/>
          <w:szCs w:val="24"/>
        </w:rPr>
        <w:t>1</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1</w:t>
      </w:r>
      <w:r>
        <w:rPr>
          <w:rFonts w:ascii="Times New Roman" w:hAnsi="Times New Roman" w:eastAsiaTheme="minorEastAsia"/>
          <w:color w:val="auto"/>
          <w:sz w:val="24"/>
          <w:szCs w:val="24"/>
        </w:rPr>
        <w:t>；</w:t>
      </w:r>
    </w:p>
    <w:p w14:paraId="3AFCA79F">
      <w:pPr>
        <w:pStyle w:val="6"/>
        <w:spacing w:line="500" w:lineRule="exact"/>
        <w:ind w:firstLine="482" w:firstLineChars="200"/>
        <w:rPr>
          <w:rFonts w:ascii="Times New Roman" w:hAnsi="Times New Roman" w:eastAsiaTheme="minorEastAsia"/>
          <w:color w:val="auto"/>
          <w:sz w:val="24"/>
          <w:szCs w:val="24"/>
        </w:rPr>
      </w:pPr>
      <w:r>
        <w:rPr>
          <w:rFonts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w:t>
      </w:r>
      <w:r>
        <w:rPr>
          <w:rFonts w:hint="eastAsia" w:ascii="Times New Roman" w:hAnsi="Times New Roman" w:eastAsia="宋体"/>
          <w:color w:val="auto"/>
          <w:sz w:val="24"/>
          <w:szCs w:val="24"/>
        </w:rPr>
        <w:t>空管工程</w:t>
      </w:r>
      <w:r>
        <w:rPr>
          <w:rFonts w:ascii="Times New Roman" w:hAnsi="Times New Roman" w:eastAsiaTheme="minorEastAsia"/>
          <w:color w:val="auto"/>
          <w:sz w:val="24"/>
          <w:szCs w:val="24"/>
        </w:rPr>
        <w:t>，权重0.</w:t>
      </w:r>
      <w:r>
        <w:rPr>
          <w:rFonts w:hint="eastAsia" w:ascii="Times New Roman" w:hAnsi="Times New Roman" w:eastAsiaTheme="minorEastAsia"/>
          <w:color w:val="auto"/>
          <w:sz w:val="24"/>
          <w:szCs w:val="24"/>
        </w:rPr>
        <w:t>6</w:t>
      </w:r>
      <w:r>
        <w:rPr>
          <w:rFonts w:ascii="Times New Roman" w:hAnsi="Times New Roman" w:eastAsiaTheme="minorEastAsia"/>
          <w:color w:val="auto"/>
          <w:sz w:val="24"/>
          <w:szCs w:val="24"/>
        </w:rPr>
        <w:t>0</w:t>
      </w:r>
      <w:r>
        <w:rPr>
          <w:rFonts w:hint="eastAsia" w:ascii="Times New Roman" w:hAnsi="Times New Roman" w:eastAsiaTheme="minorEastAsia"/>
          <w:color w:val="auto"/>
          <w:sz w:val="24"/>
          <w:szCs w:val="24"/>
        </w:rPr>
        <w:t>。</w:t>
      </w:r>
    </w:p>
    <w:bookmarkEnd w:id="24"/>
    <w:p w14:paraId="65F7D442">
      <w:pPr>
        <w:pStyle w:val="6"/>
        <w:spacing w:line="500" w:lineRule="exact"/>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5.6</w:t>
      </w:r>
      <w:r>
        <w:rPr>
          <w:rFonts w:hint="eastAsia" w:ascii="Times New Roman" w:hAnsi="Times New Roman" w:eastAsia="宋体"/>
          <w:color w:val="auto"/>
          <w:sz w:val="24"/>
          <w:szCs w:val="24"/>
        </w:rPr>
        <w:t xml:space="preserve">  </w:t>
      </w:r>
      <w:r>
        <w:rPr>
          <w:rFonts w:ascii="Times New Roman" w:hAnsi="Times New Roman" w:eastAsia="宋体"/>
          <w:color w:val="auto"/>
          <w:sz w:val="24"/>
          <w:szCs w:val="24"/>
        </w:rPr>
        <w:t>当申报工程</w:t>
      </w:r>
      <w:r>
        <w:rPr>
          <w:rFonts w:hint="eastAsia" w:ascii="Times New Roman" w:hAnsi="Times New Roman" w:eastAsia="宋体"/>
          <w:color w:val="auto"/>
          <w:sz w:val="24"/>
          <w:szCs w:val="24"/>
        </w:rPr>
        <w:t>不涉及</w:t>
      </w:r>
      <w:r>
        <w:rPr>
          <w:rFonts w:ascii="Times New Roman" w:hAnsi="Times New Roman" w:eastAsia="宋体"/>
          <w:color w:val="auto"/>
          <w:sz w:val="24"/>
          <w:szCs w:val="24"/>
        </w:rPr>
        <w:t>某个</w:t>
      </w:r>
      <w:r>
        <w:rPr>
          <w:rFonts w:hint="eastAsia" w:ascii="Times New Roman" w:hAnsi="Times New Roman" w:eastAsia="宋体"/>
          <w:color w:val="auto"/>
          <w:sz w:val="24"/>
          <w:szCs w:val="24"/>
        </w:rPr>
        <w:t>专业工程</w:t>
      </w:r>
      <w:r>
        <w:rPr>
          <w:rFonts w:ascii="Times New Roman" w:hAnsi="Times New Roman" w:eastAsia="宋体"/>
          <w:color w:val="auto"/>
          <w:sz w:val="24"/>
          <w:szCs w:val="24"/>
        </w:rPr>
        <w:t>时，</w:t>
      </w:r>
      <w:r>
        <w:rPr>
          <w:rFonts w:ascii="Times New Roman" w:hAnsi="Times New Roman" w:eastAsiaTheme="minorEastAsia"/>
          <w:color w:val="auto"/>
          <w:sz w:val="24"/>
          <w:szCs w:val="24"/>
        </w:rPr>
        <w:t>复查组应对本要点</w:t>
      </w:r>
      <w:r>
        <w:rPr>
          <w:rFonts w:hint="eastAsia" w:ascii="Times New Roman" w:hAnsi="Times New Roman" w:eastAsiaTheme="minorEastAsia"/>
          <w:color w:val="auto"/>
          <w:sz w:val="24"/>
          <w:szCs w:val="24"/>
          <w:lang w:val="en-US" w:eastAsia="zh-CN"/>
        </w:rPr>
        <w:t>附录</w:t>
      </w:r>
      <w:r>
        <w:rPr>
          <w:rFonts w:ascii="Times New Roman" w:hAnsi="Times New Roman" w:eastAsiaTheme="minorEastAsia"/>
          <w:color w:val="auto"/>
          <w:sz w:val="24"/>
          <w:szCs w:val="24"/>
        </w:rPr>
        <w:t>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-0进行必要的调整，</w:t>
      </w:r>
      <w:r>
        <w:rPr>
          <w:rFonts w:hint="eastAsia" w:ascii="Times New Roman" w:hAnsi="Times New Roman" w:eastAsia="宋体"/>
          <w:color w:val="auto"/>
          <w:sz w:val="24"/>
          <w:szCs w:val="24"/>
        </w:rPr>
        <w:t>不涉及</w:t>
      </w:r>
      <w:r>
        <w:rPr>
          <w:rFonts w:ascii="Times New Roman" w:hAnsi="Times New Roman" w:eastAsia="宋体"/>
          <w:color w:val="auto"/>
          <w:sz w:val="24"/>
          <w:szCs w:val="24"/>
        </w:rPr>
        <w:t>的</w:t>
      </w:r>
      <w:r>
        <w:rPr>
          <w:rFonts w:hint="eastAsia" w:ascii="Times New Roman" w:hAnsi="Times New Roman" w:eastAsia="宋体"/>
          <w:color w:val="auto"/>
          <w:sz w:val="24"/>
          <w:szCs w:val="24"/>
        </w:rPr>
        <w:t>专业工程</w:t>
      </w:r>
      <w:r>
        <w:rPr>
          <w:rFonts w:ascii="Times New Roman" w:hAnsi="Times New Roman" w:eastAsia="宋体"/>
          <w:color w:val="auto"/>
          <w:sz w:val="24"/>
          <w:szCs w:val="24"/>
        </w:rPr>
        <w:t>的权重应平均分配给其他</w:t>
      </w:r>
      <w:r>
        <w:rPr>
          <w:rFonts w:hint="eastAsia" w:ascii="Times New Roman" w:hAnsi="Times New Roman" w:eastAsia="宋体"/>
          <w:color w:val="auto"/>
          <w:sz w:val="24"/>
          <w:szCs w:val="24"/>
        </w:rPr>
        <w:t>专业工程</w:t>
      </w:r>
      <w:r>
        <w:rPr>
          <w:rFonts w:ascii="Times New Roman" w:hAnsi="Times New Roman" w:eastAsia="宋体"/>
          <w:color w:val="auto"/>
          <w:sz w:val="24"/>
          <w:szCs w:val="24"/>
        </w:rPr>
        <w:t>。</w:t>
      </w:r>
    </w:p>
    <w:p w14:paraId="502583E8">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hint="eastAsia" w:ascii="Times New Roman" w:hAnsi="Times New Roman" w:eastAsiaTheme="minorEastAsia"/>
          <w:b/>
          <w:color w:val="auto"/>
          <w:sz w:val="24"/>
          <w:szCs w:val="24"/>
        </w:rPr>
        <w:t>7</w:t>
      </w:r>
      <w:r>
        <w:rPr>
          <w:rFonts w:ascii="Times New Roman" w:hAnsi="Times New Roman" w:eastAsiaTheme="minorEastAsia"/>
          <w:color w:val="auto"/>
          <w:sz w:val="24"/>
          <w:szCs w:val="24"/>
        </w:rPr>
        <w:t xml:space="preserve">  工程实体质量的评分采用评分项良好率的方法，即按</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工程设定评分项，并</w:t>
      </w:r>
      <w:r>
        <w:rPr>
          <w:rFonts w:hint="eastAsia" w:ascii="Times New Roman" w:hAnsi="Times New Roman" w:eastAsiaTheme="minorEastAsia"/>
          <w:color w:val="auto"/>
          <w:sz w:val="24"/>
          <w:szCs w:val="24"/>
        </w:rPr>
        <w:t>设“良好”、“不足”、“否定”三</w:t>
      </w:r>
      <w:r>
        <w:rPr>
          <w:rFonts w:ascii="Times New Roman" w:hAnsi="Times New Roman" w:eastAsiaTheme="minorEastAsia"/>
          <w:color w:val="auto"/>
          <w:sz w:val="24"/>
          <w:szCs w:val="24"/>
        </w:rPr>
        <w:t>种评价结论。</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工程核查后的良好项数量与实际核查项数的百分率即为该</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工程良好率。良好率计算应保留小数点后两位。</w:t>
      </w:r>
      <w:r>
        <w:rPr>
          <w:rFonts w:hint="eastAsia" w:ascii="Times New Roman" w:hAnsi="Times New Roman" w:eastAsiaTheme="minorEastAsia"/>
          <w:color w:val="auto"/>
          <w:sz w:val="24"/>
          <w:szCs w:val="24"/>
          <w:vertAlign w:val="superscript"/>
        </w:rPr>
        <w:t>【注14】</w:t>
      </w:r>
    </w:p>
    <w:p w14:paraId="5C734D6B">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hint="eastAsia" w:ascii="Times New Roman" w:hAnsi="Times New Roman" w:eastAsiaTheme="minorEastAsia"/>
          <w:b/>
          <w:color w:val="auto"/>
          <w:sz w:val="24"/>
          <w:szCs w:val="24"/>
        </w:rPr>
        <w:t>8</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工程评价得分为</w:t>
      </w:r>
      <w:r>
        <w:rPr>
          <w:rFonts w:hint="eastAsia" w:ascii="Times New Roman" w:hAnsi="Times New Roman" w:eastAsiaTheme="minorEastAsia"/>
          <w:color w:val="auto"/>
          <w:sz w:val="24"/>
          <w:szCs w:val="24"/>
        </w:rPr>
        <w:t>专业工程权重乘以</w:t>
      </w:r>
      <w:r>
        <w:rPr>
          <w:rFonts w:ascii="Times New Roman" w:hAnsi="Times New Roman" w:eastAsiaTheme="minorEastAsia"/>
          <w:color w:val="auto"/>
          <w:sz w:val="24"/>
          <w:szCs w:val="24"/>
        </w:rPr>
        <w:t>良好率乘以该</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工程权重。</w:t>
      </w:r>
    </w:p>
    <w:p w14:paraId="6C4CC489">
      <w:pPr>
        <w:pStyle w:val="6"/>
        <w:spacing w:line="500" w:lineRule="exact"/>
        <w:jc w:val="cente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工程得分＝</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工程权重×</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工程良好率</w:t>
      </w:r>
    </w:p>
    <w:p w14:paraId="778B7C20">
      <w:pPr>
        <w:pStyle w:val="6"/>
        <w:spacing w:line="50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各</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工程评价得分计入</w:t>
      </w:r>
      <w:r>
        <w:rPr>
          <w:rFonts w:hint="eastAsia" w:ascii="Times New Roman" w:hAnsi="Times New Roman" w:eastAsiaTheme="minorEastAsia"/>
          <w:color w:val="auto"/>
          <w:sz w:val="24"/>
          <w:szCs w:val="24"/>
          <w:lang w:val="en-US" w:eastAsia="zh-CN"/>
        </w:rPr>
        <w:t>附录</w:t>
      </w:r>
      <w:r>
        <w:rPr>
          <w:rFonts w:ascii="Times New Roman" w:hAnsi="Times New Roman" w:eastAsiaTheme="minorEastAsia"/>
          <w:color w:val="auto"/>
          <w:sz w:val="24"/>
          <w:szCs w:val="24"/>
        </w:rPr>
        <w:t>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-0《国家优质工程奖实体质量评分汇总表》，</w:t>
      </w:r>
      <w:r>
        <w:rPr>
          <w:rFonts w:hint="eastAsia" w:ascii="Times New Roman" w:hAnsi="Times New Roman" w:eastAsiaTheme="minorEastAsia"/>
          <w:color w:val="auto"/>
          <w:sz w:val="24"/>
          <w:szCs w:val="24"/>
        </w:rPr>
        <w:t>各专业</w:t>
      </w:r>
      <w:r>
        <w:rPr>
          <w:rFonts w:ascii="Times New Roman" w:hAnsi="Times New Roman" w:eastAsiaTheme="minorEastAsia"/>
          <w:color w:val="auto"/>
          <w:sz w:val="24"/>
          <w:szCs w:val="24"/>
        </w:rPr>
        <w:t>工程得分的合计值即为该项工程实体质量的复查得分。</w:t>
      </w:r>
    </w:p>
    <w:p w14:paraId="5FC7A1B2">
      <w:pPr>
        <w:pStyle w:val="6"/>
        <w:spacing w:line="500" w:lineRule="exact"/>
        <w:jc w:val="center"/>
        <w:rPr>
          <w:rFonts w:ascii="Times New Roman" w:hAnsi="Times New Roman" w:eastAsiaTheme="minorEastAsia"/>
          <w:color w:val="auto"/>
          <w:sz w:val="24"/>
          <w:szCs w:val="24"/>
        </w:rPr>
      </w:pPr>
      <w:r>
        <w:rPr>
          <w:rFonts w:ascii="Times New Roman" w:hAnsi="Times New Roman" w:eastAsiaTheme="minorEastAsia"/>
          <w:color w:val="auto"/>
          <w:sz w:val="24"/>
          <w:szCs w:val="24"/>
        </w:rPr>
        <w:t>工程实体质量评价得分＝Σ</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工程评价得分</w:t>
      </w:r>
    </w:p>
    <w:p w14:paraId="095BDF48">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hint="eastAsia" w:ascii="Times New Roman" w:hAnsi="Times New Roman" w:eastAsiaTheme="minorEastAsia"/>
          <w:b/>
          <w:color w:val="auto"/>
          <w:sz w:val="24"/>
          <w:szCs w:val="24"/>
        </w:rPr>
        <w:t>9</w:t>
      </w:r>
      <w:r>
        <w:rPr>
          <w:rFonts w:ascii="Times New Roman" w:hAnsi="Times New Roman" w:eastAsiaTheme="minorEastAsia"/>
          <w:color w:val="auto"/>
          <w:sz w:val="24"/>
          <w:szCs w:val="24"/>
        </w:rPr>
        <w:t xml:space="preserve">  复查组在现场复查后应及时对每个</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工程进行评价，并填写现场复查评分记录表。各</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工程现场复查评分记录见</w:t>
      </w:r>
      <w:r>
        <w:rPr>
          <w:rFonts w:hint="eastAsia" w:ascii="Times New Roman" w:hAnsi="Times New Roman" w:eastAsiaTheme="minorEastAsia"/>
          <w:color w:val="auto"/>
          <w:sz w:val="24"/>
          <w:szCs w:val="24"/>
          <w:lang w:val="en-US" w:eastAsia="zh-CN"/>
        </w:rPr>
        <w:t>附录</w:t>
      </w:r>
      <w:r>
        <w:rPr>
          <w:rFonts w:ascii="Times New Roman" w:hAnsi="Times New Roman" w:eastAsiaTheme="minorEastAsia"/>
          <w:color w:val="auto"/>
          <w:sz w:val="24"/>
          <w:szCs w:val="24"/>
        </w:rPr>
        <w:t>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-1～表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6</w:t>
      </w:r>
      <w:r>
        <w:rPr>
          <w:rFonts w:ascii="Times New Roman" w:hAnsi="Times New Roman" w:eastAsiaTheme="minorEastAsia"/>
          <w:color w:val="auto"/>
          <w:sz w:val="24"/>
          <w:szCs w:val="24"/>
        </w:rPr>
        <w:t>。</w:t>
      </w:r>
    </w:p>
    <w:p w14:paraId="79A347CB">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hint="eastAsia" w:ascii="Times New Roman" w:hAnsi="Times New Roman" w:eastAsiaTheme="minorEastAsia"/>
          <w:b/>
          <w:color w:val="auto"/>
          <w:sz w:val="24"/>
          <w:szCs w:val="24"/>
        </w:rPr>
        <w:t>10</w:t>
      </w:r>
      <w:r>
        <w:rPr>
          <w:rFonts w:ascii="Times New Roman" w:hAnsi="Times New Roman" w:eastAsiaTheme="minorEastAsia"/>
          <w:color w:val="auto"/>
          <w:sz w:val="24"/>
          <w:szCs w:val="24"/>
        </w:rPr>
        <w:t xml:space="preserve">  工程实体质量评价得分最终计入《综合评价细则》的附表：国家优质工程奖申报工程综合评价表中的实体质量一栏。</w:t>
      </w:r>
    </w:p>
    <w:p w14:paraId="4691FFF2">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hint="eastAsia" w:ascii="Times New Roman" w:hAnsi="Times New Roman" w:eastAsiaTheme="minorEastAsia"/>
          <w:b/>
          <w:color w:val="auto"/>
          <w:sz w:val="24"/>
          <w:szCs w:val="24"/>
        </w:rPr>
        <w:t>11</w:t>
      </w:r>
      <w:r>
        <w:rPr>
          <w:rFonts w:ascii="Times New Roman" w:hAnsi="Times New Roman" w:eastAsiaTheme="minorEastAsia"/>
          <w:color w:val="auto"/>
          <w:sz w:val="24"/>
          <w:szCs w:val="24"/>
        </w:rPr>
        <w:t xml:space="preserve">  各</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工程评分记录表</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附录</w:t>
      </w:r>
      <w:r>
        <w:rPr>
          <w:rFonts w:hint="eastAsia" w:ascii="Times New Roman" w:hAnsi="Times New Roman" w:eastAsiaTheme="minorEastAsia"/>
          <w:color w:val="auto"/>
          <w:sz w:val="24"/>
          <w:szCs w:val="24"/>
        </w:rPr>
        <w:t>表C</w:t>
      </w:r>
      <w:r>
        <w:rPr>
          <w:rFonts w:ascii="Times New Roman" w:hAnsi="Times New Roman" w:eastAsiaTheme="minorEastAsia"/>
          <w:color w:val="auto"/>
          <w:sz w:val="24"/>
          <w:szCs w:val="24"/>
        </w:rPr>
        <w:t>-1</w:t>
      </w:r>
      <w:r>
        <w:rPr>
          <w:rFonts w:hint="eastAsia" w:ascii="Times New Roman" w:hAnsi="Times New Roman" w:eastAsiaTheme="minorEastAsia"/>
          <w:color w:val="auto"/>
          <w:sz w:val="24"/>
          <w:szCs w:val="24"/>
        </w:rPr>
        <w:t>～表C-6）</w:t>
      </w:r>
      <w:r>
        <w:rPr>
          <w:rFonts w:ascii="Times New Roman" w:hAnsi="Times New Roman" w:eastAsiaTheme="minorEastAsia"/>
          <w:color w:val="auto"/>
          <w:sz w:val="24"/>
          <w:szCs w:val="24"/>
        </w:rPr>
        <w:t>按</w:t>
      </w:r>
      <w:r>
        <w:rPr>
          <w:rFonts w:hint="eastAsia" w:ascii="Times New Roman" w:hAnsi="Times New Roman" w:eastAsiaTheme="minorEastAsia"/>
          <w:color w:val="auto"/>
          <w:sz w:val="24"/>
          <w:szCs w:val="24"/>
        </w:rPr>
        <w:t>航空</w:t>
      </w:r>
      <w:r>
        <w:rPr>
          <w:rFonts w:ascii="Times New Roman" w:hAnsi="Times New Roman" w:eastAsiaTheme="minorEastAsia"/>
          <w:color w:val="auto"/>
          <w:sz w:val="24"/>
          <w:szCs w:val="24"/>
        </w:rPr>
        <w:t>工程的一般情况初步设置了若干评分项，但并不代表只能对所列项目进行评价。</w:t>
      </w:r>
      <w:r>
        <w:rPr>
          <w:rFonts w:hint="eastAsia" w:ascii="Times New Roman" w:hAnsi="Times New Roman" w:eastAsiaTheme="minorEastAsia"/>
          <w:color w:val="auto"/>
          <w:sz w:val="24"/>
          <w:szCs w:val="24"/>
        </w:rPr>
        <w:t>当复查组根据工程实际情况认为某一，或某些项目对工程质量具有重要影响，应列入评价范围时，应增加相应评价项，并应向国家优质工程奖评选工作办公室汇报。</w:t>
      </w:r>
      <w:r>
        <w:rPr>
          <w:rFonts w:hint="eastAsia" w:ascii="Times New Roman" w:hAnsi="Times New Roman" w:eastAsiaTheme="minorEastAsia"/>
          <w:color w:val="auto"/>
          <w:sz w:val="24"/>
          <w:szCs w:val="24"/>
          <w:vertAlign w:val="superscript"/>
        </w:rPr>
        <w:t>【注15】</w:t>
      </w:r>
    </w:p>
    <w:p w14:paraId="27C55907">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w:t>
      </w:r>
      <w:r>
        <w:rPr>
          <w:rFonts w:hint="eastAsia" w:ascii="Times New Roman" w:hAnsi="Times New Roman" w:eastAsiaTheme="minorEastAsia"/>
          <w:b/>
          <w:color w:val="auto"/>
          <w:sz w:val="24"/>
          <w:szCs w:val="24"/>
        </w:rPr>
        <w:t>12</w:t>
      </w:r>
      <w:r>
        <w:rPr>
          <w:rFonts w:ascii="Times New Roman" w:hAnsi="Times New Roman" w:eastAsiaTheme="minorEastAsia"/>
          <w:color w:val="auto"/>
          <w:sz w:val="24"/>
          <w:szCs w:val="24"/>
        </w:rPr>
        <w:t xml:space="preserve">  复查组应根据工程的实际情况，对所涉及的全部评价项目进行核查和判定，对申报工程不涉及（不存在）的评分项目应在表格的备注栏中注明</w:t>
      </w:r>
      <w:r>
        <w:rPr>
          <w:rFonts w:hint="eastAsia" w:ascii="Times New Roman" w:hAnsi="Times New Roman" w:eastAsiaTheme="minorEastAsia"/>
          <w:color w:val="auto"/>
          <w:sz w:val="24"/>
          <w:szCs w:val="24"/>
        </w:rPr>
        <w:t>“不涉及”</w:t>
      </w:r>
      <w:r>
        <w:rPr>
          <w:rFonts w:ascii="Times New Roman" w:hAnsi="Times New Roman" w:eastAsiaTheme="minorEastAsia"/>
          <w:color w:val="auto"/>
          <w:sz w:val="24"/>
          <w:szCs w:val="24"/>
        </w:rPr>
        <w:t>，否则将认为该项内容漏查。</w:t>
      </w:r>
    </w:p>
    <w:p w14:paraId="3EDD7D5D">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5.1</w:t>
      </w:r>
      <w:r>
        <w:rPr>
          <w:rFonts w:hint="eastAsia" w:ascii="Times New Roman" w:hAnsi="Times New Roman" w:eastAsiaTheme="minorEastAsia"/>
          <w:b/>
          <w:color w:val="auto"/>
          <w:sz w:val="24"/>
          <w:szCs w:val="24"/>
        </w:rPr>
        <w:t>3</w:t>
      </w:r>
      <w:r>
        <w:rPr>
          <w:rFonts w:ascii="Times New Roman" w:hAnsi="Times New Roman" w:eastAsiaTheme="minorEastAsia"/>
          <w:color w:val="auto"/>
          <w:sz w:val="24"/>
          <w:szCs w:val="24"/>
        </w:rPr>
        <w:t xml:space="preserve">  复查组应依据本要点附录表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-1～表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6</w:t>
      </w:r>
      <w:r>
        <w:rPr>
          <w:rFonts w:ascii="Times New Roman" w:hAnsi="Times New Roman" w:eastAsiaTheme="minorEastAsia"/>
          <w:color w:val="auto"/>
          <w:sz w:val="24"/>
          <w:szCs w:val="24"/>
        </w:rPr>
        <w:t>中所列的评分标准及方法，对工程实体质量的评分项目做出良好、不足或否定的判断。</w:t>
      </w:r>
    </w:p>
    <w:p w14:paraId="1C8305EF">
      <w:pPr>
        <w:pStyle w:val="6"/>
        <w:spacing w:line="500" w:lineRule="exact"/>
        <w:rPr>
          <w:rFonts w:ascii="Times New Roman" w:hAnsi="Times New Roman" w:eastAsiaTheme="minorEastAsia"/>
          <w:color w:val="auto"/>
          <w:sz w:val="24"/>
          <w:szCs w:val="24"/>
        </w:rPr>
      </w:pPr>
      <w:r>
        <w:rPr>
          <w:rFonts w:ascii="Times New Roman" w:hAnsi="Times New Roman" w:eastAsiaTheme="minorEastAsia"/>
          <w:b/>
          <w:color w:val="auto"/>
          <w:sz w:val="24"/>
          <w:szCs w:val="24"/>
        </w:rPr>
        <w:t>5.1</w:t>
      </w:r>
      <w:r>
        <w:rPr>
          <w:rFonts w:hint="eastAsia" w:ascii="Times New Roman" w:hAnsi="Times New Roman" w:eastAsiaTheme="minorEastAsia"/>
          <w:b/>
          <w:color w:val="auto"/>
          <w:sz w:val="24"/>
          <w:szCs w:val="24"/>
        </w:rPr>
        <w:t>4</w:t>
      </w:r>
      <w:r>
        <w:rPr>
          <w:rFonts w:ascii="Times New Roman" w:hAnsi="Times New Roman" w:eastAsiaTheme="minorEastAsia"/>
          <w:color w:val="auto"/>
          <w:sz w:val="24"/>
          <w:szCs w:val="24"/>
        </w:rPr>
        <w:t xml:space="preserve">  当</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工程评分项目中存在否定项时，该</w:t>
      </w:r>
      <w:r>
        <w:rPr>
          <w:rFonts w:hint="eastAsia" w:ascii="Times New Roman" w:hAnsi="Times New Roman" w:eastAsiaTheme="minorEastAsia"/>
          <w:color w:val="auto"/>
          <w:sz w:val="24"/>
          <w:szCs w:val="24"/>
        </w:rPr>
        <w:t>专业</w:t>
      </w:r>
      <w:r>
        <w:rPr>
          <w:rFonts w:ascii="Times New Roman" w:hAnsi="Times New Roman" w:eastAsiaTheme="minorEastAsia"/>
          <w:color w:val="auto"/>
          <w:sz w:val="24"/>
          <w:szCs w:val="24"/>
        </w:rPr>
        <w:t>工程的评价结果应为0分。</w:t>
      </w:r>
    </w:p>
    <w:p w14:paraId="0E7532A4">
      <w:pPr>
        <w:widowControl/>
        <w:adjustRightInd/>
        <w:spacing w:line="240" w:lineRule="auto"/>
        <w:textAlignment w:val="auto"/>
        <w:rPr>
          <w:rFonts w:asciiTheme="minorHAnsi" w:hAnsiTheme="minorHAnsi" w:eastAsiaTheme="minorEastAsia" w:cstheme="minorHAnsi"/>
          <w:color w:val="auto"/>
          <w:kern w:val="2"/>
          <w:sz w:val="21"/>
          <w:szCs w:val="21"/>
        </w:rPr>
      </w:pPr>
      <w:r>
        <w:rPr>
          <w:rFonts w:asciiTheme="minorHAnsi" w:hAnsiTheme="minorHAnsi" w:eastAsiaTheme="minorEastAsia" w:cstheme="minorHAnsi"/>
          <w:color w:val="auto"/>
          <w:szCs w:val="21"/>
        </w:rPr>
        <w:br w:type="page"/>
      </w:r>
    </w:p>
    <w:p w14:paraId="2B25E39A">
      <w:pPr>
        <w:pStyle w:val="2"/>
        <w:spacing w:before="0" w:after="0" w:line="360" w:lineRule="auto"/>
        <w:jc w:val="center"/>
        <w:rPr>
          <w:rFonts w:ascii="方正小标宋简体" w:eastAsia="方正小标宋简体"/>
          <w:b w:val="0"/>
          <w:color w:val="auto"/>
          <w:sz w:val="36"/>
          <w:szCs w:val="36"/>
        </w:rPr>
      </w:pPr>
      <w:bookmarkStart w:id="26" w:name="_Toc99558377"/>
      <w:r>
        <w:rPr>
          <w:rFonts w:hint="eastAsia" w:ascii="方正小标宋简体" w:eastAsia="方正小标宋简体"/>
          <w:b w:val="0"/>
          <w:color w:val="auto"/>
          <w:sz w:val="36"/>
          <w:szCs w:val="36"/>
        </w:rPr>
        <w:t>附录A  注  释</w:t>
      </w:r>
      <w:bookmarkEnd w:id="26"/>
    </w:p>
    <w:p w14:paraId="4EAA82DB">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【注1】本条明确了核查的基本目的——保证国家优质工程奖的评选质量。</w:t>
      </w:r>
    </w:p>
    <w:p w14:paraId="3D04317B">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2】国家优质工程奖的实体质量核查是在申报工程已获得省部级工程质量奖，即申报工程的基本质量已具有相当可靠性的基础上进行的，且评奖也不是对工程质量的全面验收，不可能每个部位，甚至每一平方米都核查到位，故采取抽查核实的方法。</w:t>
      </w:r>
    </w:p>
    <w:p w14:paraId="379D83B5">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3】本条规定的核心是保证主要使用功能的实现及其可靠性，故每项主要使用功能所在的区域、部位均应得到核查及确认。但当统一功能涉及的区域较广时应采用抽查的方式进行核查。本条规定中的“随机”系指由复查组任意指定抽查点，从而保证核查的结论具有代表性。</w:t>
      </w:r>
    </w:p>
    <w:p w14:paraId="58E9A655">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4】本条所列部位民用运输机场航空工程均存在，且对工程质量水平具有代表性，故在工程复查时应进行现场核查，这些部位也可以称其为必查部位。在工程复查时，应根据工程的实际情况进行现场核查，有可能本条所列部位还不够全面，可能还需要增加适当部位。确定现场核查部位的基本原则就是能够全面、准确、客观、真实反映工程实体质量状况，能够成为对申报工程的实体质量水平进行评价、判定客观依据。</w:t>
      </w:r>
    </w:p>
    <w:p w14:paraId="463E3653">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【注5】附录表</w:t>
      </w:r>
      <w:r>
        <w:rPr>
          <w:rFonts w:hint="eastAsia" w:ascii="Times New Roman" w:hAnsi="Times New Roman" w:eastAsiaTheme="minorEastAsia"/>
          <w:color w:val="auto"/>
          <w:sz w:val="24"/>
          <w:szCs w:val="24"/>
          <w:lang w:val="en-US" w:eastAsia="zh-CN"/>
        </w:rPr>
        <w:t>B</w:t>
      </w:r>
      <w:r>
        <w:rPr>
          <w:rFonts w:hint="eastAsia" w:ascii="Times New Roman" w:hAnsi="Times New Roman" w:eastAsiaTheme="minorEastAsia"/>
          <w:color w:val="auto"/>
          <w:sz w:val="24"/>
          <w:szCs w:val="24"/>
        </w:rPr>
        <w:t>-1～表</w:t>
      </w:r>
      <w:r>
        <w:rPr>
          <w:rFonts w:hint="eastAsia" w:ascii="Times New Roman" w:hAnsi="Times New Roman" w:eastAsiaTheme="minorEastAsia"/>
          <w:color w:val="auto"/>
          <w:sz w:val="24"/>
          <w:szCs w:val="24"/>
          <w:lang w:val="en-US" w:eastAsia="zh-CN"/>
        </w:rPr>
        <w:t>B</w:t>
      </w:r>
      <w:r>
        <w:rPr>
          <w:rFonts w:hint="eastAsia" w:ascii="Times New Roman" w:hAnsi="Times New Roman" w:eastAsiaTheme="minorEastAsia"/>
          <w:color w:val="auto"/>
          <w:sz w:val="24"/>
          <w:szCs w:val="24"/>
        </w:rPr>
        <w:t>- 6所列出的核查内容只是针对民用运输机场航空工程最基本的核查内容。</w:t>
      </w:r>
    </w:p>
    <w:p w14:paraId="43626953">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【注6】实体质量核查应在全面、准确了解工程的前提下进行，切忌盲目、随意。应关注工程主要功能的实现及其可靠性、耐久性，这是工程经济效益、社会效益的根本保证。</w:t>
      </w:r>
    </w:p>
    <w:p w14:paraId="668552CA">
      <w:pPr>
        <w:pStyle w:val="6"/>
        <w:spacing w:line="500" w:lineRule="exact"/>
        <w:ind w:firstLine="480" w:firstLineChars="200"/>
        <w:rPr>
          <w:rFonts w:hint="eastAsia" w:ascii="Times New Roman" w:hAnsi="Times New Roman" w:eastAsiaTheme="minorEastAsia"/>
          <w:color w:val="auto"/>
          <w:sz w:val="24"/>
          <w:szCs w:val="24"/>
        </w:rPr>
      </w:pPr>
      <w:r>
        <w:rPr>
          <w:rFonts w:hint="eastAsia" w:ascii="Times New Roman" w:hAnsi="Times New Roman" w:eastAsiaTheme="minorEastAsia"/>
          <w:color w:val="auto"/>
          <w:sz w:val="24"/>
          <w:szCs w:val="24"/>
        </w:rPr>
        <w:t>【注7】国家优质工程奖的评选、复查、实体质量核查等都是以申报工程的整体为对象，任何部位、任何部位的档案文件都在复查、核查的范围之内，都不能例外。主申报单位及各分包单位应准备、提交完整的档案文件，否则无法对工程质量水平做出准确的判定。</w:t>
      </w:r>
    </w:p>
    <w:p w14:paraId="78B022DA">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8】实体质量经核查后，复查组应对其实事求是地进行评价，其得分不得低于《综合评价细则》所规定的最低标准，这是其一；同时，申报工程在核查过程中亦不得出现本条所列的任何一项问题。本条所列出的6项问题有些与评价有直接的关系，而有些在评价表中并没有体现，所以在此列出以提醒复查组，同时也提醒申报单位务必予以重视。</w:t>
      </w:r>
    </w:p>
    <w:p w14:paraId="0AD32D9D">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9】就目前的现状，技术质量档案文件完全齐全的几乎不存在，但重要内容不能缺失；这里所说的“严重缺失”不是单纯指文件的数量，关键是反映结构安全、结构耐久、使用功能的可靠实现、使用安全（用电安全、防雷安全、消防安全、飞行器运行安全）的相关文件不能缺失，这是其一。其二是这类文件的内容必须是真实的，所谓“真实”就是文件所记载的内容缺失是工程的真实情况。如果失真，则这类文件再多、再齐全都是无效的。复查组不应单纯依据这类失真文件来判断所核查工程的质量就是可靠的。</w:t>
      </w:r>
    </w:p>
    <w:p w14:paraId="5003708E">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【注10】如果技术、质量档案文件所记录的内容或数据是真实的，而这些内容或数据足以证明所核查工程的实体质量存在表C</w:t>
      </w:r>
      <w:r>
        <w:rPr>
          <w:rFonts w:ascii="Times New Roman" w:hAnsi="Times New Roman" w:eastAsiaTheme="minorEastAsia"/>
          <w:color w:val="auto"/>
          <w:sz w:val="24"/>
          <w:szCs w:val="24"/>
        </w:rPr>
        <w:t>-1</w:t>
      </w:r>
      <w:r>
        <w:rPr>
          <w:rFonts w:hint="eastAsia" w:ascii="Times New Roman" w:hAnsi="Times New Roman" w:eastAsiaTheme="minorEastAsia"/>
          <w:color w:val="auto"/>
          <w:sz w:val="24"/>
          <w:szCs w:val="24"/>
        </w:rPr>
        <w:t>～表C</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6中的否定项时，即证明该工程存在质量、安全隐患，故复查组不得推荐该工程参评国家优质工程奖。而此时的有关档案文件就是不推荐的证据。复查组不得同意申报单位对原档案文件的内容或数据进行修改，因即便是修改了档案文件的内容或数据，但工程实体的缺陷却很难修改或根本无法修改。</w:t>
      </w:r>
    </w:p>
    <w:p w14:paraId="24E633F7">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【注11】国家优质工程奖对工程实体质量的评价没有特殊的标准，其评价完全依据国家有关的技术、质量标准进行。在此及后续的各分部工程的核查要点中均是如此。</w:t>
      </w:r>
    </w:p>
    <w:p w14:paraId="4FD2BC22">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工程的实物应完全符合设计要求，这是工程质量验收合格的最基本要求，同时也是必须做到的要求。看似与质量水平的高低无关，但为了确保质量全面合格，复查组应首先依据设计文件的要求进行实体质量核查。</w:t>
      </w:r>
    </w:p>
    <w:p w14:paraId="7F7901A4">
      <w:pPr>
        <w:pStyle w:val="6"/>
        <w:spacing w:line="500" w:lineRule="exact"/>
        <w:ind w:firstLine="480" w:firstLineChars="200"/>
        <w:rPr>
          <w:rFonts w:hint="eastAsia" w:ascii="Times New Roman" w:hAnsi="Times New Roman" w:eastAsiaTheme="minorEastAsia"/>
          <w:color w:val="auto"/>
          <w:sz w:val="24"/>
          <w:szCs w:val="24"/>
        </w:rPr>
      </w:pPr>
      <w:r>
        <w:rPr>
          <w:rFonts w:hint="eastAsia" w:ascii="Times New Roman" w:hAnsi="Times New Roman" w:eastAsiaTheme="minorEastAsia"/>
          <w:color w:val="auto"/>
          <w:sz w:val="24"/>
          <w:szCs w:val="24"/>
        </w:rPr>
        <w:t>【注12】根据民用运输机场航空工程造价的分配情况确定，亦符合各方面在航空工程中的重要性及其作用。</w:t>
      </w:r>
    </w:p>
    <w:p w14:paraId="2609EDF0">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【注13】根据民用运输机场航空工程的特点，对于新建机场，各专业工程是齐全的，但扩建工程，供油工程、建筑工程缺少是比较常</w:t>
      </w:r>
      <w:r>
        <w:rPr>
          <w:rFonts w:hint="eastAsia" w:ascii="Times New Roman" w:hAnsi="Times New Roman" w:eastAsiaTheme="minorEastAsia"/>
          <w:color w:val="auto"/>
          <w:sz w:val="24"/>
          <w:szCs w:val="24"/>
          <w:lang w:val="en-US" w:eastAsia="zh-CN"/>
        </w:rPr>
        <w:t>见</w:t>
      </w:r>
      <w:r>
        <w:rPr>
          <w:rFonts w:hint="eastAsia" w:ascii="Times New Roman" w:hAnsi="Times New Roman" w:eastAsiaTheme="minorEastAsia"/>
          <w:color w:val="auto"/>
          <w:sz w:val="24"/>
          <w:szCs w:val="24"/>
        </w:rPr>
        <w:t>的。当遇到此类工程时，其权重按比例全部分配给其他专业工程是合理的。</w:t>
      </w:r>
    </w:p>
    <w:p w14:paraId="3E756862">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【注14】对实体质量的评价采用评价项良好率方法的主要理由是：</w:t>
      </w:r>
    </w:p>
    <w:p w14:paraId="647E6D34">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1、评价项按质量验收规范、技术标准制定，可以覆盖民用运输机场</w:t>
      </w:r>
      <w:r>
        <w:rPr>
          <w:rFonts w:hint="eastAsia" w:ascii="Times New Roman" w:hAnsi="Times New Roman" w:eastAsiaTheme="minorEastAsia"/>
          <w:color w:val="auto"/>
          <w:sz w:val="24"/>
          <w:szCs w:val="24"/>
          <w:lang w:val="en-US" w:eastAsia="zh-CN"/>
        </w:rPr>
        <w:t>航空</w:t>
      </w:r>
      <w:r>
        <w:rPr>
          <w:rFonts w:hint="eastAsia" w:ascii="Times New Roman" w:hAnsi="Times New Roman" w:eastAsiaTheme="minorEastAsia"/>
          <w:color w:val="auto"/>
          <w:sz w:val="24"/>
          <w:szCs w:val="24"/>
        </w:rPr>
        <w:t>工程。如遇特殊工程时，可随时增加评价项内容，从而保证对实体质量评价的完整性、准确性和公平性。</w:t>
      </w:r>
    </w:p>
    <w:p w14:paraId="27C0431C">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2、事先确定基本评价项，有利于避免评价人员遗漏重要评价点。</w:t>
      </w:r>
    </w:p>
    <w:p w14:paraId="4ABD60F6">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3、评价计分相对简单。</w:t>
      </w:r>
    </w:p>
    <w:p w14:paraId="4AA9DE76">
      <w:pPr>
        <w:pStyle w:val="6"/>
        <w:spacing w:line="500" w:lineRule="exact"/>
        <w:ind w:firstLine="480" w:firstLineChars="200"/>
        <w:rPr>
          <w:rFonts w:hint="eastAsia" w:ascii="Times New Roman" w:hAnsi="Times New Roman" w:eastAsiaTheme="minorEastAsia"/>
          <w:color w:val="auto"/>
          <w:sz w:val="24"/>
          <w:szCs w:val="24"/>
        </w:rPr>
      </w:pPr>
      <w:r>
        <w:rPr>
          <w:rFonts w:hint="eastAsia" w:ascii="Times New Roman" w:hAnsi="Times New Roman" w:eastAsiaTheme="minorEastAsia"/>
          <w:color w:val="auto"/>
          <w:sz w:val="24"/>
          <w:szCs w:val="24"/>
        </w:rPr>
        <w:t>4、对评价计分尺度掌握的人为偏差较小，可以较为准确地反映出不同地区、不同类型工程的质量水平和管理水平。</w:t>
      </w:r>
    </w:p>
    <w:p w14:paraId="32687305">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【注15】</w:t>
      </w:r>
      <w:r>
        <w:rPr>
          <w:rFonts w:hint="eastAsia" w:ascii="Times New Roman" w:hAnsi="Times New Roman" w:eastAsiaTheme="minorEastAsia"/>
          <w:color w:val="auto"/>
          <w:sz w:val="24"/>
          <w:szCs w:val="24"/>
          <w:lang w:val="en-US" w:eastAsia="zh-CN"/>
        </w:rPr>
        <w:t>附录</w:t>
      </w:r>
      <w:r>
        <w:rPr>
          <w:rFonts w:hint="eastAsia" w:ascii="Times New Roman" w:hAnsi="Times New Roman" w:eastAsiaTheme="minorEastAsia"/>
          <w:color w:val="auto"/>
          <w:sz w:val="24"/>
          <w:szCs w:val="24"/>
        </w:rPr>
        <w:t>表C-</w:t>
      </w:r>
      <w:r>
        <w:rPr>
          <w:rFonts w:ascii="Times New Roman" w:hAnsi="Times New Roman" w:eastAsiaTheme="minorEastAsia"/>
          <w:color w:val="auto"/>
          <w:sz w:val="24"/>
          <w:szCs w:val="24"/>
        </w:rPr>
        <w:t>1</w:t>
      </w:r>
      <w:r>
        <w:rPr>
          <w:rFonts w:hint="eastAsia" w:ascii="Times New Roman" w:hAnsi="Times New Roman" w:eastAsiaTheme="minorEastAsia"/>
          <w:color w:val="auto"/>
          <w:sz w:val="24"/>
          <w:szCs w:val="24"/>
        </w:rPr>
        <w:t>～表C-6中目前共列出</w:t>
      </w:r>
      <w:r>
        <w:rPr>
          <w:rFonts w:hint="eastAsia" w:ascii="Times New Roman" w:hAnsi="Times New Roman" w:eastAsiaTheme="minorEastAsia"/>
          <w:color w:val="auto"/>
          <w:sz w:val="24"/>
          <w:szCs w:val="24"/>
          <w:highlight w:val="none"/>
        </w:rPr>
        <w:t>了</w:t>
      </w:r>
      <w:r>
        <w:rPr>
          <w:rFonts w:hint="eastAsia" w:ascii="Times New Roman" w:hAnsi="Times New Roman" w:eastAsiaTheme="minorEastAsia"/>
          <w:color w:val="auto"/>
          <w:sz w:val="24"/>
          <w:szCs w:val="24"/>
          <w:highlight w:val="none"/>
          <w:lang w:val="en-US" w:eastAsia="zh-CN"/>
        </w:rPr>
        <w:t>607</w:t>
      </w:r>
      <w:r>
        <w:rPr>
          <w:rFonts w:hint="eastAsia" w:ascii="Times New Roman" w:hAnsi="Times New Roman" w:eastAsiaTheme="minorEastAsia"/>
          <w:color w:val="auto"/>
          <w:sz w:val="24"/>
          <w:szCs w:val="24"/>
          <w:highlight w:val="none"/>
        </w:rPr>
        <w:t>项需</w:t>
      </w:r>
      <w:r>
        <w:rPr>
          <w:rFonts w:hint="eastAsia" w:ascii="Times New Roman" w:hAnsi="Times New Roman" w:eastAsiaTheme="minorEastAsia"/>
          <w:color w:val="auto"/>
          <w:sz w:val="24"/>
          <w:szCs w:val="24"/>
        </w:rPr>
        <w:t>做出判定的</w:t>
      </w:r>
      <w:r>
        <w:rPr>
          <w:rFonts w:hint="eastAsia" w:ascii="Times New Roman" w:hAnsi="Times New Roman" w:eastAsiaTheme="minorEastAsia"/>
          <w:color w:val="auto"/>
          <w:sz w:val="24"/>
          <w:szCs w:val="24"/>
          <w:lang w:val="en-US" w:eastAsia="zh-CN"/>
        </w:rPr>
        <w:t>复</w:t>
      </w:r>
      <w:r>
        <w:rPr>
          <w:rFonts w:hint="eastAsia" w:ascii="Times New Roman" w:hAnsi="Times New Roman" w:eastAsiaTheme="minorEastAsia"/>
          <w:color w:val="auto"/>
          <w:sz w:val="24"/>
          <w:szCs w:val="24"/>
        </w:rPr>
        <w:t>查内容，但这只是民用运输机场</w:t>
      </w:r>
      <w:r>
        <w:rPr>
          <w:rFonts w:hint="eastAsia" w:ascii="Times New Roman" w:hAnsi="Times New Roman" w:eastAsiaTheme="minorEastAsia"/>
          <w:color w:val="auto"/>
          <w:sz w:val="24"/>
          <w:szCs w:val="24"/>
          <w:lang w:val="en-US" w:eastAsia="zh-CN"/>
        </w:rPr>
        <w:t>航空</w:t>
      </w:r>
      <w:r>
        <w:rPr>
          <w:rFonts w:hint="eastAsia" w:ascii="Times New Roman" w:hAnsi="Times New Roman" w:eastAsiaTheme="minorEastAsia"/>
          <w:color w:val="auto"/>
          <w:sz w:val="24"/>
          <w:szCs w:val="24"/>
        </w:rPr>
        <w:t>工程比较常见的，或者说是在民用运输机场</w:t>
      </w:r>
      <w:r>
        <w:rPr>
          <w:rFonts w:hint="eastAsia" w:ascii="Times New Roman" w:hAnsi="Times New Roman" w:eastAsiaTheme="minorEastAsia"/>
          <w:color w:val="auto"/>
          <w:sz w:val="24"/>
          <w:szCs w:val="24"/>
          <w:lang w:val="en-US" w:eastAsia="zh-CN"/>
        </w:rPr>
        <w:t>航空</w:t>
      </w:r>
      <w:r>
        <w:rPr>
          <w:rFonts w:hint="eastAsia" w:ascii="Times New Roman" w:hAnsi="Times New Roman" w:eastAsiaTheme="minorEastAsia"/>
          <w:color w:val="auto"/>
          <w:sz w:val="24"/>
          <w:szCs w:val="24"/>
        </w:rPr>
        <w:t>工程中涉及较多的</w:t>
      </w:r>
      <w:r>
        <w:rPr>
          <w:rFonts w:hint="eastAsia" w:ascii="Times New Roman" w:hAnsi="Times New Roman" w:eastAsiaTheme="minorEastAsia"/>
          <w:color w:val="auto"/>
          <w:sz w:val="24"/>
          <w:szCs w:val="24"/>
          <w:lang w:val="en-US" w:eastAsia="zh-CN"/>
        </w:rPr>
        <w:t>复</w:t>
      </w:r>
      <w:r>
        <w:rPr>
          <w:rFonts w:hint="eastAsia" w:ascii="Times New Roman" w:hAnsi="Times New Roman" w:eastAsiaTheme="minorEastAsia"/>
          <w:color w:val="auto"/>
          <w:sz w:val="24"/>
          <w:szCs w:val="24"/>
        </w:rPr>
        <w:t>查内容。这些</w:t>
      </w:r>
      <w:r>
        <w:rPr>
          <w:rFonts w:hint="eastAsia" w:ascii="Times New Roman" w:hAnsi="Times New Roman" w:eastAsiaTheme="minorEastAsia"/>
          <w:color w:val="auto"/>
          <w:sz w:val="24"/>
          <w:szCs w:val="24"/>
          <w:lang w:val="en-US" w:eastAsia="zh-CN"/>
        </w:rPr>
        <w:t>复</w:t>
      </w:r>
      <w:r>
        <w:rPr>
          <w:rFonts w:hint="eastAsia" w:ascii="Times New Roman" w:hAnsi="Times New Roman" w:eastAsiaTheme="minorEastAsia"/>
          <w:color w:val="auto"/>
          <w:sz w:val="24"/>
          <w:szCs w:val="24"/>
        </w:rPr>
        <w:t>查内容的确定包含了几重含义：</w:t>
      </w:r>
    </w:p>
    <w:p w14:paraId="13C2BFE1">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1、适用于大多数</w:t>
      </w:r>
      <w:r>
        <w:rPr>
          <w:rFonts w:hint="eastAsia" w:ascii="Times New Roman" w:hAnsi="Times New Roman" w:eastAsiaTheme="minorEastAsia"/>
          <w:color w:val="auto"/>
          <w:sz w:val="24"/>
          <w:szCs w:val="24"/>
          <w:lang w:val="en-US" w:eastAsia="zh-CN"/>
        </w:rPr>
        <w:t>航空</w:t>
      </w:r>
      <w:r>
        <w:rPr>
          <w:rFonts w:hint="eastAsia" w:ascii="Times New Roman" w:hAnsi="Times New Roman" w:eastAsiaTheme="minorEastAsia"/>
          <w:color w:val="auto"/>
          <w:sz w:val="24"/>
          <w:szCs w:val="24"/>
        </w:rPr>
        <w:t>工程。</w:t>
      </w:r>
    </w:p>
    <w:p w14:paraId="5AB8471C">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2、不是相关质量验收规范全部规定的重复，因为评奖不是质量验收，且国家优质工程奖是在省部级优质工程奖的基础上的评奖。应注重功能与安全的可靠性、耐久性，注重质量水平的切实提高。</w:t>
      </w:r>
    </w:p>
    <w:p w14:paraId="466B5FC9">
      <w:pPr>
        <w:pStyle w:val="6"/>
        <w:spacing w:line="50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3</w:t>
      </w:r>
      <w:r>
        <w:rPr>
          <w:rFonts w:hint="eastAsia" w:ascii="Times New Roman" w:hAnsi="Times New Roman" w:eastAsiaTheme="minorEastAsia"/>
          <w:color w:val="auto"/>
          <w:sz w:val="24"/>
          <w:szCs w:val="24"/>
        </w:rPr>
        <w:t>、实体质量核查内容的设定要体现国家优质工程奖引领、推动行业整体质量水平不断提高的重要作用。所以，很大部分核查内容是针对常见质量缺陷设置的，</w:t>
      </w:r>
      <w:r>
        <w:rPr>
          <w:rFonts w:hint="eastAsia" w:ascii="Times New Roman" w:hAnsi="Times New Roman" w:eastAsiaTheme="minorEastAsia"/>
          <w:color w:val="auto"/>
          <w:sz w:val="24"/>
          <w:szCs w:val="24"/>
          <w:lang w:val="en-US" w:eastAsia="zh-CN"/>
        </w:rPr>
        <w:t>通过</w:t>
      </w:r>
      <w:r>
        <w:rPr>
          <w:rFonts w:hint="eastAsia" w:ascii="Times New Roman" w:hAnsi="Times New Roman" w:eastAsiaTheme="minorEastAsia"/>
          <w:color w:val="auto"/>
          <w:sz w:val="24"/>
          <w:szCs w:val="24"/>
        </w:rPr>
        <w:t>参评国家优质工程奖的工程在行业中发挥带头作用、样板作用，切实消除质量通病</w:t>
      </w:r>
      <w:r>
        <w:rPr>
          <w:rFonts w:hint="eastAsia" w:ascii="Times New Roman" w:hAnsi="Times New Roman" w:eastAsiaTheme="minorEastAsia"/>
          <w:color w:val="auto"/>
          <w:sz w:val="24"/>
          <w:szCs w:val="24"/>
          <w:lang w:val="en-US" w:eastAsia="zh-CN"/>
        </w:rPr>
        <w:t>和</w:t>
      </w:r>
      <w:r>
        <w:rPr>
          <w:rFonts w:hint="eastAsia" w:ascii="Times New Roman" w:hAnsi="Times New Roman" w:eastAsiaTheme="minorEastAsia"/>
          <w:color w:val="auto"/>
          <w:sz w:val="24"/>
          <w:szCs w:val="24"/>
        </w:rPr>
        <w:t>提高质量水平。</w:t>
      </w:r>
    </w:p>
    <w:p w14:paraId="2F84E437">
      <w:pPr>
        <w:pStyle w:val="6"/>
        <w:spacing w:line="500" w:lineRule="exact"/>
        <w:ind w:firstLine="480" w:firstLineChars="200"/>
        <w:rPr>
          <w:rFonts w:ascii="Times New Roman" w:hAnsi="Times New Roman" w:eastAsiaTheme="minorEastAsia"/>
          <w:color w:val="auto"/>
          <w:sz w:val="24"/>
          <w:szCs w:val="24"/>
        </w:rPr>
      </w:pPr>
    </w:p>
    <w:p w14:paraId="7D7C3A4E">
      <w:pPr>
        <w:rPr>
          <w:rFonts w:ascii="方正小标宋简体" w:eastAsia="方正小标宋简体"/>
          <w:color w:val="auto"/>
          <w:sz w:val="36"/>
          <w:szCs w:val="36"/>
        </w:rPr>
      </w:pPr>
      <w:bookmarkStart w:id="27" w:name="_Toc99558378"/>
      <w:r>
        <w:rPr>
          <w:rFonts w:ascii="方正小标宋简体" w:eastAsia="方正小标宋简体"/>
          <w:color w:val="auto"/>
          <w:sz w:val="36"/>
          <w:szCs w:val="36"/>
        </w:rPr>
        <w:br w:type="page"/>
      </w:r>
    </w:p>
    <w:p w14:paraId="1BD25258">
      <w:pPr>
        <w:pStyle w:val="2"/>
        <w:spacing w:before="0" w:after="0" w:line="360" w:lineRule="auto"/>
        <w:jc w:val="center"/>
        <w:rPr>
          <w:rFonts w:ascii="方正小标宋简体" w:eastAsia="方正小标宋简体"/>
          <w:b w:val="0"/>
          <w:color w:val="auto"/>
          <w:sz w:val="36"/>
          <w:szCs w:val="36"/>
        </w:rPr>
      </w:pPr>
      <w:r>
        <w:rPr>
          <w:rFonts w:ascii="方正小标宋简体" w:eastAsia="方正小标宋简体"/>
          <w:b w:val="0"/>
          <w:color w:val="auto"/>
          <w:sz w:val="36"/>
          <w:szCs w:val="36"/>
        </w:rPr>
        <w:t>附录</w:t>
      </w:r>
      <w:r>
        <w:rPr>
          <w:rFonts w:hint="eastAsia" w:ascii="方正小标宋简体" w:eastAsia="方正小标宋简体"/>
          <w:b w:val="0"/>
          <w:color w:val="auto"/>
          <w:sz w:val="36"/>
          <w:szCs w:val="36"/>
        </w:rPr>
        <w:t>B</w:t>
      </w:r>
      <w:r>
        <w:rPr>
          <w:rFonts w:ascii="方正小标宋简体" w:eastAsia="方正小标宋简体"/>
          <w:b w:val="0"/>
          <w:color w:val="auto"/>
          <w:sz w:val="36"/>
          <w:szCs w:val="36"/>
        </w:rPr>
        <w:t xml:space="preserve">  重要信息及数据核查记录（</w:t>
      </w:r>
      <w:r>
        <w:rPr>
          <w:rFonts w:hint="eastAsia" w:ascii="方正小标宋简体" w:eastAsia="方正小标宋简体"/>
          <w:b w:val="0"/>
          <w:color w:val="auto"/>
          <w:sz w:val="36"/>
          <w:szCs w:val="36"/>
        </w:rPr>
        <w:t>航空</w:t>
      </w:r>
      <w:r>
        <w:rPr>
          <w:rFonts w:ascii="方正小标宋简体" w:eastAsia="方正小标宋简体"/>
          <w:b w:val="0"/>
          <w:color w:val="auto"/>
          <w:sz w:val="36"/>
          <w:szCs w:val="36"/>
        </w:rPr>
        <w:t>工程）</w:t>
      </w:r>
      <w:bookmarkEnd w:id="27"/>
    </w:p>
    <w:p w14:paraId="1034F99E">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B</w:t>
      </w:r>
      <w:r>
        <w:rPr>
          <w:rFonts w:ascii="Times New Roman" w:hAnsi="Times New Roman" w:eastAsiaTheme="minorEastAsia"/>
          <w:color w:val="auto"/>
          <w:sz w:val="24"/>
          <w:szCs w:val="24"/>
        </w:rPr>
        <w:t>.1  复查组应对反映、证实申报工程实体质量水平及其安全性、可靠性的相关信息、数据进行记录，并作为复查报告的附件一并提交</w:t>
      </w:r>
      <w:r>
        <w:rPr>
          <w:rFonts w:hint="eastAsia" w:ascii="Times New Roman" w:hAnsi="Times New Roman" w:eastAsiaTheme="minorEastAsia"/>
          <w:color w:val="auto"/>
          <w:sz w:val="24"/>
          <w:szCs w:val="24"/>
        </w:rPr>
        <w:t>国家优质工程奖评选工作办公室</w:t>
      </w:r>
      <w:r>
        <w:rPr>
          <w:rFonts w:ascii="Times New Roman" w:hAnsi="Times New Roman" w:eastAsiaTheme="minorEastAsia"/>
          <w:color w:val="auto"/>
          <w:sz w:val="24"/>
          <w:szCs w:val="24"/>
        </w:rPr>
        <w:t>，以备</w:t>
      </w:r>
      <w:r>
        <w:rPr>
          <w:rFonts w:hint="eastAsia" w:ascii="Times New Roman" w:hAnsi="Times New Roman" w:eastAsiaTheme="minorEastAsia"/>
          <w:color w:val="auto"/>
          <w:sz w:val="24"/>
          <w:szCs w:val="24"/>
        </w:rPr>
        <w:t>评</w:t>
      </w:r>
      <w:r>
        <w:rPr>
          <w:rFonts w:ascii="Times New Roman" w:hAnsi="Times New Roman" w:eastAsiaTheme="minorEastAsia"/>
          <w:color w:val="auto"/>
          <w:sz w:val="24"/>
          <w:szCs w:val="24"/>
        </w:rPr>
        <w:t>审委员进一步核查。</w:t>
      </w:r>
    </w:p>
    <w:p w14:paraId="2FF3F06A">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B</w:t>
      </w:r>
      <w:r>
        <w:rPr>
          <w:rFonts w:ascii="Times New Roman" w:hAnsi="Times New Roman" w:eastAsiaTheme="minorEastAsia"/>
          <w:color w:val="auto"/>
          <w:sz w:val="24"/>
          <w:szCs w:val="24"/>
        </w:rPr>
        <w:t>.2  重要信息及数据核查记录应由核查专家签字。</w:t>
      </w:r>
    </w:p>
    <w:p w14:paraId="60C89480">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B</w:t>
      </w:r>
      <w:r>
        <w:rPr>
          <w:rFonts w:ascii="Times New Roman" w:hAnsi="Times New Roman" w:eastAsiaTheme="minorEastAsia"/>
          <w:color w:val="auto"/>
          <w:sz w:val="24"/>
          <w:szCs w:val="24"/>
        </w:rPr>
        <w:t>.3  具体填写要求见表</w:t>
      </w:r>
      <w:r>
        <w:rPr>
          <w:rFonts w:hint="eastAsia" w:ascii="Times New Roman" w:hAnsi="Times New Roman" w:eastAsiaTheme="minorEastAsia"/>
          <w:color w:val="auto"/>
          <w:sz w:val="24"/>
          <w:szCs w:val="24"/>
        </w:rPr>
        <w:t>B</w:t>
      </w:r>
      <w:r>
        <w:rPr>
          <w:rFonts w:ascii="Times New Roman" w:hAnsi="Times New Roman" w:eastAsiaTheme="minorEastAsia"/>
          <w:color w:val="auto"/>
          <w:sz w:val="24"/>
          <w:szCs w:val="24"/>
        </w:rPr>
        <w:t>的备注栏。</w:t>
      </w:r>
    </w:p>
    <w:p w14:paraId="670578DE">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B</w:t>
      </w:r>
      <w:r>
        <w:rPr>
          <w:rFonts w:ascii="Times New Roman" w:hAnsi="Times New Roman" w:eastAsiaTheme="minorEastAsia"/>
          <w:color w:val="auto"/>
          <w:sz w:val="24"/>
          <w:szCs w:val="24"/>
        </w:rPr>
        <w:t>.4  无信息或数据的项目，应在备注栏注明原因。</w:t>
      </w:r>
    </w:p>
    <w:p w14:paraId="73CB199E">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B</w:t>
      </w:r>
      <w:r>
        <w:rPr>
          <w:rFonts w:ascii="Times New Roman" w:hAnsi="Times New Roman" w:eastAsiaTheme="minorEastAsia"/>
          <w:color w:val="auto"/>
          <w:sz w:val="24"/>
          <w:szCs w:val="24"/>
        </w:rPr>
        <w:t>.5  表</w:t>
      </w:r>
      <w:r>
        <w:rPr>
          <w:rFonts w:hint="eastAsia" w:ascii="Times New Roman" w:hAnsi="Times New Roman" w:eastAsiaTheme="minorEastAsia"/>
          <w:color w:val="auto"/>
          <w:sz w:val="24"/>
          <w:szCs w:val="24"/>
        </w:rPr>
        <w:t>B</w:t>
      </w:r>
      <w:r>
        <w:rPr>
          <w:rFonts w:ascii="Times New Roman" w:hAnsi="Times New Roman" w:eastAsiaTheme="minorEastAsia"/>
          <w:color w:val="auto"/>
          <w:sz w:val="24"/>
          <w:szCs w:val="24"/>
        </w:rPr>
        <w:t>中所列信息及数据为一般</w:t>
      </w:r>
      <w:r>
        <w:rPr>
          <w:rFonts w:hint="eastAsia" w:ascii="Times New Roman" w:hAnsi="Times New Roman" w:eastAsiaTheme="minorEastAsia"/>
          <w:color w:val="auto"/>
          <w:sz w:val="24"/>
          <w:szCs w:val="24"/>
        </w:rPr>
        <w:t>航空</w:t>
      </w:r>
      <w:r>
        <w:rPr>
          <w:rFonts w:ascii="Times New Roman" w:hAnsi="Times New Roman" w:eastAsiaTheme="minorEastAsia"/>
          <w:color w:val="auto"/>
          <w:sz w:val="24"/>
          <w:szCs w:val="24"/>
        </w:rPr>
        <w:t>工程中常见信息及数据，如申报工程还有其他主要信息或数据时，复查组应对表</w:t>
      </w:r>
      <w:r>
        <w:rPr>
          <w:rFonts w:hint="eastAsia" w:ascii="Times New Roman" w:hAnsi="Times New Roman" w:eastAsiaTheme="minorEastAsia"/>
          <w:color w:val="auto"/>
          <w:sz w:val="24"/>
          <w:szCs w:val="24"/>
        </w:rPr>
        <w:t>B</w:t>
      </w:r>
      <w:r>
        <w:rPr>
          <w:rFonts w:ascii="Times New Roman" w:hAnsi="Times New Roman" w:eastAsiaTheme="minorEastAsia"/>
          <w:color w:val="auto"/>
          <w:sz w:val="24"/>
          <w:szCs w:val="24"/>
        </w:rPr>
        <w:t>进行补充。</w:t>
      </w:r>
    </w:p>
    <w:p w14:paraId="097C6673">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B</w:t>
      </w:r>
      <w:r>
        <w:rPr>
          <w:rFonts w:ascii="Times New Roman" w:hAnsi="Times New Roman" w:eastAsiaTheme="minorEastAsia"/>
          <w:color w:val="auto"/>
          <w:sz w:val="24"/>
          <w:szCs w:val="24"/>
        </w:rPr>
        <w:t xml:space="preserve">.6  </w:t>
      </w:r>
      <w:r>
        <w:rPr>
          <w:rFonts w:hint="eastAsia" w:ascii="Times New Roman" w:hAnsi="Times New Roman" w:eastAsiaTheme="minorEastAsia"/>
          <w:color w:val="auto"/>
          <w:sz w:val="24"/>
          <w:szCs w:val="24"/>
        </w:rPr>
        <w:t>表中“有关数据及结论”一栏中的“结论：”系指相应检测、试验的结论。</w:t>
      </w:r>
    </w:p>
    <w:p w14:paraId="3FCC89A3">
      <w:pPr>
        <w:pStyle w:val="6"/>
        <w:spacing w:line="500" w:lineRule="exact"/>
        <w:ind w:firstLine="480" w:firstLineChars="200"/>
        <w:rPr>
          <w:rFonts w:ascii="Times New Roman" w:hAnsi="Times New Roman" w:eastAsiaTheme="minorEastAsia"/>
          <w:color w:val="auto"/>
          <w:sz w:val="24"/>
          <w:szCs w:val="24"/>
        </w:rPr>
      </w:pPr>
    </w:p>
    <w:p w14:paraId="224637CF">
      <w:pPr>
        <w:rPr>
          <w:rFonts w:eastAsiaTheme="minorEastAsia"/>
          <w:b/>
          <w:bCs/>
          <w:color w:val="auto"/>
          <w:sz w:val="24"/>
          <w:szCs w:val="24"/>
        </w:rPr>
      </w:pPr>
      <w:r>
        <w:rPr>
          <w:rFonts w:hint="eastAsia" w:eastAsiaTheme="minorEastAsia"/>
          <w:b/>
          <w:bCs/>
          <w:color w:val="auto"/>
          <w:sz w:val="24"/>
          <w:szCs w:val="24"/>
        </w:rPr>
        <w:br w:type="page"/>
      </w:r>
    </w:p>
    <w:p w14:paraId="0896116F">
      <w:pPr>
        <w:pStyle w:val="6"/>
        <w:spacing w:line="500" w:lineRule="exact"/>
        <w:outlineLvl w:val="1"/>
        <w:rPr>
          <w:rFonts w:hint="eastAsia" w:ascii="Times New Roman" w:hAnsi="Times New Roman" w:eastAsiaTheme="minorEastAsia"/>
          <w:b/>
          <w:bCs/>
          <w:color w:val="auto"/>
          <w:sz w:val="24"/>
          <w:szCs w:val="24"/>
        </w:rPr>
      </w:pPr>
      <w:r>
        <w:rPr>
          <w:rFonts w:hint="eastAsia" w:ascii="Times New Roman" w:hAnsi="Times New Roman" w:eastAsiaTheme="minorEastAsia"/>
          <w:b/>
          <w:bCs/>
          <w:color w:val="auto"/>
          <w:sz w:val="24"/>
          <w:szCs w:val="24"/>
        </w:rPr>
        <w:t>表B-1</w:t>
      </w:r>
      <w:r>
        <w:rPr>
          <w:rFonts w:hint="eastAsia" w:ascii="Times New Roman" w:hAnsi="Times New Roman" w:eastAsiaTheme="minorEastAsia"/>
          <w:b/>
          <w:bCs/>
          <w:color w:val="auto"/>
          <w:sz w:val="24"/>
          <w:szCs w:val="24"/>
          <w:lang w:val="en-US" w:eastAsia="zh-CN"/>
        </w:rPr>
        <w:t>-1</w:t>
      </w:r>
      <w:r>
        <w:rPr>
          <w:rFonts w:hint="eastAsia" w:ascii="Times New Roman" w:hAnsi="Times New Roman" w:eastAsiaTheme="minorEastAsia"/>
          <w:b/>
          <w:bCs/>
          <w:color w:val="auto"/>
          <w:sz w:val="24"/>
          <w:szCs w:val="24"/>
        </w:rPr>
        <w:t xml:space="preserve">                   </w:t>
      </w:r>
      <w:r>
        <w:rPr>
          <w:rFonts w:hint="eastAsia" w:ascii="Times New Roman" w:hAnsi="Times New Roman" w:eastAsiaTheme="minorEastAsia"/>
          <w:b/>
          <w:bCs/>
          <w:color w:val="auto"/>
          <w:sz w:val="24"/>
          <w:szCs w:val="24"/>
          <w:lang w:val="en-US" w:eastAsia="zh-CN"/>
        </w:rPr>
        <w:t xml:space="preserve"> </w:t>
      </w:r>
      <w:r>
        <w:rPr>
          <w:rFonts w:hint="eastAsia" w:ascii="Times New Roman" w:hAnsi="Times New Roman" w:eastAsiaTheme="minorEastAsia"/>
          <w:b/>
          <w:bCs/>
          <w:color w:val="auto"/>
          <w:sz w:val="24"/>
          <w:szCs w:val="24"/>
        </w:rPr>
        <w:t xml:space="preserve"> 场道工程有关数据</w:t>
      </w:r>
    </w:p>
    <w:tbl>
      <w:tblPr>
        <w:tblStyle w:val="14"/>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455"/>
        <w:gridCol w:w="5445"/>
        <w:gridCol w:w="1852"/>
      </w:tblGrid>
      <w:tr w14:paraId="127B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147" w:type="dxa"/>
            <w:gridSpan w:val="2"/>
            <w:tcBorders>
              <w:top w:val="single" w:color="auto" w:sz="4" w:space="0"/>
              <w:left w:val="single" w:color="auto" w:sz="4" w:space="0"/>
              <w:bottom w:val="single" w:color="auto" w:sz="4" w:space="0"/>
              <w:right w:val="single" w:color="auto" w:sz="4" w:space="0"/>
            </w:tcBorders>
            <w:vAlign w:val="center"/>
          </w:tcPr>
          <w:p w14:paraId="6BEBF76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bCs/>
                <w:color w:val="auto"/>
                <w:kern w:val="2"/>
                <w:sz w:val="21"/>
                <w:szCs w:val="21"/>
              </w:rPr>
              <w:t>工程名称</w:t>
            </w:r>
          </w:p>
        </w:tc>
        <w:tc>
          <w:tcPr>
            <w:tcW w:w="7297" w:type="dxa"/>
            <w:gridSpan w:val="2"/>
            <w:tcBorders>
              <w:top w:val="single" w:color="auto" w:sz="4" w:space="0"/>
              <w:left w:val="single" w:color="auto" w:sz="4" w:space="0"/>
              <w:bottom w:val="single" w:color="auto" w:sz="4" w:space="0"/>
              <w:right w:val="single" w:color="auto" w:sz="4" w:space="0"/>
            </w:tcBorders>
            <w:vAlign w:val="center"/>
          </w:tcPr>
          <w:p w14:paraId="103F3F9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r>
      <w:tr w14:paraId="647D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92" w:type="dxa"/>
            <w:tcBorders>
              <w:top w:val="single" w:color="auto" w:sz="4" w:space="0"/>
              <w:left w:val="single" w:color="auto" w:sz="4" w:space="0"/>
              <w:bottom w:val="single" w:color="auto" w:sz="4" w:space="0"/>
              <w:right w:val="single" w:color="auto" w:sz="4" w:space="0"/>
            </w:tcBorders>
            <w:vAlign w:val="center"/>
          </w:tcPr>
          <w:p w14:paraId="1F1FC5F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1AA1284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资料名称</w:t>
            </w:r>
          </w:p>
        </w:tc>
        <w:tc>
          <w:tcPr>
            <w:tcW w:w="5445" w:type="dxa"/>
            <w:tcBorders>
              <w:top w:val="single" w:color="auto" w:sz="4" w:space="0"/>
              <w:left w:val="single" w:color="auto" w:sz="4" w:space="0"/>
              <w:bottom w:val="single" w:color="auto" w:sz="4" w:space="0"/>
              <w:right w:val="single" w:color="auto" w:sz="4" w:space="0"/>
            </w:tcBorders>
            <w:vAlign w:val="center"/>
          </w:tcPr>
          <w:p w14:paraId="7D0D62C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有关数据及结论</w:t>
            </w:r>
          </w:p>
        </w:tc>
        <w:tc>
          <w:tcPr>
            <w:tcW w:w="1852" w:type="dxa"/>
            <w:tcBorders>
              <w:top w:val="single" w:color="auto" w:sz="4" w:space="0"/>
              <w:left w:val="single" w:color="auto" w:sz="4" w:space="0"/>
              <w:bottom w:val="single" w:color="auto" w:sz="4" w:space="0"/>
              <w:right w:val="single" w:color="auto" w:sz="4" w:space="0"/>
            </w:tcBorders>
            <w:vAlign w:val="center"/>
          </w:tcPr>
          <w:p w14:paraId="3D4252C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备  注</w:t>
            </w:r>
          </w:p>
        </w:tc>
      </w:tr>
      <w:tr w14:paraId="1E1D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4C3734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w:t>
            </w:r>
          </w:p>
        </w:tc>
        <w:tc>
          <w:tcPr>
            <w:tcW w:w="1455" w:type="dxa"/>
            <w:tcBorders>
              <w:top w:val="single" w:color="auto" w:sz="4" w:space="0"/>
              <w:left w:val="single" w:color="auto" w:sz="4" w:space="0"/>
              <w:bottom w:val="single" w:color="auto" w:sz="4" w:space="0"/>
              <w:right w:val="single" w:color="auto" w:sz="4" w:space="0"/>
            </w:tcBorders>
            <w:vAlign w:val="center"/>
          </w:tcPr>
          <w:p w14:paraId="105D3DF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auto"/>
                <w:kern w:val="2"/>
                <w:sz w:val="21"/>
                <w:szCs w:val="21"/>
              </w:rPr>
              <w:t>强夯</w:t>
            </w:r>
            <w:r>
              <w:rPr>
                <w:rFonts w:hint="default" w:ascii="Times New Roman" w:hAnsi="Times New Roman" w:eastAsia="宋体" w:cs="Times New Roman"/>
                <w:b w:val="0"/>
                <w:bCs w:val="0"/>
                <w:color w:val="auto"/>
                <w:kern w:val="2"/>
                <w:sz w:val="21"/>
                <w:szCs w:val="21"/>
                <w:lang w:val="en-US" w:eastAsia="zh-CN"/>
              </w:rPr>
              <w:t>检测</w:t>
            </w:r>
          </w:p>
        </w:tc>
        <w:tc>
          <w:tcPr>
            <w:tcW w:w="5445" w:type="dxa"/>
            <w:tcBorders>
              <w:top w:val="single" w:color="auto" w:sz="4" w:space="0"/>
              <w:left w:val="single" w:color="auto" w:sz="4" w:space="0"/>
              <w:bottom w:val="single" w:color="auto" w:sz="4" w:space="0"/>
              <w:right w:val="single" w:color="auto" w:sz="4" w:space="0"/>
            </w:tcBorders>
            <w:vAlign w:val="center"/>
          </w:tcPr>
          <w:p w14:paraId="121ADB7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夯击范围：</w:t>
            </w:r>
          </w:p>
          <w:p w14:paraId="4AFD34C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夯击</w:t>
            </w:r>
            <w:r>
              <w:rPr>
                <w:rFonts w:hint="default" w:ascii="Times New Roman" w:hAnsi="Times New Roman" w:eastAsia="宋体" w:cs="Times New Roman"/>
                <w:color w:val="auto"/>
                <w:kern w:val="2"/>
                <w:sz w:val="21"/>
                <w:szCs w:val="21"/>
                <w:lang w:val="en-US" w:eastAsia="zh-CN"/>
              </w:rPr>
              <w:t>能</w:t>
            </w:r>
            <w:r>
              <w:rPr>
                <w:rFonts w:hint="default" w:ascii="Times New Roman" w:hAnsi="Times New Roman" w:eastAsia="宋体" w:cs="Times New Roman"/>
                <w:color w:val="auto"/>
                <w:kern w:val="2"/>
                <w:sz w:val="21"/>
                <w:szCs w:val="21"/>
              </w:rPr>
              <w:t>要求</w:t>
            </w:r>
            <w:r>
              <w:rPr>
                <w:rFonts w:hint="default" w:ascii="Times New Roman" w:hAnsi="Times New Roman" w:eastAsia="宋体" w:cs="Times New Roman"/>
                <w:color w:val="auto"/>
                <w:kern w:val="2"/>
                <w:sz w:val="21"/>
                <w:szCs w:val="21"/>
                <w:lang w:val="en-US" w:eastAsia="zh-CN"/>
              </w:rPr>
              <w:t xml:space="preserve">    ；</w:t>
            </w:r>
          </w:p>
          <w:p w14:paraId="15A7A9B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 xml:space="preserve">夯点间距：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 xml:space="preserve">夯击遍数：      </w:t>
            </w:r>
            <w:r>
              <w:rPr>
                <w:rFonts w:hint="default" w:ascii="Times New Roman" w:hAnsi="Times New Roman" w:eastAsia="宋体" w:cs="Times New Roman"/>
                <w:color w:val="auto"/>
                <w:kern w:val="2"/>
                <w:sz w:val="21"/>
                <w:szCs w:val="21"/>
                <w:lang w:val="en-US" w:eastAsia="zh-CN"/>
              </w:rPr>
              <w:t xml:space="preserve">        ；</w:t>
            </w:r>
          </w:p>
          <w:p w14:paraId="5D99A2F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地基</w:t>
            </w:r>
            <w:r>
              <w:rPr>
                <w:rFonts w:hint="default" w:ascii="Times New Roman" w:hAnsi="Times New Roman" w:eastAsia="宋体" w:cs="Times New Roman"/>
                <w:color w:val="auto"/>
                <w:kern w:val="2"/>
                <w:sz w:val="21"/>
                <w:szCs w:val="21"/>
              </w:rPr>
              <w:t>承载力</w:t>
            </w:r>
            <w:r>
              <w:rPr>
                <w:rFonts w:hint="default" w:ascii="Times New Roman" w:hAnsi="Times New Roman" w:eastAsia="宋体" w:cs="Times New Roman"/>
                <w:color w:val="auto"/>
                <w:kern w:val="2"/>
                <w:sz w:val="21"/>
                <w:szCs w:val="21"/>
                <w:lang w:val="en-US" w:eastAsia="zh-CN"/>
              </w:rPr>
              <w:t xml:space="preserve">检测方法：     </w:t>
            </w:r>
          </w:p>
          <w:p w14:paraId="33DEEF9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检测点数</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p>
          <w:p w14:paraId="740E51D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val="en-US" w:eastAsia="zh-CN"/>
              </w:rPr>
              <w:t>检测结果：</w:t>
            </w:r>
            <w:r>
              <w:rPr>
                <w:rFonts w:hint="default" w:ascii="Times New Roman" w:hAnsi="Times New Roman" w:eastAsia="宋体" w:cs="Times New Roman"/>
                <w:color w:val="auto"/>
                <w:kern w:val="2"/>
                <w:sz w:val="21"/>
                <w:szCs w:val="21"/>
              </w:rPr>
              <w:t xml:space="preserve">   </w:t>
            </w:r>
          </w:p>
          <w:p w14:paraId="72FD05C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0059CFB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p>
        </w:tc>
      </w:tr>
      <w:tr w14:paraId="4775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C0D58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2</w:t>
            </w:r>
          </w:p>
        </w:tc>
        <w:tc>
          <w:tcPr>
            <w:tcW w:w="1455" w:type="dxa"/>
            <w:tcBorders>
              <w:top w:val="single" w:color="auto" w:sz="4" w:space="0"/>
              <w:left w:val="single" w:color="auto" w:sz="4" w:space="0"/>
              <w:bottom w:val="single" w:color="auto" w:sz="4" w:space="0"/>
              <w:right w:val="single" w:color="auto" w:sz="4" w:space="0"/>
            </w:tcBorders>
            <w:vAlign w:val="center"/>
          </w:tcPr>
          <w:p w14:paraId="5BA5F26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auto"/>
                <w:kern w:val="2"/>
                <w:sz w:val="21"/>
                <w:szCs w:val="21"/>
              </w:rPr>
              <w:t>真空预压</w:t>
            </w:r>
            <w:r>
              <w:rPr>
                <w:rFonts w:hint="default" w:ascii="Times New Roman" w:hAnsi="Times New Roman" w:eastAsia="宋体" w:cs="Times New Roman"/>
                <w:b w:val="0"/>
                <w:bCs w:val="0"/>
                <w:color w:val="auto"/>
                <w:kern w:val="2"/>
                <w:sz w:val="21"/>
                <w:szCs w:val="21"/>
                <w:lang w:val="en-US" w:eastAsia="zh-CN"/>
              </w:rPr>
              <w:t>检测</w:t>
            </w:r>
          </w:p>
        </w:tc>
        <w:tc>
          <w:tcPr>
            <w:tcW w:w="5445" w:type="dxa"/>
            <w:tcBorders>
              <w:top w:val="single" w:color="auto" w:sz="4" w:space="0"/>
              <w:left w:val="single" w:color="auto" w:sz="4" w:space="0"/>
              <w:bottom w:val="single" w:color="auto" w:sz="4" w:space="0"/>
              <w:right w:val="single" w:color="auto" w:sz="4" w:space="0"/>
            </w:tcBorders>
            <w:vAlign w:val="center"/>
          </w:tcPr>
          <w:p w14:paraId="677C0381">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处理范围：    </w:t>
            </w:r>
          </w:p>
          <w:p w14:paraId="09FDF241">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真空</w:t>
            </w:r>
            <w:r>
              <w:rPr>
                <w:rFonts w:hint="default" w:ascii="Times New Roman" w:hAnsi="Times New Roman" w:eastAsia="宋体" w:cs="Times New Roman"/>
                <w:color w:val="auto"/>
                <w:kern w:val="2"/>
                <w:sz w:val="21"/>
                <w:szCs w:val="21"/>
                <w:lang w:val="en-US" w:eastAsia="zh-CN"/>
              </w:rPr>
              <w:t xml:space="preserve">度： </w:t>
            </w:r>
          </w:p>
          <w:p w14:paraId="620837C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抽真空时间</w:t>
            </w:r>
            <w:r>
              <w:rPr>
                <w:rFonts w:hint="default" w:ascii="Times New Roman" w:hAnsi="Times New Roman" w:eastAsia="宋体" w:cs="Times New Roman"/>
                <w:color w:val="auto"/>
                <w:kern w:val="2"/>
                <w:sz w:val="21"/>
                <w:szCs w:val="21"/>
              </w:rPr>
              <w:t>：</w:t>
            </w:r>
          </w:p>
          <w:p w14:paraId="25E9713A">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卸载固结</w:t>
            </w:r>
            <w:r>
              <w:rPr>
                <w:rFonts w:hint="default" w:ascii="Times New Roman" w:hAnsi="Times New Roman" w:eastAsia="宋体" w:cs="Times New Roman"/>
                <w:color w:val="auto"/>
                <w:kern w:val="2"/>
                <w:sz w:val="21"/>
                <w:szCs w:val="21"/>
              </w:rPr>
              <w:t>度：            ，</w:t>
            </w:r>
          </w:p>
          <w:p w14:paraId="4BC55B3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卸载沉降速率：</w:t>
            </w:r>
          </w:p>
          <w:p w14:paraId="29FA6DB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地基</w:t>
            </w:r>
            <w:r>
              <w:rPr>
                <w:rFonts w:hint="default" w:ascii="Times New Roman" w:hAnsi="Times New Roman" w:eastAsia="宋体" w:cs="Times New Roman"/>
                <w:color w:val="auto"/>
                <w:kern w:val="2"/>
                <w:sz w:val="21"/>
                <w:szCs w:val="21"/>
              </w:rPr>
              <w:t>承载力</w:t>
            </w:r>
            <w:r>
              <w:rPr>
                <w:rFonts w:hint="default" w:ascii="Times New Roman" w:hAnsi="Times New Roman" w:eastAsia="宋体" w:cs="Times New Roman"/>
                <w:color w:val="auto"/>
                <w:kern w:val="2"/>
                <w:sz w:val="21"/>
                <w:szCs w:val="21"/>
                <w:lang w:val="en-US" w:eastAsia="zh-CN"/>
              </w:rPr>
              <w:t xml:space="preserve">检测方法：     </w:t>
            </w:r>
          </w:p>
          <w:p w14:paraId="0BA02BF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检测点数</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p>
          <w:p w14:paraId="584706E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检测结果：</w:t>
            </w:r>
          </w:p>
          <w:p w14:paraId="061D2AE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381A270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p>
        </w:tc>
      </w:tr>
      <w:tr w14:paraId="73AC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796D7CE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3</w:t>
            </w:r>
          </w:p>
        </w:tc>
        <w:tc>
          <w:tcPr>
            <w:tcW w:w="1455" w:type="dxa"/>
            <w:tcBorders>
              <w:top w:val="single" w:color="auto" w:sz="4" w:space="0"/>
              <w:left w:val="single" w:color="auto" w:sz="4" w:space="0"/>
              <w:bottom w:val="single" w:color="auto" w:sz="4" w:space="0"/>
              <w:right w:val="single" w:color="auto" w:sz="4" w:space="0"/>
            </w:tcBorders>
            <w:vAlign w:val="center"/>
          </w:tcPr>
          <w:p w14:paraId="6947E75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堆载预压检测</w:t>
            </w:r>
          </w:p>
        </w:tc>
        <w:tc>
          <w:tcPr>
            <w:tcW w:w="5445" w:type="dxa"/>
            <w:tcBorders>
              <w:top w:val="single" w:color="auto" w:sz="4" w:space="0"/>
              <w:left w:val="single" w:color="auto" w:sz="4" w:space="0"/>
              <w:bottom w:val="single" w:color="auto" w:sz="4" w:space="0"/>
              <w:right w:val="single" w:color="auto" w:sz="4" w:space="0"/>
            </w:tcBorders>
            <w:vAlign w:val="center"/>
          </w:tcPr>
          <w:p w14:paraId="467C2DC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处理范围：</w:t>
            </w:r>
            <w:r>
              <w:rPr>
                <w:rFonts w:hint="default" w:ascii="Times New Roman" w:hAnsi="Times New Roman" w:eastAsia="宋体" w:cs="Times New Roman"/>
                <w:color w:val="auto"/>
                <w:kern w:val="2"/>
                <w:sz w:val="21"/>
                <w:szCs w:val="21"/>
                <w:lang w:val="en-US" w:eastAsia="zh-CN"/>
              </w:rPr>
              <w:t xml:space="preserve">         </w:t>
            </w:r>
          </w:p>
          <w:p w14:paraId="33B076D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堆载厚度及分级：</w:t>
            </w:r>
          </w:p>
          <w:p w14:paraId="199185F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堆载时间：</w:t>
            </w:r>
          </w:p>
          <w:p w14:paraId="63BBEFC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卸载固结</w:t>
            </w:r>
            <w:r>
              <w:rPr>
                <w:rFonts w:hint="default" w:ascii="Times New Roman" w:hAnsi="Times New Roman" w:eastAsia="宋体" w:cs="Times New Roman"/>
                <w:color w:val="auto"/>
                <w:kern w:val="2"/>
                <w:sz w:val="21"/>
                <w:szCs w:val="21"/>
              </w:rPr>
              <w:t xml:space="preserve">度：            </w:t>
            </w:r>
          </w:p>
          <w:p w14:paraId="715DB17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卸载沉降速率：</w:t>
            </w:r>
          </w:p>
          <w:p w14:paraId="3B7EAC2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地基</w:t>
            </w:r>
            <w:r>
              <w:rPr>
                <w:rFonts w:hint="default" w:ascii="Times New Roman" w:hAnsi="Times New Roman" w:eastAsia="宋体" w:cs="Times New Roman"/>
                <w:color w:val="auto"/>
                <w:kern w:val="2"/>
                <w:sz w:val="21"/>
                <w:szCs w:val="21"/>
              </w:rPr>
              <w:t>承载力</w:t>
            </w:r>
            <w:r>
              <w:rPr>
                <w:rFonts w:hint="default" w:ascii="Times New Roman" w:hAnsi="Times New Roman" w:eastAsia="宋体" w:cs="Times New Roman"/>
                <w:color w:val="auto"/>
                <w:kern w:val="2"/>
                <w:sz w:val="21"/>
                <w:szCs w:val="21"/>
                <w:lang w:val="en-US" w:eastAsia="zh-CN"/>
              </w:rPr>
              <w:t xml:space="preserve">检测方法：     </w:t>
            </w:r>
          </w:p>
          <w:p w14:paraId="5CB739B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检测点数</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p>
          <w:p w14:paraId="3EE2A74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检测结果：</w:t>
            </w:r>
          </w:p>
          <w:p w14:paraId="412F5C8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718859D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p>
        </w:tc>
      </w:tr>
      <w:tr w14:paraId="7908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BDAF7B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auto"/>
                <w:kern w:val="0"/>
                <w:sz w:val="21"/>
                <w:szCs w:val="21"/>
                <w:u w:val="none"/>
                <w:lang w:val="en-US" w:eastAsia="zh-CN" w:bidi="ar"/>
              </w:rPr>
              <w:t>4</w:t>
            </w:r>
          </w:p>
        </w:tc>
        <w:tc>
          <w:tcPr>
            <w:tcW w:w="1455" w:type="dxa"/>
            <w:tcBorders>
              <w:top w:val="single" w:color="auto" w:sz="4" w:space="0"/>
              <w:left w:val="single" w:color="auto" w:sz="4" w:space="0"/>
              <w:bottom w:val="single" w:color="auto" w:sz="4" w:space="0"/>
              <w:right w:val="single" w:color="auto" w:sz="4" w:space="0"/>
            </w:tcBorders>
            <w:vAlign w:val="center"/>
          </w:tcPr>
          <w:p w14:paraId="2900026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复合地基检测</w:t>
            </w:r>
          </w:p>
        </w:tc>
        <w:tc>
          <w:tcPr>
            <w:tcW w:w="5445" w:type="dxa"/>
            <w:tcBorders>
              <w:top w:val="single" w:color="auto" w:sz="4" w:space="0"/>
              <w:left w:val="single" w:color="auto" w:sz="4" w:space="0"/>
              <w:bottom w:val="single" w:color="auto" w:sz="4" w:space="0"/>
              <w:right w:val="single" w:color="auto" w:sz="4" w:space="0"/>
            </w:tcBorders>
            <w:vAlign w:val="center"/>
          </w:tcPr>
          <w:p w14:paraId="5C4663C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处理范围：</w:t>
            </w:r>
          </w:p>
          <w:p w14:paraId="72804CD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复合地基类型：              桩径 ：     </w:t>
            </w:r>
          </w:p>
          <w:p w14:paraId="43CCFAB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桩</w:t>
            </w:r>
            <w:r>
              <w:rPr>
                <w:rFonts w:hint="default" w:ascii="Times New Roman" w:hAnsi="Times New Roman" w:eastAsia="宋体" w:cs="Times New Roman"/>
                <w:color w:val="auto"/>
                <w:kern w:val="2"/>
                <w:sz w:val="21"/>
                <w:szCs w:val="21"/>
              </w:rPr>
              <w:t xml:space="preserve">间距：    </w:t>
            </w:r>
            <w:r>
              <w:rPr>
                <w:rFonts w:hint="default" w:ascii="Times New Roman" w:hAnsi="Times New Roman" w:eastAsia="宋体" w:cs="Times New Roman"/>
                <w:color w:val="auto"/>
                <w:kern w:val="2"/>
                <w:sz w:val="21"/>
                <w:szCs w:val="21"/>
                <w:lang w:val="en-US" w:eastAsia="zh-CN"/>
              </w:rPr>
              <w:t xml:space="preserve">        桩长</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p>
          <w:p w14:paraId="482A13C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单桩</w:t>
            </w:r>
            <w:r>
              <w:rPr>
                <w:rFonts w:hint="default" w:ascii="Times New Roman" w:hAnsi="Times New Roman" w:eastAsia="宋体" w:cs="Times New Roman"/>
                <w:color w:val="auto"/>
                <w:kern w:val="2"/>
                <w:sz w:val="21"/>
                <w:szCs w:val="21"/>
              </w:rPr>
              <w:t>承载力</w:t>
            </w:r>
            <w:r>
              <w:rPr>
                <w:rFonts w:hint="default" w:ascii="Times New Roman" w:hAnsi="Times New Roman" w:eastAsia="宋体" w:cs="Times New Roman"/>
                <w:color w:val="auto"/>
                <w:kern w:val="2"/>
                <w:sz w:val="21"/>
                <w:szCs w:val="21"/>
                <w:lang w:val="en-US" w:eastAsia="zh-CN"/>
              </w:rPr>
              <w:t xml:space="preserve">检测方法：     </w:t>
            </w:r>
          </w:p>
          <w:p w14:paraId="505ED26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检测点数</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p>
          <w:p w14:paraId="548290D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检测结果：</w:t>
            </w:r>
          </w:p>
          <w:p w14:paraId="12BFD63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复合地基</w:t>
            </w:r>
            <w:r>
              <w:rPr>
                <w:rFonts w:hint="default" w:ascii="Times New Roman" w:hAnsi="Times New Roman" w:eastAsia="宋体" w:cs="Times New Roman"/>
                <w:color w:val="auto"/>
                <w:kern w:val="2"/>
                <w:sz w:val="21"/>
                <w:szCs w:val="21"/>
              </w:rPr>
              <w:t>承载力</w:t>
            </w:r>
            <w:r>
              <w:rPr>
                <w:rFonts w:hint="default" w:ascii="Times New Roman" w:hAnsi="Times New Roman" w:eastAsia="宋体" w:cs="Times New Roman"/>
                <w:color w:val="auto"/>
                <w:kern w:val="2"/>
                <w:sz w:val="21"/>
                <w:szCs w:val="21"/>
                <w:lang w:val="en-US" w:eastAsia="zh-CN"/>
              </w:rPr>
              <w:t xml:space="preserve">检测方法：     </w:t>
            </w:r>
          </w:p>
          <w:p w14:paraId="6AC4E81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检测点数</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p>
          <w:p w14:paraId="00A4A19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val="en-US" w:eastAsia="zh-CN"/>
              </w:rPr>
              <w:t>检测结果：</w:t>
            </w:r>
            <w:r>
              <w:rPr>
                <w:rFonts w:hint="default" w:ascii="Times New Roman" w:hAnsi="Times New Roman" w:eastAsia="宋体" w:cs="Times New Roman"/>
                <w:color w:val="auto"/>
                <w:kern w:val="2"/>
                <w:sz w:val="21"/>
                <w:szCs w:val="21"/>
              </w:rPr>
              <w:t xml:space="preserve">   </w:t>
            </w:r>
          </w:p>
          <w:p w14:paraId="1F938A9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5AB8D11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p>
        </w:tc>
      </w:tr>
      <w:tr w14:paraId="1DDA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7A1200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auto"/>
                <w:kern w:val="0"/>
                <w:sz w:val="21"/>
                <w:szCs w:val="21"/>
                <w:u w:val="none"/>
                <w:lang w:val="en-US" w:eastAsia="zh-CN" w:bidi="ar"/>
              </w:rPr>
              <w:t>5</w:t>
            </w:r>
          </w:p>
        </w:tc>
        <w:tc>
          <w:tcPr>
            <w:tcW w:w="1455" w:type="dxa"/>
            <w:tcBorders>
              <w:top w:val="single" w:color="auto" w:sz="4" w:space="0"/>
              <w:left w:val="single" w:color="auto" w:sz="4" w:space="0"/>
              <w:bottom w:val="single" w:color="auto" w:sz="4" w:space="0"/>
              <w:right w:val="single" w:color="auto" w:sz="4" w:space="0"/>
            </w:tcBorders>
            <w:vAlign w:val="center"/>
          </w:tcPr>
          <w:p w14:paraId="6774940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rPr>
              <w:t>加筋土工合成材料</w:t>
            </w:r>
          </w:p>
        </w:tc>
        <w:tc>
          <w:tcPr>
            <w:tcW w:w="5445" w:type="dxa"/>
            <w:tcBorders>
              <w:top w:val="single" w:color="auto" w:sz="4" w:space="0"/>
              <w:left w:val="single" w:color="auto" w:sz="4" w:space="0"/>
              <w:bottom w:val="single" w:color="auto" w:sz="4" w:space="0"/>
              <w:right w:val="single" w:color="auto" w:sz="4" w:space="0"/>
            </w:tcBorders>
            <w:vAlign w:val="center"/>
          </w:tcPr>
          <w:p w14:paraId="0BBC61B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进场总量：     m</w:t>
            </w:r>
            <w:r>
              <w:rPr>
                <w:rFonts w:hint="default" w:ascii="Times New Roman" w:hAnsi="Times New Roman" w:eastAsia="宋体" w:cs="Times New Roman"/>
                <w:color w:val="auto"/>
                <w:kern w:val="2"/>
                <w:sz w:val="21"/>
                <w:szCs w:val="21"/>
                <w:vertAlign w:val="superscript"/>
              </w:rPr>
              <w:t>2</w:t>
            </w:r>
            <w:r>
              <w:rPr>
                <w:rFonts w:hint="default" w:ascii="Times New Roman" w:hAnsi="Times New Roman" w:eastAsia="宋体" w:cs="Times New Roman"/>
                <w:color w:val="auto"/>
                <w:kern w:val="2"/>
                <w:sz w:val="21"/>
                <w:szCs w:val="21"/>
              </w:rPr>
              <w:t>。</w:t>
            </w:r>
          </w:p>
          <w:p w14:paraId="4A286CD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进场批次：     批。</w:t>
            </w:r>
          </w:p>
          <w:p w14:paraId="631F701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复试组数：     组 。</w:t>
            </w:r>
          </w:p>
          <w:p w14:paraId="49293A2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35A6DDA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7272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3E8F9B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auto"/>
                <w:kern w:val="0"/>
                <w:sz w:val="21"/>
                <w:szCs w:val="21"/>
                <w:u w:val="none"/>
                <w:lang w:val="en-US" w:eastAsia="zh-CN" w:bidi="ar"/>
              </w:rPr>
              <w:t>6</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4C48A0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rPr>
              <w:t>土石方检测</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12AC2AB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土方</w:t>
            </w:r>
            <w:r>
              <w:rPr>
                <w:rFonts w:hint="default" w:ascii="Times New Roman" w:hAnsi="Times New Roman" w:eastAsia="宋体" w:cs="Times New Roman"/>
                <w:color w:val="auto"/>
                <w:kern w:val="2"/>
                <w:sz w:val="21"/>
                <w:szCs w:val="21"/>
              </w:rPr>
              <w:t>总量：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石方</w:t>
            </w:r>
            <w:r>
              <w:rPr>
                <w:rFonts w:hint="default" w:ascii="Times New Roman" w:hAnsi="Times New Roman" w:eastAsia="宋体" w:cs="Times New Roman"/>
                <w:color w:val="auto"/>
                <w:kern w:val="2"/>
                <w:sz w:val="21"/>
                <w:szCs w:val="21"/>
              </w:rPr>
              <w:t>总量：         m</w:t>
            </w:r>
            <w:r>
              <w:rPr>
                <w:rFonts w:hint="default" w:ascii="Times New Roman" w:hAnsi="Times New Roman" w:eastAsia="宋体" w:cs="Times New Roman"/>
                <w:color w:val="auto"/>
                <w:kern w:val="2"/>
                <w:sz w:val="21"/>
                <w:szCs w:val="21"/>
                <w:vertAlign w:val="superscript"/>
              </w:rPr>
              <w:t>3</w:t>
            </w:r>
          </w:p>
          <w:p w14:paraId="16E6836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土</w:t>
            </w:r>
            <w:r>
              <w:rPr>
                <w:rFonts w:hint="default" w:ascii="Times New Roman" w:hAnsi="Times New Roman" w:eastAsia="宋体" w:cs="Times New Roman"/>
                <w:color w:val="auto"/>
                <w:kern w:val="2"/>
                <w:sz w:val="21"/>
                <w:szCs w:val="21"/>
                <w:lang w:val="en-US" w:eastAsia="zh-CN"/>
              </w:rPr>
              <w:t>分层厚度：         检测密度：</w:t>
            </w:r>
          </w:p>
          <w:p w14:paraId="54D9D4F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土压实度</w:t>
            </w:r>
            <w:r>
              <w:rPr>
                <w:rFonts w:hint="default" w:ascii="Times New Roman" w:hAnsi="Times New Roman" w:eastAsia="宋体" w:cs="Times New Roman"/>
                <w:color w:val="auto"/>
                <w:kern w:val="2"/>
                <w:sz w:val="21"/>
                <w:szCs w:val="21"/>
                <w:lang w:val="en-US" w:eastAsia="zh-CN"/>
              </w:rPr>
              <w:t>检测组数</w:t>
            </w:r>
            <w:r>
              <w:rPr>
                <w:rFonts w:hint="default" w:ascii="Times New Roman" w:hAnsi="Times New Roman" w:eastAsia="宋体" w:cs="Times New Roman"/>
                <w:color w:val="auto"/>
                <w:kern w:val="2"/>
                <w:sz w:val="21"/>
                <w:szCs w:val="21"/>
              </w:rPr>
              <w:t>：     ，</w:t>
            </w:r>
            <w:r>
              <w:rPr>
                <w:rFonts w:hint="default" w:ascii="Times New Roman" w:hAnsi="Times New Roman" w:eastAsia="宋体" w:cs="Times New Roman"/>
                <w:color w:val="auto"/>
                <w:kern w:val="2"/>
                <w:sz w:val="21"/>
                <w:szCs w:val="21"/>
                <w:lang w:val="en-US" w:eastAsia="zh-CN"/>
              </w:rPr>
              <w:t>评定结果</w:t>
            </w:r>
            <w:r>
              <w:rPr>
                <w:rFonts w:hint="default" w:ascii="Times New Roman" w:hAnsi="Times New Roman" w:eastAsia="宋体" w:cs="Times New Roman"/>
                <w:color w:val="auto"/>
                <w:kern w:val="2"/>
                <w:sz w:val="21"/>
                <w:szCs w:val="21"/>
              </w:rPr>
              <w:t>：</w:t>
            </w:r>
          </w:p>
          <w:p w14:paraId="4B156D3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石方分层厚度：         ，检测密度：</w:t>
            </w:r>
          </w:p>
          <w:p w14:paraId="3BD1FEB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石方固体体积率检测组数</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评定结果</w:t>
            </w:r>
            <w:r>
              <w:rPr>
                <w:rFonts w:hint="default" w:ascii="Times New Roman" w:hAnsi="Times New Roman" w:eastAsia="宋体" w:cs="Times New Roman"/>
                <w:color w:val="auto"/>
                <w:kern w:val="2"/>
                <w:sz w:val="21"/>
                <w:szCs w:val="21"/>
              </w:rPr>
              <w:t>：</w:t>
            </w:r>
          </w:p>
          <w:p w14:paraId="5FAEF5E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道基反应模量：</w:t>
            </w:r>
          </w:p>
          <w:p w14:paraId="30D2697A">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检测组数</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评定结果</w:t>
            </w:r>
            <w:r>
              <w:rPr>
                <w:rFonts w:hint="default" w:ascii="Times New Roman" w:hAnsi="Times New Roman" w:eastAsia="宋体" w:cs="Times New Roman"/>
                <w:color w:val="auto"/>
                <w:kern w:val="2"/>
                <w:sz w:val="21"/>
                <w:szCs w:val="21"/>
              </w:rPr>
              <w:t>：</w:t>
            </w:r>
          </w:p>
          <w:p w14:paraId="1623BC7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14:paraId="2BCD7F1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A18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51E0B9A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auto"/>
                <w:kern w:val="0"/>
                <w:sz w:val="21"/>
                <w:szCs w:val="21"/>
                <w:u w:val="none"/>
                <w:lang w:val="en-US" w:eastAsia="zh-CN" w:bidi="ar"/>
              </w:rPr>
              <w:t>7</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983E43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rPr>
              <w:t>现浇混凝土挡土墙施工记录</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7E54178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混凝土总量：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强度：</w:t>
            </w:r>
          </w:p>
          <w:p w14:paraId="02CDF8E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w:t>
            </w:r>
            <w:r>
              <w:rPr>
                <w:rFonts w:hint="default" w:ascii="Times New Roman" w:hAnsi="Times New Roman" w:eastAsia="宋体" w:cs="Times New Roman"/>
                <w:color w:val="auto"/>
                <w:kern w:val="2"/>
                <w:sz w:val="21"/>
                <w:szCs w:val="21"/>
                <w:lang w:val="en-US" w:eastAsia="zh-CN"/>
              </w:rPr>
              <w:t>试块</w:t>
            </w:r>
            <w:r>
              <w:rPr>
                <w:rFonts w:hint="default" w:ascii="Times New Roman" w:hAnsi="Times New Roman" w:eastAsia="宋体" w:cs="Times New Roman"/>
                <w:color w:val="auto"/>
                <w:kern w:val="2"/>
                <w:sz w:val="21"/>
                <w:szCs w:val="21"/>
              </w:rPr>
              <w:t xml:space="preserve">组数：        ， 评定结果：           </w:t>
            </w:r>
          </w:p>
          <w:p w14:paraId="5DA668D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墙背填土</w:t>
            </w:r>
            <w:r>
              <w:rPr>
                <w:rFonts w:hint="default" w:ascii="Times New Roman" w:hAnsi="Times New Roman" w:eastAsia="宋体" w:cs="Times New Roman"/>
                <w:color w:val="auto"/>
                <w:kern w:val="2"/>
                <w:sz w:val="21"/>
                <w:szCs w:val="21"/>
                <w:lang w:val="en-US" w:eastAsia="zh-CN"/>
              </w:rPr>
              <w:t>分层厚度：         检测密度：</w:t>
            </w:r>
          </w:p>
          <w:p w14:paraId="137BBCD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墙背填土压实度</w:t>
            </w:r>
            <w:r>
              <w:rPr>
                <w:rFonts w:hint="default" w:ascii="Times New Roman" w:hAnsi="Times New Roman" w:eastAsia="宋体" w:cs="Times New Roman"/>
                <w:color w:val="auto"/>
                <w:kern w:val="2"/>
                <w:sz w:val="21"/>
                <w:szCs w:val="21"/>
                <w:lang w:val="en-US" w:eastAsia="zh-CN"/>
              </w:rPr>
              <w:t>检测组数</w:t>
            </w:r>
            <w:r>
              <w:rPr>
                <w:rFonts w:hint="default" w:ascii="Times New Roman" w:hAnsi="Times New Roman" w:eastAsia="宋体" w:cs="Times New Roman"/>
                <w:color w:val="auto"/>
                <w:kern w:val="2"/>
                <w:sz w:val="21"/>
                <w:szCs w:val="21"/>
              </w:rPr>
              <w:t>：     ，</w:t>
            </w:r>
            <w:r>
              <w:rPr>
                <w:rFonts w:hint="default" w:ascii="Times New Roman" w:hAnsi="Times New Roman" w:eastAsia="宋体" w:cs="Times New Roman"/>
                <w:color w:val="auto"/>
                <w:kern w:val="2"/>
                <w:sz w:val="21"/>
                <w:szCs w:val="21"/>
                <w:lang w:val="en-US" w:eastAsia="zh-CN"/>
              </w:rPr>
              <w:t>评定结果</w:t>
            </w:r>
            <w:r>
              <w:rPr>
                <w:rFonts w:hint="default" w:ascii="Times New Roman" w:hAnsi="Times New Roman" w:eastAsia="宋体" w:cs="Times New Roman"/>
                <w:color w:val="auto"/>
                <w:kern w:val="2"/>
                <w:sz w:val="21"/>
                <w:szCs w:val="21"/>
              </w:rPr>
              <w:t xml:space="preserve">：      </w:t>
            </w:r>
          </w:p>
          <w:p w14:paraId="0733F87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14:paraId="3D69A8E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2CA4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746AE8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8</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4044B9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rPr>
              <w:t>浆砌</w:t>
            </w:r>
            <w:r>
              <w:rPr>
                <w:rFonts w:hint="default" w:ascii="Times New Roman" w:hAnsi="Times New Roman" w:eastAsia="宋体" w:cs="Times New Roman"/>
                <w:b w:val="0"/>
                <w:bCs w:val="0"/>
                <w:color w:val="auto"/>
                <w:kern w:val="2"/>
                <w:sz w:val="21"/>
                <w:szCs w:val="21"/>
                <w:lang w:val="en-US" w:eastAsia="zh-CN"/>
              </w:rPr>
              <w:t>挡土墙</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5F06671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砌体</w:t>
            </w:r>
            <w:r>
              <w:rPr>
                <w:rFonts w:hint="default" w:ascii="Times New Roman" w:hAnsi="Times New Roman" w:eastAsia="宋体" w:cs="Times New Roman"/>
                <w:color w:val="auto"/>
                <w:kern w:val="2"/>
                <w:sz w:val="21"/>
                <w:szCs w:val="21"/>
              </w:rPr>
              <w:t>总量：         m</w:t>
            </w:r>
            <w:r>
              <w:rPr>
                <w:rFonts w:hint="default" w:ascii="Times New Roman" w:hAnsi="Times New Roman" w:eastAsia="宋体" w:cs="Times New Roman"/>
                <w:color w:val="auto"/>
                <w:kern w:val="2"/>
                <w:sz w:val="21"/>
                <w:szCs w:val="21"/>
                <w:vertAlign w:val="superscript"/>
              </w:rPr>
              <w:t>3</w:t>
            </w:r>
          </w:p>
          <w:p w14:paraId="1FF1DC6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砂浆强度：        MPa；</w:t>
            </w:r>
          </w:p>
          <w:p w14:paraId="7D82CA3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试块组数</w:t>
            </w:r>
            <w:r>
              <w:rPr>
                <w:rFonts w:hint="default" w:ascii="Times New Roman" w:hAnsi="Times New Roman" w:eastAsia="宋体" w:cs="Times New Roman"/>
                <w:color w:val="auto"/>
                <w:kern w:val="2"/>
                <w:sz w:val="21"/>
                <w:szCs w:val="21"/>
              </w:rPr>
              <w:t>：       ；</w:t>
            </w:r>
            <w:r>
              <w:rPr>
                <w:rFonts w:hint="default" w:ascii="Times New Roman" w:hAnsi="Times New Roman" w:eastAsia="宋体" w:cs="Times New Roman"/>
                <w:color w:val="auto"/>
                <w:kern w:val="2"/>
                <w:sz w:val="21"/>
                <w:szCs w:val="21"/>
                <w:lang w:val="en-US" w:eastAsia="zh-CN"/>
              </w:rPr>
              <w:t>评定结果</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w:t>
            </w:r>
          </w:p>
          <w:p w14:paraId="709128C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14:paraId="67EE7E4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081B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FC51C7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auto"/>
                <w:kern w:val="0"/>
                <w:sz w:val="21"/>
                <w:szCs w:val="21"/>
                <w:u w:val="none"/>
                <w:lang w:val="en-US" w:eastAsia="zh-CN" w:bidi="ar"/>
              </w:rPr>
              <w:t>9</w:t>
            </w:r>
          </w:p>
        </w:tc>
        <w:tc>
          <w:tcPr>
            <w:tcW w:w="1455" w:type="dxa"/>
            <w:tcBorders>
              <w:top w:val="single" w:color="auto" w:sz="4" w:space="0"/>
              <w:left w:val="single" w:color="auto" w:sz="4" w:space="0"/>
              <w:bottom w:val="single" w:color="auto" w:sz="4" w:space="0"/>
              <w:right w:val="single" w:color="auto" w:sz="4" w:space="0"/>
            </w:tcBorders>
            <w:vAlign w:val="center"/>
          </w:tcPr>
          <w:p w14:paraId="16780CD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rPr>
              <w:t>道面基层</w:t>
            </w:r>
          </w:p>
        </w:tc>
        <w:tc>
          <w:tcPr>
            <w:tcW w:w="5445" w:type="dxa"/>
            <w:tcBorders>
              <w:top w:val="single" w:color="auto" w:sz="4" w:space="0"/>
              <w:left w:val="single" w:color="auto" w:sz="4" w:space="0"/>
              <w:bottom w:val="single" w:color="auto" w:sz="4" w:space="0"/>
              <w:right w:val="single" w:color="auto" w:sz="4" w:space="0"/>
            </w:tcBorders>
            <w:vAlign w:val="center"/>
          </w:tcPr>
          <w:p w14:paraId="4B35EF4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道面基层面积：    m</w:t>
            </w:r>
            <w:r>
              <w:rPr>
                <w:rFonts w:hint="default" w:ascii="Times New Roman" w:hAnsi="Times New Roman" w:eastAsia="宋体" w:cs="Times New Roman"/>
                <w:color w:val="auto"/>
                <w:kern w:val="2"/>
                <w:sz w:val="21"/>
                <w:szCs w:val="21"/>
                <w:vertAlign w:val="superscript"/>
              </w:rPr>
              <w:t>2</w:t>
            </w:r>
            <w:r>
              <w:rPr>
                <w:rFonts w:hint="default" w:ascii="Times New Roman" w:hAnsi="Times New Roman" w:eastAsia="宋体" w:cs="Times New Roman"/>
                <w:color w:val="auto"/>
                <w:kern w:val="2"/>
                <w:sz w:val="21"/>
                <w:szCs w:val="21"/>
              </w:rPr>
              <w:t>；</w:t>
            </w:r>
          </w:p>
          <w:p w14:paraId="36009A4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水泥稳定</w:t>
            </w:r>
            <w:r>
              <w:rPr>
                <w:rFonts w:hint="default" w:ascii="Times New Roman" w:hAnsi="Times New Roman" w:eastAsia="宋体" w:cs="Times New Roman"/>
                <w:color w:val="auto"/>
                <w:kern w:val="2"/>
                <w:sz w:val="21"/>
                <w:szCs w:val="21"/>
                <w:lang w:val="en-US" w:eastAsia="zh-CN"/>
              </w:rPr>
              <w:t>基层强度</w:t>
            </w:r>
            <w:r>
              <w:rPr>
                <w:rFonts w:hint="default" w:ascii="Times New Roman" w:hAnsi="Times New Roman" w:eastAsia="宋体" w:cs="Times New Roman"/>
                <w:color w:val="auto"/>
                <w:kern w:val="2"/>
                <w:sz w:val="21"/>
                <w:szCs w:val="21"/>
              </w:rPr>
              <w:t>：      MPa</w:t>
            </w:r>
            <w:r>
              <w:rPr>
                <w:rFonts w:hint="default" w:ascii="Times New Roman" w:hAnsi="Times New Roman" w:eastAsia="宋体" w:cs="Times New Roman"/>
                <w:color w:val="auto"/>
                <w:kern w:val="2"/>
                <w:sz w:val="21"/>
                <w:szCs w:val="21"/>
                <w:lang w:val="en-US" w:eastAsia="zh-CN"/>
              </w:rPr>
              <w:t xml:space="preserve">        </w:t>
            </w:r>
          </w:p>
          <w:p w14:paraId="55DA493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检测组数：                  评定结果：</w:t>
            </w:r>
          </w:p>
          <w:p w14:paraId="75E0111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水泥稳定</w:t>
            </w:r>
            <w:r>
              <w:rPr>
                <w:rFonts w:hint="default" w:ascii="Times New Roman" w:hAnsi="Times New Roman" w:eastAsia="宋体" w:cs="Times New Roman"/>
                <w:color w:val="auto"/>
                <w:kern w:val="2"/>
                <w:sz w:val="21"/>
                <w:szCs w:val="21"/>
                <w:lang w:val="en-US" w:eastAsia="zh-CN"/>
              </w:rPr>
              <w:t xml:space="preserve">基层压实度：        </w:t>
            </w:r>
          </w:p>
          <w:p w14:paraId="2982DAA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分层厚度：                  检测密度：</w:t>
            </w:r>
          </w:p>
          <w:p w14:paraId="1063018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检测组数：                  评定结果：</w:t>
            </w:r>
          </w:p>
          <w:p w14:paraId="0DFDAE8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3352A12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CB4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14C1444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auto"/>
                <w:kern w:val="0"/>
                <w:sz w:val="21"/>
                <w:szCs w:val="21"/>
                <w:u w:val="none"/>
                <w:lang w:val="en-US" w:eastAsia="zh-CN" w:bidi="ar"/>
              </w:rPr>
              <w:t>10</w:t>
            </w:r>
          </w:p>
        </w:tc>
        <w:tc>
          <w:tcPr>
            <w:tcW w:w="1455" w:type="dxa"/>
            <w:tcBorders>
              <w:top w:val="single" w:color="auto" w:sz="4" w:space="0"/>
              <w:left w:val="single" w:color="auto" w:sz="4" w:space="0"/>
              <w:bottom w:val="single" w:color="auto" w:sz="4" w:space="0"/>
              <w:right w:val="single" w:color="auto" w:sz="4" w:space="0"/>
            </w:tcBorders>
            <w:vAlign w:val="center"/>
          </w:tcPr>
          <w:p w14:paraId="2388D82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rPr>
              <w:t>混凝土</w:t>
            </w:r>
            <w:r>
              <w:rPr>
                <w:rFonts w:hint="default" w:ascii="Times New Roman" w:hAnsi="Times New Roman" w:eastAsia="宋体" w:cs="Times New Roman"/>
                <w:b w:val="0"/>
                <w:bCs w:val="0"/>
                <w:color w:val="auto"/>
                <w:kern w:val="2"/>
                <w:sz w:val="21"/>
                <w:szCs w:val="21"/>
              </w:rPr>
              <w:t>道面面层</w:t>
            </w:r>
          </w:p>
        </w:tc>
        <w:tc>
          <w:tcPr>
            <w:tcW w:w="5445" w:type="dxa"/>
            <w:tcBorders>
              <w:top w:val="single" w:color="auto" w:sz="4" w:space="0"/>
              <w:left w:val="single" w:color="auto" w:sz="4" w:space="0"/>
              <w:bottom w:val="single" w:color="auto" w:sz="4" w:space="0"/>
              <w:right w:val="single" w:color="auto" w:sz="4" w:space="0"/>
            </w:tcBorders>
            <w:vAlign w:val="center"/>
          </w:tcPr>
          <w:p w14:paraId="44D826F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混凝土</w:t>
            </w:r>
            <w:r>
              <w:rPr>
                <w:rFonts w:hint="default" w:ascii="Times New Roman" w:hAnsi="Times New Roman" w:eastAsia="宋体" w:cs="Times New Roman"/>
                <w:color w:val="auto"/>
                <w:kern w:val="2"/>
                <w:sz w:val="21"/>
                <w:szCs w:val="21"/>
              </w:rPr>
              <w:t>方量：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p>
          <w:p w14:paraId="5CF3039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混凝土</w:t>
            </w:r>
            <w:r>
              <w:rPr>
                <w:rFonts w:hint="default" w:ascii="Times New Roman" w:hAnsi="Times New Roman" w:eastAsia="宋体" w:cs="Times New Roman"/>
                <w:color w:val="auto"/>
                <w:kern w:val="2"/>
                <w:sz w:val="21"/>
                <w:szCs w:val="21"/>
              </w:rPr>
              <w:t>抗折强度值：      MPa</w:t>
            </w:r>
          </w:p>
          <w:p w14:paraId="572BD50A">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w:t>
            </w:r>
            <w:r>
              <w:rPr>
                <w:rFonts w:hint="default" w:ascii="Times New Roman" w:hAnsi="Times New Roman" w:eastAsia="宋体" w:cs="Times New Roman"/>
                <w:color w:val="auto"/>
                <w:kern w:val="2"/>
                <w:sz w:val="21"/>
                <w:szCs w:val="21"/>
                <w:lang w:val="en-US" w:eastAsia="zh-CN"/>
              </w:rPr>
              <w:t>试块</w:t>
            </w:r>
            <w:r>
              <w:rPr>
                <w:rFonts w:hint="default" w:ascii="Times New Roman" w:hAnsi="Times New Roman" w:eastAsia="宋体" w:cs="Times New Roman"/>
                <w:color w:val="auto"/>
                <w:kern w:val="2"/>
                <w:sz w:val="21"/>
                <w:szCs w:val="21"/>
              </w:rPr>
              <w:t xml:space="preserve">组数：        ， 评定结果：  </w:t>
            </w:r>
          </w:p>
          <w:p w14:paraId="147876E1">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抗冻等级：</w:t>
            </w:r>
          </w:p>
          <w:p w14:paraId="3CCFB1E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w:t>
            </w:r>
            <w:r>
              <w:rPr>
                <w:rFonts w:hint="default" w:ascii="Times New Roman" w:hAnsi="Times New Roman" w:eastAsia="宋体" w:cs="Times New Roman"/>
                <w:color w:val="auto"/>
                <w:kern w:val="2"/>
                <w:sz w:val="21"/>
                <w:szCs w:val="21"/>
                <w:lang w:val="en-US" w:eastAsia="zh-CN"/>
              </w:rPr>
              <w:t>试块</w:t>
            </w:r>
            <w:r>
              <w:rPr>
                <w:rFonts w:hint="default" w:ascii="Times New Roman" w:hAnsi="Times New Roman" w:eastAsia="宋体" w:cs="Times New Roman"/>
                <w:color w:val="auto"/>
                <w:kern w:val="2"/>
                <w:sz w:val="21"/>
                <w:szCs w:val="21"/>
              </w:rPr>
              <w:t xml:space="preserve">组数：        ， 评定结果： </w:t>
            </w:r>
          </w:p>
          <w:p w14:paraId="4EFF7D5A">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板厚：</w:t>
            </w:r>
          </w:p>
          <w:p w14:paraId="3068C57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检测点数</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 xml:space="preserve">， 评定结果： </w:t>
            </w:r>
          </w:p>
          <w:p w14:paraId="4DAFD27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平整度检测</w:t>
            </w:r>
            <w:r>
              <w:rPr>
                <w:rFonts w:hint="default" w:ascii="Times New Roman" w:hAnsi="Times New Roman" w:eastAsia="宋体" w:cs="Times New Roman"/>
                <w:color w:val="auto"/>
                <w:kern w:val="2"/>
                <w:sz w:val="21"/>
                <w:szCs w:val="21"/>
              </w:rPr>
              <w:t xml:space="preserve">组数：       ， 评定结果： </w:t>
            </w:r>
          </w:p>
          <w:p w14:paraId="19977D8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 xml:space="preserve">摩擦系数：      检查方法：         </w:t>
            </w:r>
            <w:r>
              <w:rPr>
                <w:rFonts w:hint="default" w:ascii="Times New Roman" w:hAnsi="Times New Roman" w:eastAsia="宋体" w:cs="Times New Roman"/>
                <w:color w:val="auto"/>
                <w:kern w:val="2"/>
                <w:sz w:val="21"/>
                <w:szCs w:val="21"/>
              </w:rPr>
              <w:t xml:space="preserve">结果： </w:t>
            </w:r>
          </w:p>
          <w:p w14:paraId="13C3B531">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跑道IRI:         检查方法：        </w:t>
            </w:r>
            <w:r>
              <w:rPr>
                <w:rFonts w:hint="default" w:ascii="Times New Roman" w:hAnsi="Times New Roman" w:eastAsia="宋体" w:cs="Times New Roman"/>
                <w:color w:val="auto"/>
                <w:kern w:val="2"/>
                <w:sz w:val="21"/>
                <w:szCs w:val="21"/>
              </w:rPr>
              <w:t>结果：</w:t>
            </w:r>
          </w:p>
          <w:p w14:paraId="49696A5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39EFA93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837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4D936C5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11</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C935F8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rPr>
              <w:t>沥青</w:t>
            </w:r>
            <w:r>
              <w:rPr>
                <w:rFonts w:hint="default" w:ascii="Times New Roman" w:hAnsi="Times New Roman" w:eastAsia="宋体" w:cs="Times New Roman"/>
                <w:b w:val="0"/>
                <w:bCs w:val="0"/>
                <w:color w:val="auto"/>
                <w:kern w:val="2"/>
                <w:sz w:val="21"/>
                <w:szCs w:val="21"/>
              </w:rPr>
              <w:t>道面面层</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62AC938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沥青面层</w:t>
            </w:r>
            <w:r>
              <w:rPr>
                <w:rFonts w:hint="default" w:ascii="Times New Roman" w:hAnsi="Times New Roman" w:eastAsia="宋体" w:cs="Times New Roman"/>
                <w:color w:val="auto"/>
                <w:kern w:val="2"/>
                <w:sz w:val="21"/>
                <w:szCs w:val="21"/>
              </w:rPr>
              <w:t>：    m</w:t>
            </w:r>
            <w:r>
              <w:rPr>
                <w:rFonts w:hint="default" w:ascii="Times New Roman" w:hAnsi="Times New Roman" w:eastAsia="宋体" w:cs="Times New Roman"/>
                <w:color w:val="auto"/>
                <w:kern w:val="2"/>
                <w:sz w:val="21"/>
                <w:szCs w:val="21"/>
                <w:vertAlign w:val="superscript"/>
                <w:lang w:val="en-US" w:eastAsia="zh-CN"/>
              </w:rPr>
              <w:t>2</w:t>
            </w:r>
            <w:r>
              <w:rPr>
                <w:rFonts w:hint="default" w:ascii="Times New Roman" w:hAnsi="Times New Roman" w:eastAsia="宋体" w:cs="Times New Roman"/>
                <w:color w:val="auto"/>
                <w:kern w:val="2"/>
                <w:sz w:val="21"/>
                <w:szCs w:val="21"/>
              </w:rPr>
              <w:t>；</w:t>
            </w:r>
          </w:p>
          <w:p w14:paraId="67264B7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沥青面层结构总厚度：            上面层厚度：</w:t>
            </w:r>
          </w:p>
          <w:p w14:paraId="79F6D9A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检测点数：                 结果： </w:t>
            </w:r>
          </w:p>
          <w:p w14:paraId="75027A6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压实度：                   </w:t>
            </w:r>
          </w:p>
          <w:p w14:paraId="3C0A94C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检测组数：                 结果： </w:t>
            </w:r>
          </w:p>
          <w:p w14:paraId="2EA2BAA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上面层平整度检测</w:t>
            </w:r>
            <w:r>
              <w:rPr>
                <w:rFonts w:hint="default" w:ascii="Times New Roman" w:hAnsi="Times New Roman" w:eastAsia="宋体" w:cs="Times New Roman"/>
                <w:color w:val="auto"/>
                <w:kern w:val="2"/>
                <w:sz w:val="21"/>
                <w:szCs w:val="21"/>
              </w:rPr>
              <w:t xml:space="preserve">组数：    ， 评定结果： </w:t>
            </w:r>
          </w:p>
          <w:p w14:paraId="3C4F31E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纹理深度检测</w:t>
            </w:r>
            <w:r>
              <w:rPr>
                <w:rFonts w:hint="default" w:ascii="Times New Roman" w:hAnsi="Times New Roman" w:eastAsia="宋体" w:cs="Times New Roman"/>
                <w:color w:val="auto"/>
                <w:kern w:val="2"/>
                <w:sz w:val="21"/>
                <w:szCs w:val="21"/>
              </w:rPr>
              <w:t xml:space="preserve">组数：    ， 评定结果： </w:t>
            </w:r>
          </w:p>
          <w:p w14:paraId="3FFE736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渗水系数检测</w:t>
            </w:r>
            <w:r>
              <w:rPr>
                <w:rFonts w:hint="default" w:ascii="Times New Roman" w:hAnsi="Times New Roman" w:eastAsia="宋体" w:cs="Times New Roman"/>
                <w:color w:val="auto"/>
                <w:kern w:val="2"/>
                <w:sz w:val="21"/>
                <w:szCs w:val="21"/>
              </w:rPr>
              <w:t xml:space="preserve">组数：    ， 评定结果： </w:t>
            </w:r>
          </w:p>
          <w:p w14:paraId="11DB428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 xml:space="preserve">摩擦系数：      检查方法：         </w:t>
            </w:r>
            <w:r>
              <w:rPr>
                <w:rFonts w:hint="default" w:ascii="Times New Roman" w:hAnsi="Times New Roman" w:eastAsia="宋体" w:cs="Times New Roman"/>
                <w:color w:val="auto"/>
                <w:kern w:val="2"/>
                <w:sz w:val="21"/>
                <w:szCs w:val="21"/>
              </w:rPr>
              <w:t xml:space="preserve">结果： </w:t>
            </w:r>
          </w:p>
          <w:p w14:paraId="1592D8A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跑道IRI:         检查方法：        </w:t>
            </w:r>
            <w:r>
              <w:rPr>
                <w:rFonts w:hint="default" w:ascii="Times New Roman" w:hAnsi="Times New Roman" w:eastAsia="宋体" w:cs="Times New Roman"/>
                <w:color w:val="auto"/>
                <w:kern w:val="2"/>
                <w:sz w:val="21"/>
                <w:szCs w:val="21"/>
              </w:rPr>
              <w:t>结果：</w:t>
            </w:r>
          </w:p>
          <w:p w14:paraId="23FEE6F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10D3165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E7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1BB04A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auto"/>
                <w:kern w:val="0"/>
                <w:sz w:val="21"/>
                <w:szCs w:val="21"/>
                <w:u w:val="none"/>
                <w:lang w:val="en-US" w:eastAsia="zh-CN" w:bidi="ar"/>
              </w:rPr>
              <w:t>12</w:t>
            </w:r>
          </w:p>
        </w:tc>
        <w:tc>
          <w:tcPr>
            <w:tcW w:w="1455" w:type="dxa"/>
            <w:tcBorders>
              <w:top w:val="single" w:color="auto" w:sz="4" w:space="0"/>
              <w:left w:val="single" w:color="auto" w:sz="4" w:space="0"/>
              <w:bottom w:val="single" w:color="auto" w:sz="4" w:space="0"/>
              <w:right w:val="single" w:color="auto" w:sz="4" w:space="0"/>
            </w:tcBorders>
            <w:vAlign w:val="center"/>
          </w:tcPr>
          <w:p w14:paraId="6025B71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rPr>
              <w:t>排水工程盖板沟</w:t>
            </w:r>
          </w:p>
        </w:tc>
        <w:tc>
          <w:tcPr>
            <w:tcW w:w="5445" w:type="dxa"/>
            <w:tcBorders>
              <w:top w:val="single" w:color="auto" w:sz="4" w:space="0"/>
              <w:left w:val="single" w:color="auto" w:sz="4" w:space="0"/>
              <w:bottom w:val="single" w:color="auto" w:sz="4" w:space="0"/>
              <w:right w:val="single" w:color="auto" w:sz="4" w:space="0"/>
            </w:tcBorders>
            <w:vAlign w:val="center"/>
          </w:tcPr>
          <w:p w14:paraId="4ECB855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混凝土总量：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强度：</w:t>
            </w:r>
          </w:p>
          <w:p w14:paraId="7A82EB5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w:t>
            </w:r>
            <w:r>
              <w:rPr>
                <w:rFonts w:hint="default" w:ascii="Times New Roman" w:hAnsi="Times New Roman" w:eastAsia="宋体" w:cs="Times New Roman"/>
                <w:color w:val="auto"/>
                <w:kern w:val="2"/>
                <w:sz w:val="21"/>
                <w:szCs w:val="21"/>
                <w:lang w:val="en-US" w:eastAsia="zh-CN"/>
              </w:rPr>
              <w:t>试块</w:t>
            </w:r>
            <w:r>
              <w:rPr>
                <w:rFonts w:hint="default" w:ascii="Times New Roman" w:hAnsi="Times New Roman" w:eastAsia="宋体" w:cs="Times New Roman"/>
                <w:color w:val="auto"/>
                <w:kern w:val="2"/>
                <w:sz w:val="21"/>
                <w:szCs w:val="21"/>
              </w:rPr>
              <w:t xml:space="preserve">组数：        ， 评定结果：   </w:t>
            </w:r>
          </w:p>
          <w:p w14:paraId="405B03E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肥槽</w:t>
            </w:r>
            <w:r>
              <w:rPr>
                <w:rFonts w:hint="default" w:ascii="Times New Roman" w:hAnsi="Times New Roman" w:eastAsia="宋体" w:cs="Times New Roman"/>
                <w:color w:val="auto"/>
                <w:kern w:val="2"/>
                <w:sz w:val="21"/>
                <w:szCs w:val="21"/>
              </w:rPr>
              <w:t>填土</w:t>
            </w:r>
            <w:r>
              <w:rPr>
                <w:rFonts w:hint="default" w:ascii="Times New Roman" w:hAnsi="Times New Roman" w:eastAsia="宋体" w:cs="Times New Roman"/>
                <w:color w:val="auto"/>
                <w:kern w:val="2"/>
                <w:sz w:val="21"/>
                <w:szCs w:val="21"/>
                <w:lang w:val="en-US" w:eastAsia="zh-CN"/>
              </w:rPr>
              <w:t>分层厚度：         检测密度：</w:t>
            </w:r>
          </w:p>
          <w:p w14:paraId="09AFE64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肥槽</w:t>
            </w:r>
            <w:r>
              <w:rPr>
                <w:rFonts w:hint="default" w:ascii="Times New Roman" w:hAnsi="Times New Roman" w:eastAsia="宋体" w:cs="Times New Roman"/>
                <w:color w:val="auto"/>
                <w:kern w:val="2"/>
                <w:sz w:val="21"/>
                <w:szCs w:val="21"/>
              </w:rPr>
              <w:t>填土压实度</w:t>
            </w:r>
            <w:r>
              <w:rPr>
                <w:rFonts w:hint="default" w:ascii="Times New Roman" w:hAnsi="Times New Roman" w:eastAsia="宋体" w:cs="Times New Roman"/>
                <w:color w:val="auto"/>
                <w:kern w:val="2"/>
                <w:sz w:val="21"/>
                <w:szCs w:val="21"/>
                <w:lang w:val="en-US" w:eastAsia="zh-CN"/>
              </w:rPr>
              <w:t>检测组数</w:t>
            </w:r>
            <w:r>
              <w:rPr>
                <w:rFonts w:hint="default" w:ascii="Times New Roman" w:hAnsi="Times New Roman" w:eastAsia="宋体" w:cs="Times New Roman"/>
                <w:color w:val="auto"/>
                <w:kern w:val="2"/>
                <w:sz w:val="21"/>
                <w:szCs w:val="21"/>
              </w:rPr>
              <w:t>：     ，</w:t>
            </w:r>
            <w:r>
              <w:rPr>
                <w:rFonts w:hint="default" w:ascii="Times New Roman" w:hAnsi="Times New Roman" w:eastAsia="宋体" w:cs="Times New Roman"/>
                <w:color w:val="auto"/>
                <w:kern w:val="2"/>
                <w:sz w:val="21"/>
                <w:szCs w:val="21"/>
                <w:lang w:val="en-US" w:eastAsia="zh-CN"/>
              </w:rPr>
              <w:t>评定结果</w:t>
            </w:r>
            <w:r>
              <w:rPr>
                <w:rFonts w:hint="default" w:ascii="Times New Roman" w:hAnsi="Times New Roman" w:eastAsia="宋体" w:cs="Times New Roman"/>
                <w:color w:val="auto"/>
                <w:kern w:val="2"/>
                <w:sz w:val="21"/>
                <w:szCs w:val="21"/>
              </w:rPr>
              <w:t xml:space="preserve">：      </w:t>
            </w:r>
          </w:p>
          <w:p w14:paraId="608094C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0A426F0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D84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579139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auto"/>
                <w:kern w:val="0"/>
                <w:sz w:val="21"/>
                <w:szCs w:val="21"/>
                <w:u w:val="none"/>
                <w:lang w:val="en-US" w:eastAsia="zh-CN" w:bidi="ar"/>
              </w:rPr>
              <w:t>13</w:t>
            </w:r>
          </w:p>
        </w:tc>
        <w:tc>
          <w:tcPr>
            <w:tcW w:w="1455" w:type="dxa"/>
            <w:tcBorders>
              <w:top w:val="single" w:color="auto" w:sz="4" w:space="0"/>
              <w:left w:val="single" w:color="auto" w:sz="4" w:space="0"/>
              <w:bottom w:val="single" w:color="auto" w:sz="4" w:space="0"/>
              <w:right w:val="single" w:color="auto" w:sz="4" w:space="0"/>
            </w:tcBorders>
            <w:vAlign w:val="center"/>
          </w:tcPr>
          <w:p w14:paraId="1B65C10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rPr>
              <w:t>排水箱涵</w:t>
            </w:r>
          </w:p>
        </w:tc>
        <w:tc>
          <w:tcPr>
            <w:tcW w:w="5445" w:type="dxa"/>
            <w:tcBorders>
              <w:top w:val="single" w:color="auto" w:sz="4" w:space="0"/>
              <w:left w:val="single" w:color="auto" w:sz="4" w:space="0"/>
              <w:bottom w:val="single" w:color="auto" w:sz="4" w:space="0"/>
              <w:right w:val="single" w:color="auto" w:sz="4" w:space="0"/>
            </w:tcBorders>
            <w:vAlign w:val="center"/>
          </w:tcPr>
          <w:p w14:paraId="24F3E29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混凝土总量：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强度：</w:t>
            </w:r>
          </w:p>
          <w:p w14:paraId="18E4D43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w:t>
            </w:r>
            <w:r>
              <w:rPr>
                <w:rFonts w:hint="default" w:ascii="Times New Roman" w:hAnsi="Times New Roman" w:eastAsia="宋体" w:cs="Times New Roman"/>
                <w:color w:val="auto"/>
                <w:kern w:val="2"/>
                <w:sz w:val="21"/>
                <w:szCs w:val="21"/>
                <w:lang w:val="en-US" w:eastAsia="zh-CN"/>
              </w:rPr>
              <w:t>试块</w:t>
            </w:r>
            <w:r>
              <w:rPr>
                <w:rFonts w:hint="default" w:ascii="Times New Roman" w:hAnsi="Times New Roman" w:eastAsia="宋体" w:cs="Times New Roman"/>
                <w:color w:val="auto"/>
                <w:kern w:val="2"/>
                <w:sz w:val="21"/>
                <w:szCs w:val="21"/>
              </w:rPr>
              <w:t>组数：        ， 评定结果：</w:t>
            </w:r>
          </w:p>
          <w:p w14:paraId="75E8B25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肥槽</w:t>
            </w:r>
            <w:r>
              <w:rPr>
                <w:rFonts w:hint="default" w:ascii="Times New Roman" w:hAnsi="Times New Roman" w:eastAsia="宋体" w:cs="Times New Roman"/>
                <w:color w:val="auto"/>
                <w:kern w:val="2"/>
                <w:sz w:val="21"/>
                <w:szCs w:val="21"/>
              </w:rPr>
              <w:t>填土</w:t>
            </w:r>
            <w:r>
              <w:rPr>
                <w:rFonts w:hint="default" w:ascii="Times New Roman" w:hAnsi="Times New Roman" w:eastAsia="宋体" w:cs="Times New Roman"/>
                <w:color w:val="auto"/>
                <w:kern w:val="2"/>
                <w:sz w:val="21"/>
                <w:szCs w:val="21"/>
                <w:lang w:val="en-US" w:eastAsia="zh-CN"/>
              </w:rPr>
              <w:t>分层厚度：         检测密度：</w:t>
            </w:r>
          </w:p>
          <w:p w14:paraId="31BB9B6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肥槽</w:t>
            </w:r>
            <w:r>
              <w:rPr>
                <w:rFonts w:hint="default" w:ascii="Times New Roman" w:hAnsi="Times New Roman" w:eastAsia="宋体" w:cs="Times New Roman"/>
                <w:color w:val="auto"/>
                <w:kern w:val="2"/>
                <w:sz w:val="21"/>
                <w:szCs w:val="21"/>
              </w:rPr>
              <w:t>填土压实度</w:t>
            </w:r>
            <w:r>
              <w:rPr>
                <w:rFonts w:hint="default" w:ascii="Times New Roman" w:hAnsi="Times New Roman" w:eastAsia="宋体" w:cs="Times New Roman"/>
                <w:color w:val="auto"/>
                <w:kern w:val="2"/>
                <w:sz w:val="21"/>
                <w:szCs w:val="21"/>
                <w:lang w:val="en-US" w:eastAsia="zh-CN"/>
              </w:rPr>
              <w:t>检测组数</w:t>
            </w:r>
            <w:r>
              <w:rPr>
                <w:rFonts w:hint="default" w:ascii="Times New Roman" w:hAnsi="Times New Roman" w:eastAsia="宋体" w:cs="Times New Roman"/>
                <w:color w:val="auto"/>
                <w:kern w:val="2"/>
                <w:sz w:val="21"/>
                <w:szCs w:val="21"/>
              </w:rPr>
              <w:t>：     ，</w:t>
            </w:r>
            <w:r>
              <w:rPr>
                <w:rFonts w:hint="default" w:ascii="Times New Roman" w:hAnsi="Times New Roman" w:eastAsia="宋体" w:cs="Times New Roman"/>
                <w:color w:val="auto"/>
                <w:kern w:val="2"/>
                <w:sz w:val="21"/>
                <w:szCs w:val="21"/>
                <w:lang w:val="en-US" w:eastAsia="zh-CN"/>
              </w:rPr>
              <w:t>评定结果</w:t>
            </w:r>
            <w:r>
              <w:rPr>
                <w:rFonts w:hint="default" w:ascii="Times New Roman" w:hAnsi="Times New Roman" w:eastAsia="宋体" w:cs="Times New Roman"/>
                <w:color w:val="auto"/>
                <w:kern w:val="2"/>
                <w:sz w:val="21"/>
                <w:szCs w:val="21"/>
              </w:rPr>
              <w:t xml:space="preserve">：      </w:t>
            </w:r>
          </w:p>
          <w:p w14:paraId="233C81C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41CBB2D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4B1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B6240A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14</w:t>
            </w:r>
          </w:p>
        </w:tc>
        <w:tc>
          <w:tcPr>
            <w:tcW w:w="1455" w:type="dxa"/>
            <w:tcBorders>
              <w:top w:val="single" w:color="auto" w:sz="4" w:space="0"/>
              <w:left w:val="single" w:color="auto" w:sz="4" w:space="0"/>
              <w:bottom w:val="single" w:color="auto" w:sz="4" w:space="0"/>
              <w:right w:val="single" w:color="auto" w:sz="4" w:space="0"/>
            </w:tcBorders>
            <w:vAlign w:val="center"/>
          </w:tcPr>
          <w:p w14:paraId="55207E3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rPr>
              <w:t>明沟</w:t>
            </w:r>
          </w:p>
        </w:tc>
        <w:tc>
          <w:tcPr>
            <w:tcW w:w="5445" w:type="dxa"/>
            <w:tcBorders>
              <w:top w:val="single" w:color="auto" w:sz="4" w:space="0"/>
              <w:left w:val="single" w:color="auto" w:sz="4" w:space="0"/>
              <w:bottom w:val="single" w:color="auto" w:sz="4" w:space="0"/>
              <w:right w:val="single" w:color="auto" w:sz="4" w:space="0"/>
            </w:tcBorders>
            <w:vAlign w:val="center"/>
          </w:tcPr>
          <w:p w14:paraId="4A9C61A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混凝土总量：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强度：</w:t>
            </w:r>
          </w:p>
          <w:p w14:paraId="3735815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w:t>
            </w:r>
            <w:r>
              <w:rPr>
                <w:rFonts w:hint="default" w:ascii="Times New Roman" w:hAnsi="Times New Roman" w:eastAsia="宋体" w:cs="Times New Roman"/>
                <w:color w:val="auto"/>
                <w:kern w:val="2"/>
                <w:sz w:val="21"/>
                <w:szCs w:val="21"/>
                <w:lang w:val="en-US" w:eastAsia="zh-CN"/>
              </w:rPr>
              <w:t>试块</w:t>
            </w:r>
            <w:r>
              <w:rPr>
                <w:rFonts w:hint="default" w:ascii="Times New Roman" w:hAnsi="Times New Roman" w:eastAsia="宋体" w:cs="Times New Roman"/>
                <w:color w:val="auto"/>
                <w:kern w:val="2"/>
                <w:sz w:val="21"/>
                <w:szCs w:val="21"/>
              </w:rPr>
              <w:t xml:space="preserve">组数：        ， 评定结果：   </w:t>
            </w:r>
          </w:p>
          <w:p w14:paraId="0CB5024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肥槽</w:t>
            </w:r>
            <w:r>
              <w:rPr>
                <w:rFonts w:hint="default" w:ascii="Times New Roman" w:hAnsi="Times New Roman" w:eastAsia="宋体" w:cs="Times New Roman"/>
                <w:color w:val="auto"/>
                <w:kern w:val="2"/>
                <w:sz w:val="21"/>
                <w:szCs w:val="21"/>
              </w:rPr>
              <w:t>填土</w:t>
            </w:r>
            <w:r>
              <w:rPr>
                <w:rFonts w:hint="default" w:ascii="Times New Roman" w:hAnsi="Times New Roman" w:eastAsia="宋体" w:cs="Times New Roman"/>
                <w:color w:val="auto"/>
                <w:kern w:val="2"/>
                <w:sz w:val="21"/>
                <w:szCs w:val="21"/>
                <w:lang w:val="en-US" w:eastAsia="zh-CN"/>
              </w:rPr>
              <w:t>分层厚度：         检测密度：</w:t>
            </w:r>
          </w:p>
          <w:p w14:paraId="26E9100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肥槽</w:t>
            </w:r>
            <w:r>
              <w:rPr>
                <w:rFonts w:hint="default" w:ascii="Times New Roman" w:hAnsi="Times New Roman" w:eastAsia="宋体" w:cs="Times New Roman"/>
                <w:color w:val="auto"/>
                <w:kern w:val="2"/>
                <w:sz w:val="21"/>
                <w:szCs w:val="21"/>
              </w:rPr>
              <w:t>填土压实度</w:t>
            </w:r>
            <w:r>
              <w:rPr>
                <w:rFonts w:hint="default" w:ascii="Times New Roman" w:hAnsi="Times New Roman" w:eastAsia="宋体" w:cs="Times New Roman"/>
                <w:color w:val="auto"/>
                <w:kern w:val="2"/>
                <w:sz w:val="21"/>
                <w:szCs w:val="21"/>
                <w:lang w:val="en-US" w:eastAsia="zh-CN"/>
              </w:rPr>
              <w:t>检测组数</w:t>
            </w:r>
            <w:r>
              <w:rPr>
                <w:rFonts w:hint="default" w:ascii="Times New Roman" w:hAnsi="Times New Roman" w:eastAsia="宋体" w:cs="Times New Roman"/>
                <w:color w:val="auto"/>
                <w:kern w:val="2"/>
                <w:sz w:val="21"/>
                <w:szCs w:val="21"/>
              </w:rPr>
              <w:t>：     ，</w:t>
            </w:r>
            <w:r>
              <w:rPr>
                <w:rFonts w:hint="default" w:ascii="Times New Roman" w:hAnsi="Times New Roman" w:eastAsia="宋体" w:cs="Times New Roman"/>
                <w:color w:val="auto"/>
                <w:kern w:val="2"/>
                <w:sz w:val="21"/>
                <w:szCs w:val="21"/>
                <w:lang w:val="en-US" w:eastAsia="zh-CN"/>
              </w:rPr>
              <w:t>评定结果</w:t>
            </w:r>
            <w:r>
              <w:rPr>
                <w:rFonts w:hint="default" w:ascii="Times New Roman" w:hAnsi="Times New Roman" w:eastAsia="宋体" w:cs="Times New Roman"/>
                <w:color w:val="auto"/>
                <w:kern w:val="2"/>
                <w:sz w:val="21"/>
                <w:szCs w:val="21"/>
              </w:rPr>
              <w:t>：</w:t>
            </w:r>
          </w:p>
          <w:p w14:paraId="76B9A34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浆砌方量</w:t>
            </w:r>
            <w:r>
              <w:rPr>
                <w:rFonts w:hint="default" w:ascii="Times New Roman" w:hAnsi="Times New Roman" w:eastAsia="宋体" w:cs="Times New Roman"/>
                <w:color w:val="auto"/>
                <w:kern w:val="2"/>
                <w:sz w:val="21"/>
                <w:szCs w:val="21"/>
              </w:rPr>
              <w:t xml:space="preserve">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 xml:space="preserve">    </w:t>
            </w:r>
          </w:p>
          <w:p w14:paraId="79297A1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砂浆强度：        MPa；</w:t>
            </w:r>
          </w:p>
          <w:p w14:paraId="547771F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试块组数</w:t>
            </w:r>
            <w:r>
              <w:rPr>
                <w:rFonts w:hint="default" w:ascii="Times New Roman" w:hAnsi="Times New Roman" w:eastAsia="宋体" w:cs="Times New Roman"/>
                <w:color w:val="auto"/>
                <w:kern w:val="2"/>
                <w:sz w:val="21"/>
                <w:szCs w:val="21"/>
              </w:rPr>
              <w:t>：       ；</w:t>
            </w:r>
            <w:r>
              <w:rPr>
                <w:rFonts w:hint="default" w:ascii="Times New Roman" w:hAnsi="Times New Roman" w:eastAsia="宋体" w:cs="Times New Roman"/>
                <w:color w:val="auto"/>
                <w:kern w:val="2"/>
                <w:sz w:val="21"/>
                <w:szCs w:val="21"/>
                <w:lang w:val="en-US" w:eastAsia="zh-CN"/>
              </w:rPr>
              <w:t>评定结果</w:t>
            </w:r>
            <w:r>
              <w:rPr>
                <w:rFonts w:hint="default" w:ascii="Times New Roman" w:hAnsi="Times New Roman" w:eastAsia="宋体" w:cs="Times New Roman"/>
                <w:color w:val="auto"/>
                <w:kern w:val="2"/>
                <w:sz w:val="21"/>
                <w:szCs w:val="21"/>
              </w:rPr>
              <w:t xml:space="preserve">：      </w:t>
            </w:r>
          </w:p>
          <w:p w14:paraId="55EE0A91">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3A42F08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17D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461759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15</w:t>
            </w:r>
          </w:p>
        </w:tc>
        <w:tc>
          <w:tcPr>
            <w:tcW w:w="1455" w:type="dxa"/>
            <w:tcBorders>
              <w:top w:val="single" w:color="auto" w:sz="4" w:space="0"/>
              <w:left w:val="single" w:color="auto" w:sz="4" w:space="0"/>
              <w:bottom w:val="single" w:color="auto" w:sz="4" w:space="0"/>
              <w:right w:val="single" w:color="auto" w:sz="4" w:space="0"/>
            </w:tcBorders>
            <w:vAlign w:val="center"/>
          </w:tcPr>
          <w:p w14:paraId="41BFF12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rPr>
              <w:t>消防工程管道</w:t>
            </w:r>
          </w:p>
        </w:tc>
        <w:tc>
          <w:tcPr>
            <w:tcW w:w="5445" w:type="dxa"/>
            <w:tcBorders>
              <w:top w:val="single" w:color="auto" w:sz="4" w:space="0"/>
              <w:left w:val="single" w:color="auto" w:sz="4" w:space="0"/>
              <w:bottom w:val="single" w:color="auto" w:sz="4" w:space="0"/>
              <w:right w:val="single" w:color="auto" w:sz="4" w:space="0"/>
            </w:tcBorders>
            <w:vAlign w:val="center"/>
          </w:tcPr>
          <w:p w14:paraId="7ABE80B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设计工作压力：</w:t>
            </w:r>
          </w:p>
          <w:p w14:paraId="795E0CA1">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设计规定试验压力：</w:t>
            </w:r>
          </w:p>
          <w:p w14:paraId="2817766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实际试验压力：</w:t>
            </w:r>
          </w:p>
          <w:p w14:paraId="2725EEEA">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试验持续时间：</w:t>
            </w:r>
          </w:p>
          <w:p w14:paraId="5C2CB3B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6AFA772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611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1C1E9D3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16</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2338A1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rPr>
              <w:t>消火栓试射</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27DC263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设计要求充实水柱长度：</w:t>
            </w:r>
          </w:p>
          <w:p w14:paraId="653711F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试验结果：</w:t>
            </w:r>
          </w:p>
          <w:p w14:paraId="1D0D39A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5928062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78AC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4DBA43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17</w:t>
            </w:r>
          </w:p>
        </w:tc>
        <w:tc>
          <w:tcPr>
            <w:tcW w:w="1455" w:type="dxa"/>
            <w:tcBorders>
              <w:top w:val="single" w:color="auto" w:sz="4" w:space="0"/>
              <w:left w:val="single" w:color="auto" w:sz="4" w:space="0"/>
              <w:bottom w:val="single" w:color="auto" w:sz="4" w:space="0"/>
              <w:right w:val="single" w:color="auto" w:sz="4" w:space="0"/>
            </w:tcBorders>
            <w:vAlign w:val="center"/>
          </w:tcPr>
          <w:p w14:paraId="0CE42B6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rPr>
              <w:t>消防系统水泵试运转</w:t>
            </w:r>
          </w:p>
        </w:tc>
        <w:tc>
          <w:tcPr>
            <w:tcW w:w="5445" w:type="dxa"/>
            <w:tcBorders>
              <w:top w:val="single" w:color="auto" w:sz="4" w:space="0"/>
              <w:left w:val="single" w:color="auto" w:sz="4" w:space="0"/>
              <w:bottom w:val="single" w:color="auto" w:sz="4" w:space="0"/>
              <w:right w:val="single" w:color="auto" w:sz="4" w:space="0"/>
            </w:tcBorders>
            <w:vAlign w:val="center"/>
          </w:tcPr>
          <w:p w14:paraId="6C61AF6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系统名称：</w:t>
            </w:r>
          </w:p>
          <w:p w14:paraId="5F15A63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水泵数量：             只</w:t>
            </w:r>
          </w:p>
          <w:p w14:paraId="0415381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试验情况：（简要描述试验过程）</w:t>
            </w:r>
          </w:p>
          <w:p w14:paraId="558272D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520EEDF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ECC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D36E26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33</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C902FB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rPr>
              <w:t>监理资料</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2FCCBFA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是否齐全：</w:t>
            </w:r>
          </w:p>
          <w:p w14:paraId="0D4DC831">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施工过程中是否存在因质量问题的重大整改： </w:t>
            </w:r>
            <w:r>
              <w:rPr>
                <w:rFonts w:hint="default" w:ascii="Times New Roman" w:hAnsi="Times New Roman" w:eastAsia="宋体" w:cs="Times New Roman"/>
                <w:b/>
                <w:color w:val="auto"/>
                <w:kern w:val="2"/>
                <w:sz w:val="21"/>
                <w:szCs w:val="21"/>
                <w:bdr w:val="single" w:color="auto" w:sz="4" w:space="0"/>
              </w:rPr>
              <w:t>是</w:t>
            </w:r>
            <w:r>
              <w:rPr>
                <w:rFonts w:hint="default" w:ascii="Times New Roman" w:hAnsi="Times New Roman" w:eastAsia="宋体" w:cs="Times New Roman"/>
                <w:b/>
                <w:color w:val="auto"/>
                <w:kern w:val="2"/>
                <w:sz w:val="21"/>
                <w:szCs w:val="21"/>
              </w:rPr>
              <w:t xml:space="preserve">   </w:t>
            </w:r>
            <w:r>
              <w:rPr>
                <w:rFonts w:hint="default" w:ascii="Times New Roman" w:hAnsi="Times New Roman" w:eastAsia="宋体" w:cs="Times New Roman"/>
                <w:b/>
                <w:color w:val="auto"/>
                <w:kern w:val="2"/>
                <w:sz w:val="21"/>
                <w:szCs w:val="21"/>
                <w:bdr w:val="single" w:color="auto" w:sz="4" w:space="0"/>
              </w:rPr>
              <w:t>否</w:t>
            </w:r>
            <w:r>
              <w:rPr>
                <w:rFonts w:hint="default" w:ascii="Times New Roman" w:hAnsi="Times New Roman" w:eastAsia="宋体" w:cs="Times New Roman"/>
                <w:b/>
                <w:color w:val="auto"/>
                <w:kern w:val="2"/>
                <w:sz w:val="21"/>
                <w:szCs w:val="21"/>
              </w:rPr>
              <w:t xml:space="preserve"> </w:t>
            </w:r>
          </w:p>
          <w:p w14:paraId="38DB34D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工程是否因质量问题造成的重大设计变更：</w:t>
            </w:r>
            <w:r>
              <w:rPr>
                <w:rFonts w:hint="default" w:ascii="Times New Roman" w:hAnsi="Times New Roman" w:eastAsia="宋体" w:cs="Times New Roman"/>
                <w:b/>
                <w:color w:val="auto"/>
                <w:kern w:val="2"/>
                <w:sz w:val="21"/>
                <w:szCs w:val="21"/>
              </w:rPr>
              <w:t xml:space="preserve">   </w:t>
            </w:r>
            <w:r>
              <w:rPr>
                <w:rFonts w:hint="default" w:ascii="Times New Roman" w:hAnsi="Times New Roman" w:eastAsia="宋体" w:cs="Times New Roman"/>
                <w:b/>
                <w:color w:val="auto"/>
                <w:kern w:val="2"/>
                <w:sz w:val="21"/>
                <w:szCs w:val="21"/>
                <w:bdr w:val="single" w:color="auto" w:sz="4" w:space="0"/>
              </w:rPr>
              <w:t>是</w:t>
            </w:r>
            <w:r>
              <w:rPr>
                <w:rFonts w:hint="default" w:ascii="Times New Roman" w:hAnsi="Times New Roman" w:eastAsia="宋体" w:cs="Times New Roman"/>
                <w:b/>
                <w:color w:val="auto"/>
                <w:kern w:val="2"/>
                <w:sz w:val="21"/>
                <w:szCs w:val="21"/>
              </w:rPr>
              <w:t xml:space="preserve">   </w:t>
            </w:r>
            <w:r>
              <w:rPr>
                <w:rFonts w:hint="default" w:ascii="Times New Roman" w:hAnsi="Times New Roman" w:eastAsia="宋体" w:cs="Times New Roman"/>
                <w:b/>
                <w:color w:val="auto"/>
                <w:kern w:val="2"/>
                <w:sz w:val="21"/>
                <w:szCs w:val="21"/>
                <w:bdr w:val="single" w:color="auto" w:sz="4" w:space="0"/>
              </w:rPr>
              <w:t>否</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14:paraId="1F9CC00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884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atLeast"/>
          <w:jc w:val="center"/>
        </w:trPr>
        <w:tc>
          <w:tcPr>
            <w:tcW w:w="2147" w:type="dxa"/>
            <w:gridSpan w:val="2"/>
            <w:tcBorders>
              <w:top w:val="single" w:color="auto" w:sz="4" w:space="0"/>
              <w:left w:val="single" w:color="auto" w:sz="4" w:space="0"/>
              <w:bottom w:val="single" w:color="auto" w:sz="4" w:space="0"/>
              <w:right w:val="single" w:color="auto" w:sz="4" w:space="0"/>
            </w:tcBorders>
            <w:vAlign w:val="center"/>
          </w:tcPr>
          <w:p w14:paraId="1B8FED1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val="0"/>
                <w:bCs w:val="0"/>
                <w:color w:val="auto"/>
                <w:kern w:val="2"/>
                <w:sz w:val="21"/>
                <w:szCs w:val="21"/>
              </w:rPr>
              <w:t>核查结论</w:t>
            </w:r>
          </w:p>
        </w:tc>
        <w:tc>
          <w:tcPr>
            <w:tcW w:w="7297" w:type="dxa"/>
            <w:gridSpan w:val="2"/>
            <w:tcBorders>
              <w:top w:val="single" w:color="auto" w:sz="4" w:space="0"/>
              <w:left w:val="single" w:color="auto" w:sz="4" w:space="0"/>
              <w:bottom w:val="single" w:color="auto" w:sz="4" w:space="0"/>
              <w:right w:val="single" w:color="auto" w:sz="4" w:space="0"/>
            </w:tcBorders>
            <w:vAlign w:val="center"/>
          </w:tcPr>
          <w:p w14:paraId="0D05315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组别：</w:t>
            </w:r>
          </w:p>
          <w:p w14:paraId="719AF9A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核查结果：上表所列重要信息及数据本工程共涉及    项，经核查全部真实有效 □ ；经核查缺少    项 □；经核查    项数据不真实。</w:t>
            </w:r>
          </w:p>
          <w:p w14:paraId="4D20E67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核查结论：结构安全性、耐久性及使用功能等均满足设计要求 □</w:t>
            </w:r>
          </w:p>
          <w:p w14:paraId="48EA88F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结构安全性、耐久性及使用功能等不能做出判定 □</w:t>
            </w:r>
          </w:p>
          <w:p w14:paraId="63AB82F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核查人：</w:t>
            </w:r>
          </w:p>
          <w:p w14:paraId="0F21E105">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年    月    日</w:t>
            </w:r>
          </w:p>
        </w:tc>
      </w:tr>
    </w:tbl>
    <w:p w14:paraId="450ACA71">
      <w:pPr>
        <w:rPr>
          <w:rFonts w:eastAsiaTheme="minorEastAsia"/>
          <w:b/>
          <w:color w:val="auto"/>
          <w:sz w:val="24"/>
          <w:szCs w:val="24"/>
        </w:rPr>
      </w:pPr>
      <w:r>
        <w:rPr>
          <w:rFonts w:hint="eastAsia" w:eastAsiaTheme="minorEastAsia"/>
          <w:b/>
          <w:color w:val="auto"/>
          <w:sz w:val="24"/>
          <w:szCs w:val="24"/>
        </w:rPr>
        <w:br w:type="page"/>
      </w:r>
    </w:p>
    <w:p w14:paraId="64049246">
      <w:pPr>
        <w:pStyle w:val="6"/>
        <w:spacing w:line="500" w:lineRule="exact"/>
        <w:outlineLvl w:val="1"/>
        <w:rPr>
          <w:rFonts w:ascii="Times New Roman" w:hAnsi="Times New Roman" w:eastAsiaTheme="minorEastAsia"/>
          <w:b/>
          <w:color w:val="FF0000"/>
          <w:sz w:val="24"/>
          <w:szCs w:val="24"/>
        </w:rPr>
      </w:pPr>
      <w:r>
        <w:rPr>
          <w:rFonts w:hint="eastAsia" w:ascii="Times New Roman" w:hAnsi="Times New Roman" w:eastAsiaTheme="minorEastAsia"/>
          <w:b/>
          <w:color w:val="auto"/>
          <w:sz w:val="24"/>
          <w:szCs w:val="24"/>
        </w:rPr>
        <w:t>表</w:t>
      </w:r>
      <w:r>
        <w:rPr>
          <w:rFonts w:ascii="Times New Roman" w:hAnsi="Times New Roman" w:eastAsiaTheme="minorEastAsia"/>
          <w:b/>
          <w:color w:val="auto"/>
          <w:sz w:val="24"/>
          <w:szCs w:val="24"/>
        </w:rPr>
        <w:t>B</w:t>
      </w:r>
      <w:r>
        <w:rPr>
          <w:rFonts w:hint="eastAsia"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-2</w:t>
      </w:r>
      <w:r>
        <w:rPr>
          <w:rFonts w:hint="eastAsia" w:ascii="Times New Roman" w:hAnsi="Times New Roman" w:eastAsiaTheme="minorEastAsia"/>
          <w:b/>
          <w:color w:val="auto"/>
          <w:sz w:val="24"/>
          <w:szCs w:val="24"/>
        </w:rPr>
        <w:t xml:space="preserve">               场道工程-桥梁</w:t>
      </w:r>
      <w:r>
        <w:rPr>
          <w:rFonts w:hint="eastAsia" w:ascii="Times New Roman" w:hAnsi="Times New Roman" w:eastAsiaTheme="minorEastAsia"/>
          <w:b/>
          <w:color w:val="auto"/>
          <w:sz w:val="24"/>
          <w:szCs w:val="24"/>
          <w:lang w:eastAsia="zh-CN"/>
        </w:rPr>
        <w:t>、</w:t>
      </w:r>
      <w:r>
        <w:rPr>
          <w:rFonts w:hint="eastAsia" w:ascii="Times New Roman" w:hAnsi="Times New Roman" w:eastAsiaTheme="minorEastAsia"/>
          <w:b/>
          <w:color w:val="auto"/>
          <w:sz w:val="24"/>
          <w:szCs w:val="24"/>
          <w:lang w:val="en-US" w:eastAsia="zh-CN"/>
        </w:rPr>
        <w:t>涵隧</w:t>
      </w:r>
      <w:r>
        <w:rPr>
          <w:rFonts w:hint="eastAsia" w:ascii="Times New Roman" w:hAnsi="Times New Roman" w:eastAsiaTheme="minorEastAsia"/>
          <w:b/>
          <w:color w:val="auto"/>
          <w:sz w:val="24"/>
          <w:szCs w:val="24"/>
        </w:rPr>
        <w:t>重要信息及数据核查记录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291"/>
        <w:gridCol w:w="5330"/>
        <w:gridCol w:w="2142"/>
      </w:tblGrid>
      <w:tr w14:paraId="3C2E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77" w:type="pct"/>
            <w:gridSpan w:val="2"/>
            <w:vAlign w:val="center"/>
          </w:tcPr>
          <w:p w14:paraId="0256C8E5">
            <w:pPr>
              <w:adjustRightInd/>
              <w:spacing w:line="240" w:lineRule="auto"/>
              <w:jc w:val="center"/>
              <w:textAlignment w:val="auto"/>
              <w:rPr>
                <w:rFonts w:ascii="宋体" w:hAnsi="宋体" w:eastAsia="宋体" w:cs="宋体"/>
                <w:b/>
                <w:kern w:val="2"/>
                <w:sz w:val="21"/>
                <w:szCs w:val="21"/>
              </w:rPr>
            </w:pPr>
            <w:r>
              <w:rPr>
                <w:rFonts w:hint="eastAsia" w:ascii="宋体" w:hAnsi="宋体" w:eastAsia="宋体" w:cs="宋体"/>
                <w:b/>
                <w:kern w:val="2"/>
                <w:sz w:val="21"/>
                <w:szCs w:val="21"/>
              </w:rPr>
              <w:t>工程名称</w:t>
            </w:r>
          </w:p>
        </w:tc>
        <w:tc>
          <w:tcPr>
            <w:tcW w:w="4022" w:type="pct"/>
            <w:gridSpan w:val="2"/>
            <w:vAlign w:val="center"/>
          </w:tcPr>
          <w:p w14:paraId="446D9072">
            <w:pPr>
              <w:adjustRightInd/>
              <w:spacing w:line="240" w:lineRule="auto"/>
              <w:jc w:val="center"/>
              <w:textAlignment w:val="auto"/>
              <w:rPr>
                <w:rFonts w:ascii="宋体" w:hAnsi="宋体" w:eastAsia="宋体" w:cs="宋体"/>
                <w:b/>
                <w:kern w:val="2"/>
                <w:sz w:val="21"/>
                <w:szCs w:val="21"/>
              </w:rPr>
            </w:pPr>
          </w:p>
        </w:tc>
      </w:tr>
      <w:tr w14:paraId="2673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vAlign w:val="center"/>
          </w:tcPr>
          <w:p w14:paraId="221F8AB2">
            <w:pPr>
              <w:adjustRightInd/>
              <w:spacing w:line="240" w:lineRule="auto"/>
              <w:jc w:val="center"/>
              <w:textAlignment w:val="auto"/>
              <w:rPr>
                <w:rFonts w:ascii="宋体" w:hAnsi="宋体" w:eastAsia="宋体" w:cs="宋体"/>
                <w:b/>
                <w:kern w:val="2"/>
                <w:sz w:val="21"/>
                <w:szCs w:val="21"/>
              </w:rPr>
            </w:pPr>
            <w:r>
              <w:rPr>
                <w:rFonts w:hint="eastAsia" w:ascii="宋体" w:hAnsi="宋体" w:eastAsia="宋体" w:cs="宋体"/>
                <w:b/>
                <w:kern w:val="2"/>
                <w:sz w:val="21"/>
                <w:szCs w:val="21"/>
              </w:rPr>
              <w:t>序号</w:t>
            </w:r>
          </w:p>
        </w:tc>
        <w:tc>
          <w:tcPr>
            <w:tcW w:w="695" w:type="pct"/>
            <w:vAlign w:val="center"/>
          </w:tcPr>
          <w:p w14:paraId="3174BC67">
            <w:pPr>
              <w:adjustRightInd/>
              <w:spacing w:line="240" w:lineRule="auto"/>
              <w:jc w:val="center"/>
              <w:textAlignment w:val="auto"/>
              <w:rPr>
                <w:rFonts w:ascii="宋体" w:hAnsi="宋体" w:eastAsia="宋体" w:cs="宋体"/>
                <w:b/>
                <w:kern w:val="2"/>
                <w:sz w:val="21"/>
                <w:szCs w:val="21"/>
              </w:rPr>
            </w:pPr>
            <w:r>
              <w:rPr>
                <w:rFonts w:hint="eastAsia" w:ascii="宋体" w:hAnsi="宋体" w:eastAsia="宋体" w:cs="宋体"/>
                <w:b/>
                <w:kern w:val="2"/>
                <w:sz w:val="21"/>
                <w:szCs w:val="21"/>
              </w:rPr>
              <w:t>信息、数据名称</w:t>
            </w:r>
          </w:p>
        </w:tc>
        <w:tc>
          <w:tcPr>
            <w:tcW w:w="2869" w:type="pct"/>
            <w:vAlign w:val="center"/>
          </w:tcPr>
          <w:p w14:paraId="76F205C8">
            <w:pPr>
              <w:adjustRightInd/>
              <w:spacing w:line="240" w:lineRule="auto"/>
              <w:jc w:val="center"/>
              <w:textAlignment w:val="auto"/>
              <w:rPr>
                <w:rFonts w:ascii="宋体" w:hAnsi="宋体" w:eastAsia="宋体" w:cs="宋体"/>
                <w:b/>
                <w:kern w:val="2"/>
                <w:sz w:val="21"/>
                <w:szCs w:val="21"/>
              </w:rPr>
            </w:pPr>
            <w:r>
              <w:rPr>
                <w:rFonts w:hint="eastAsia" w:ascii="宋体" w:hAnsi="宋体" w:eastAsia="宋体" w:cs="宋体"/>
                <w:b/>
                <w:kern w:val="2"/>
                <w:sz w:val="21"/>
                <w:szCs w:val="21"/>
              </w:rPr>
              <w:t>数据、信息及核查结论</w:t>
            </w:r>
          </w:p>
        </w:tc>
        <w:tc>
          <w:tcPr>
            <w:tcW w:w="1153" w:type="pct"/>
            <w:vAlign w:val="center"/>
          </w:tcPr>
          <w:p w14:paraId="15EF8711">
            <w:pPr>
              <w:adjustRightInd/>
              <w:spacing w:line="240" w:lineRule="auto"/>
              <w:jc w:val="center"/>
              <w:textAlignment w:val="auto"/>
              <w:rPr>
                <w:rFonts w:ascii="宋体" w:hAnsi="宋体" w:eastAsia="宋体" w:cs="宋体"/>
                <w:b/>
                <w:kern w:val="2"/>
                <w:sz w:val="21"/>
                <w:szCs w:val="21"/>
              </w:rPr>
            </w:pPr>
            <w:r>
              <w:rPr>
                <w:rFonts w:hint="eastAsia" w:ascii="宋体" w:hAnsi="宋体" w:eastAsia="宋体" w:cs="宋体"/>
                <w:b/>
                <w:kern w:val="2"/>
                <w:sz w:val="21"/>
                <w:szCs w:val="21"/>
              </w:rPr>
              <w:t>备注</w:t>
            </w:r>
          </w:p>
        </w:tc>
      </w:tr>
      <w:tr w14:paraId="6993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0A2C6FF7">
            <w:pPr>
              <w:keepNext w:val="0"/>
              <w:keepLines w:val="0"/>
              <w:widowControl/>
              <w:suppressLineNumbers w:val="0"/>
              <w:jc w:val="center"/>
              <w:textAlignment w:val="center"/>
              <w:rPr>
                <w:rFonts w:hint="default"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1</w:t>
            </w:r>
          </w:p>
        </w:tc>
        <w:tc>
          <w:tcPr>
            <w:tcW w:w="695" w:type="pct"/>
            <w:shd w:val="clear" w:color="auto" w:fill="auto"/>
            <w:vAlign w:val="center"/>
          </w:tcPr>
          <w:p w14:paraId="156C1C0F">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桩基检测</w:t>
            </w:r>
          </w:p>
        </w:tc>
        <w:tc>
          <w:tcPr>
            <w:tcW w:w="2869" w:type="pct"/>
            <w:shd w:val="clear" w:color="auto" w:fill="auto"/>
            <w:vAlign w:val="center"/>
          </w:tcPr>
          <w:p w14:paraId="27B0C5FC">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桩基总数：根；</w:t>
            </w:r>
          </w:p>
          <w:p w14:paraId="26F77036">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桩基类型：；</w:t>
            </w:r>
          </w:p>
          <w:p w14:paraId="6F6E03D2">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桩径㎜。</w:t>
            </w:r>
          </w:p>
          <w:p w14:paraId="1CE14DE1">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单桩承载力试验方法：</w:t>
            </w:r>
          </w:p>
          <w:p w14:paraId="75687DA9">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单桩承载力试验数量：根，占总桩数的比例：    %。</w:t>
            </w:r>
          </w:p>
          <w:p w14:paraId="731974C3">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单桩承载力试验结果：；</w:t>
            </w:r>
          </w:p>
          <w:p w14:paraId="3F878797">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桩身完整性检测方法：</w:t>
            </w:r>
          </w:p>
          <w:p w14:paraId="2BAE671A">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桩身完整性检测数量：根，检测比例：    %，</w:t>
            </w:r>
          </w:p>
          <w:p w14:paraId="13A004FF">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检测结果：Ⅰ类桩根，占检测桩的      %；</w:t>
            </w:r>
          </w:p>
          <w:p w14:paraId="58EDBEBE">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Ⅱ类桩根，占检测桩的     %；</w:t>
            </w:r>
          </w:p>
          <w:p w14:paraId="4E95C351">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结论：</w:t>
            </w:r>
          </w:p>
        </w:tc>
        <w:tc>
          <w:tcPr>
            <w:tcW w:w="1153" w:type="pct"/>
            <w:shd w:val="clear" w:color="auto" w:fill="auto"/>
            <w:vAlign w:val="center"/>
          </w:tcPr>
          <w:p w14:paraId="11517CA8">
            <w:pPr>
              <w:adjustRightInd/>
              <w:spacing w:line="240" w:lineRule="auto"/>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【要求】</w:t>
            </w:r>
          </w:p>
          <w:p w14:paraId="0D9E8C77">
            <w:pPr>
              <w:adjustRightInd/>
              <w:spacing w:line="240" w:lineRule="auto"/>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1. 当桩基类型、桩径有多种时应逐一列出数量。</w:t>
            </w:r>
          </w:p>
          <w:p w14:paraId="640264A7">
            <w:pPr>
              <w:adjustRightInd/>
              <w:spacing w:line="240" w:lineRule="auto"/>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2. 当采用不同方法确认单桩承载力时，应逐一说明试验方法。</w:t>
            </w:r>
          </w:p>
          <w:p w14:paraId="0FEAEA51">
            <w:pPr>
              <w:adjustRightInd/>
              <w:spacing w:line="240" w:lineRule="auto"/>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3. 当采用不同方法检测桩身完整性时应分别列出各种方法的检测数量及检测结果。</w:t>
            </w:r>
          </w:p>
        </w:tc>
      </w:tr>
      <w:tr w14:paraId="7624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47BC0E8E">
            <w:pPr>
              <w:keepNext w:val="0"/>
              <w:keepLines w:val="0"/>
              <w:widowControl/>
              <w:suppressLineNumbers w:val="0"/>
              <w:jc w:val="center"/>
              <w:textAlignment w:val="center"/>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2</w:t>
            </w:r>
          </w:p>
        </w:tc>
        <w:tc>
          <w:tcPr>
            <w:tcW w:w="695" w:type="pct"/>
            <w:shd w:val="clear" w:color="auto" w:fill="auto"/>
            <w:vAlign w:val="center"/>
          </w:tcPr>
          <w:p w14:paraId="08C6B971">
            <w:pPr>
              <w:adjustRightIn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eastAsia="宋体"/>
                <w:kern w:val="2"/>
                <w:sz w:val="21"/>
                <w:szCs w:val="21"/>
              </w:rPr>
              <w:t>灌注桩钢筋复试（不包含支护桩）</w:t>
            </w:r>
          </w:p>
        </w:tc>
        <w:tc>
          <w:tcPr>
            <w:tcW w:w="2869" w:type="pct"/>
            <w:shd w:val="clear" w:color="auto" w:fill="auto"/>
            <w:vAlign w:val="center"/>
          </w:tcPr>
          <w:p w14:paraId="748F0852">
            <w:pPr>
              <w:adjustRightInd/>
              <w:spacing w:line="240" w:lineRule="auto"/>
              <w:jc w:val="both"/>
              <w:textAlignment w:val="auto"/>
              <w:rPr>
                <w:rFonts w:eastAsia="宋体"/>
                <w:kern w:val="2"/>
                <w:sz w:val="21"/>
                <w:szCs w:val="21"/>
              </w:rPr>
            </w:pPr>
            <w:r>
              <w:rPr>
                <w:rFonts w:eastAsia="宋体"/>
                <w:kern w:val="2"/>
                <w:sz w:val="21"/>
                <w:szCs w:val="21"/>
              </w:rPr>
              <w:t>进场数量：    吨</w:t>
            </w:r>
          </w:p>
          <w:p w14:paraId="4D8A3D6A">
            <w:pPr>
              <w:adjustRightInd/>
              <w:spacing w:line="240" w:lineRule="auto"/>
              <w:jc w:val="both"/>
              <w:textAlignment w:val="auto"/>
              <w:rPr>
                <w:rFonts w:eastAsia="宋体"/>
                <w:kern w:val="2"/>
                <w:sz w:val="21"/>
                <w:szCs w:val="21"/>
              </w:rPr>
            </w:pPr>
            <w:r>
              <w:rPr>
                <w:rFonts w:eastAsia="宋体"/>
                <w:kern w:val="2"/>
                <w:sz w:val="21"/>
                <w:szCs w:val="21"/>
              </w:rPr>
              <w:t>进场批次：    批</w:t>
            </w:r>
          </w:p>
          <w:p w14:paraId="0D2AD21E">
            <w:pPr>
              <w:adjustRightInd/>
              <w:spacing w:line="240" w:lineRule="auto"/>
              <w:jc w:val="both"/>
              <w:textAlignment w:val="auto"/>
              <w:rPr>
                <w:rFonts w:eastAsia="宋体"/>
                <w:kern w:val="2"/>
                <w:sz w:val="21"/>
                <w:szCs w:val="21"/>
              </w:rPr>
            </w:pPr>
            <w:r>
              <w:rPr>
                <w:rFonts w:eastAsia="宋体"/>
                <w:kern w:val="2"/>
                <w:sz w:val="21"/>
                <w:szCs w:val="21"/>
              </w:rPr>
              <w:t>复试组数：    组</w:t>
            </w:r>
          </w:p>
          <w:p w14:paraId="6D7B0FAE">
            <w:pPr>
              <w:adjustRightInd/>
              <w:spacing w:line="240" w:lineRule="auto"/>
              <w:jc w:val="both"/>
              <w:textAlignment w:val="auto"/>
              <w:rPr>
                <w:rFonts w:hint="eastAsia" w:ascii="Times New Roman" w:hAnsi="Times New Roman" w:eastAsia="宋体" w:cs="Times New Roman"/>
                <w:kern w:val="2"/>
                <w:sz w:val="21"/>
                <w:szCs w:val="21"/>
                <w:lang w:val="en-US" w:eastAsia="zh-CN" w:bidi="ar-SA"/>
              </w:rPr>
            </w:pPr>
            <w:r>
              <w:rPr>
                <w:rFonts w:eastAsia="宋体"/>
                <w:kern w:val="2"/>
                <w:sz w:val="21"/>
                <w:szCs w:val="21"/>
              </w:rPr>
              <w:t>结论：</w:t>
            </w:r>
          </w:p>
        </w:tc>
        <w:tc>
          <w:tcPr>
            <w:tcW w:w="1153" w:type="pct"/>
            <w:shd w:val="clear" w:color="auto" w:fill="auto"/>
            <w:vAlign w:val="center"/>
          </w:tcPr>
          <w:p w14:paraId="0CAF6BCC">
            <w:pPr>
              <w:adjustRightInd/>
              <w:spacing w:line="240" w:lineRule="auto"/>
              <w:textAlignment w:val="auto"/>
              <w:rPr>
                <w:rFonts w:hint="eastAsia" w:ascii="宋体" w:hAnsi="宋体" w:eastAsia="宋体" w:cs="宋体"/>
                <w:color w:val="auto"/>
                <w:kern w:val="2"/>
                <w:sz w:val="21"/>
                <w:szCs w:val="21"/>
              </w:rPr>
            </w:pPr>
          </w:p>
        </w:tc>
      </w:tr>
      <w:tr w14:paraId="6A19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4F929E8C">
            <w:pPr>
              <w:keepNext w:val="0"/>
              <w:keepLines w:val="0"/>
              <w:widowControl/>
              <w:suppressLineNumbers w:val="0"/>
              <w:jc w:val="center"/>
              <w:textAlignment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3</w:t>
            </w:r>
          </w:p>
        </w:tc>
        <w:tc>
          <w:tcPr>
            <w:tcW w:w="695" w:type="pct"/>
            <w:shd w:val="clear" w:color="auto" w:fill="auto"/>
            <w:vAlign w:val="center"/>
          </w:tcPr>
          <w:p w14:paraId="77F3E331">
            <w:pPr>
              <w:adjustRightIn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eastAsia="宋体"/>
                <w:kern w:val="2"/>
                <w:sz w:val="21"/>
                <w:szCs w:val="21"/>
              </w:rPr>
              <w:t>灌注桩混凝土试块（不包含支护桩）</w:t>
            </w:r>
          </w:p>
        </w:tc>
        <w:tc>
          <w:tcPr>
            <w:tcW w:w="2869" w:type="pct"/>
            <w:shd w:val="clear" w:color="auto" w:fill="auto"/>
            <w:vAlign w:val="center"/>
          </w:tcPr>
          <w:p w14:paraId="7A12E82B">
            <w:pPr>
              <w:adjustRightInd/>
              <w:spacing w:line="240" w:lineRule="auto"/>
              <w:jc w:val="both"/>
              <w:textAlignment w:val="auto"/>
              <w:rPr>
                <w:rFonts w:eastAsia="宋体"/>
                <w:kern w:val="2"/>
                <w:sz w:val="21"/>
                <w:szCs w:val="21"/>
              </w:rPr>
            </w:pPr>
            <w:r>
              <w:rPr>
                <w:rFonts w:eastAsia="宋体"/>
                <w:kern w:val="2"/>
                <w:sz w:val="21"/>
                <w:szCs w:val="21"/>
              </w:rPr>
              <w:t>灌注桩数量：   根。</w:t>
            </w:r>
          </w:p>
          <w:p w14:paraId="44F46ABC">
            <w:pPr>
              <w:adjustRightInd/>
              <w:spacing w:line="240" w:lineRule="auto"/>
              <w:jc w:val="both"/>
              <w:textAlignment w:val="auto"/>
              <w:rPr>
                <w:rFonts w:eastAsia="宋体"/>
                <w:kern w:val="2"/>
                <w:sz w:val="21"/>
                <w:szCs w:val="21"/>
              </w:rPr>
            </w:pPr>
            <w:r>
              <w:rPr>
                <w:rFonts w:eastAsia="宋体"/>
                <w:kern w:val="2"/>
                <w:sz w:val="21"/>
                <w:szCs w:val="21"/>
              </w:rPr>
              <w:t>混凝土强度等级：C</w:t>
            </w:r>
          </w:p>
          <w:p w14:paraId="51FE328D">
            <w:pPr>
              <w:adjustRightInd/>
              <w:spacing w:line="240" w:lineRule="auto"/>
              <w:jc w:val="both"/>
              <w:textAlignment w:val="auto"/>
              <w:rPr>
                <w:rFonts w:eastAsia="宋体"/>
                <w:kern w:val="2"/>
                <w:sz w:val="21"/>
                <w:szCs w:val="21"/>
              </w:rPr>
            </w:pPr>
            <w:r>
              <w:rPr>
                <w:rFonts w:eastAsia="宋体"/>
                <w:kern w:val="2"/>
                <w:sz w:val="21"/>
                <w:szCs w:val="21"/>
              </w:rPr>
              <w:t>混凝土总量：      m</w:t>
            </w:r>
            <w:r>
              <w:rPr>
                <w:rFonts w:eastAsia="宋体"/>
                <w:kern w:val="2"/>
                <w:sz w:val="21"/>
                <w:szCs w:val="21"/>
                <w:vertAlign w:val="superscript"/>
              </w:rPr>
              <w:t>3</w:t>
            </w:r>
          </w:p>
          <w:p w14:paraId="45B820D0">
            <w:pPr>
              <w:adjustRightInd/>
              <w:spacing w:line="240" w:lineRule="auto"/>
              <w:jc w:val="both"/>
              <w:textAlignment w:val="auto"/>
              <w:rPr>
                <w:rFonts w:eastAsia="宋体"/>
                <w:kern w:val="2"/>
                <w:sz w:val="21"/>
                <w:szCs w:val="21"/>
              </w:rPr>
            </w:pPr>
            <w:r>
              <w:rPr>
                <w:rFonts w:eastAsia="宋体"/>
                <w:kern w:val="2"/>
                <w:sz w:val="21"/>
                <w:szCs w:val="21"/>
              </w:rPr>
              <w:t>混凝土标养试块组数：    组</w:t>
            </w:r>
          </w:p>
          <w:p w14:paraId="3DEBCE23">
            <w:pPr>
              <w:adjustRightInd/>
              <w:spacing w:line="240" w:lineRule="auto"/>
              <w:jc w:val="both"/>
              <w:textAlignment w:val="auto"/>
              <w:rPr>
                <w:rFonts w:hint="eastAsia" w:ascii="Times New Roman" w:hAnsi="Times New Roman" w:eastAsia="宋体" w:cs="Times New Roman"/>
                <w:kern w:val="2"/>
                <w:sz w:val="21"/>
                <w:szCs w:val="21"/>
                <w:lang w:val="en-US" w:eastAsia="zh-CN" w:bidi="ar-SA"/>
              </w:rPr>
            </w:pPr>
            <w:r>
              <w:rPr>
                <w:rFonts w:eastAsia="宋体"/>
                <w:kern w:val="2"/>
                <w:sz w:val="21"/>
                <w:szCs w:val="21"/>
              </w:rPr>
              <w:t>混凝土强度评定结论：</w:t>
            </w:r>
          </w:p>
        </w:tc>
        <w:tc>
          <w:tcPr>
            <w:tcW w:w="1153" w:type="pct"/>
            <w:shd w:val="clear" w:color="auto" w:fill="auto"/>
            <w:vAlign w:val="center"/>
          </w:tcPr>
          <w:p w14:paraId="747F642C">
            <w:pPr>
              <w:adjustRightInd/>
              <w:spacing w:line="240" w:lineRule="auto"/>
              <w:textAlignment w:val="auto"/>
              <w:rPr>
                <w:rFonts w:hint="eastAsia" w:ascii="宋体" w:hAnsi="宋体" w:eastAsia="宋体" w:cs="宋体"/>
                <w:color w:val="auto"/>
                <w:kern w:val="2"/>
                <w:sz w:val="21"/>
                <w:szCs w:val="21"/>
              </w:rPr>
            </w:pPr>
          </w:p>
        </w:tc>
      </w:tr>
      <w:tr w14:paraId="42E2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7228A1AB">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4</w:t>
            </w:r>
          </w:p>
        </w:tc>
        <w:tc>
          <w:tcPr>
            <w:tcW w:w="695" w:type="pct"/>
            <w:shd w:val="clear" w:color="auto" w:fill="auto"/>
            <w:vAlign w:val="center"/>
          </w:tcPr>
          <w:p w14:paraId="70BD8D7F">
            <w:pPr>
              <w:adjustRightInd/>
              <w:spacing w:line="240" w:lineRule="auto"/>
              <w:jc w:val="center"/>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沉降变形</w:t>
            </w:r>
          </w:p>
          <w:p w14:paraId="21008840">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观测</w:t>
            </w:r>
          </w:p>
        </w:tc>
        <w:tc>
          <w:tcPr>
            <w:tcW w:w="2869" w:type="pct"/>
            <w:shd w:val="clear" w:color="auto" w:fill="auto"/>
            <w:vAlign w:val="center"/>
          </w:tcPr>
          <w:p w14:paraId="54C84CAD">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观测点数量：</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个；</w:t>
            </w:r>
          </w:p>
          <w:p w14:paraId="02A75E3F">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观测次数：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次；</w:t>
            </w:r>
          </w:p>
          <w:p w14:paraId="576273A1">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最大沉降量：           mm；</w:t>
            </w:r>
          </w:p>
          <w:p w14:paraId="3AFA9CB9">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最小沉降量：           mm；</w:t>
            </w:r>
          </w:p>
          <w:p w14:paraId="5B7ED133">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最后一次观测周期：天；</w:t>
            </w:r>
          </w:p>
          <w:p w14:paraId="706A3E07">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最后一次观测周期内的沉降速率        mm/d；</w:t>
            </w:r>
          </w:p>
          <w:p w14:paraId="4F263094">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结论：</w:t>
            </w:r>
          </w:p>
        </w:tc>
        <w:tc>
          <w:tcPr>
            <w:tcW w:w="1153" w:type="pct"/>
            <w:shd w:val="clear" w:color="auto" w:fill="auto"/>
            <w:vAlign w:val="center"/>
          </w:tcPr>
          <w:p w14:paraId="34F4BCB2">
            <w:pPr>
              <w:adjustRightInd/>
              <w:spacing w:line="240" w:lineRule="auto"/>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【要求】群体建筑应说明每个建筑物的观测点数量。</w:t>
            </w:r>
          </w:p>
        </w:tc>
      </w:tr>
      <w:tr w14:paraId="418A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5AC5966A">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5</w:t>
            </w:r>
          </w:p>
        </w:tc>
        <w:tc>
          <w:tcPr>
            <w:tcW w:w="695" w:type="pct"/>
            <w:shd w:val="clear" w:color="auto" w:fill="auto"/>
            <w:vAlign w:val="center"/>
          </w:tcPr>
          <w:p w14:paraId="7030B82A">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台背</w:t>
            </w:r>
            <w:r>
              <w:rPr>
                <w:rFonts w:hint="eastAsia" w:ascii="宋体" w:hAnsi="宋体" w:eastAsia="宋体" w:cs="宋体"/>
                <w:color w:val="auto"/>
                <w:kern w:val="2"/>
                <w:sz w:val="21"/>
                <w:szCs w:val="21"/>
              </w:rPr>
              <w:t>回填土密实度检测</w:t>
            </w:r>
          </w:p>
        </w:tc>
        <w:tc>
          <w:tcPr>
            <w:tcW w:w="2869" w:type="pct"/>
            <w:shd w:val="clear" w:color="auto" w:fill="auto"/>
            <w:vAlign w:val="center"/>
          </w:tcPr>
          <w:p w14:paraId="5C69D192">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分层厚度：</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w:t>
            </w:r>
          </w:p>
          <w:p w14:paraId="1857EBA5">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取样密度：</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r>
              <w:rPr>
                <w:rFonts w:hint="eastAsia" w:ascii="宋体" w:hAnsi="宋体" w:eastAsia="宋体" w:cs="宋体"/>
                <w:color w:val="auto"/>
                <w:kern w:val="2"/>
                <w:sz w:val="21"/>
                <w:szCs w:val="21"/>
              </w:rPr>
              <w:t>/点。</w:t>
            </w:r>
          </w:p>
          <w:p w14:paraId="71F0105F">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设计压实系数：</w:t>
            </w:r>
          </w:p>
          <w:p w14:paraId="0BB3FF04">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实测最小压实系数：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w:t>
            </w:r>
          </w:p>
        </w:tc>
        <w:tc>
          <w:tcPr>
            <w:tcW w:w="1153" w:type="pct"/>
            <w:shd w:val="clear" w:color="auto" w:fill="auto"/>
            <w:vAlign w:val="center"/>
          </w:tcPr>
          <w:p w14:paraId="5151BE87">
            <w:pPr>
              <w:adjustRightInd/>
              <w:spacing w:line="240" w:lineRule="auto"/>
              <w:textAlignment w:val="auto"/>
              <w:rPr>
                <w:rFonts w:ascii="宋体" w:hAnsi="宋体" w:eastAsia="宋体" w:cs="宋体"/>
                <w:color w:val="auto"/>
                <w:kern w:val="2"/>
                <w:sz w:val="21"/>
                <w:szCs w:val="21"/>
                <w:lang w:val="en-US" w:eastAsia="zh-CN" w:bidi="ar-SA"/>
              </w:rPr>
            </w:pPr>
          </w:p>
        </w:tc>
      </w:tr>
      <w:tr w14:paraId="303F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64FB1F33">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6</w:t>
            </w:r>
          </w:p>
        </w:tc>
        <w:tc>
          <w:tcPr>
            <w:tcW w:w="695" w:type="pct"/>
            <w:shd w:val="clear" w:color="auto" w:fill="auto"/>
            <w:vAlign w:val="center"/>
          </w:tcPr>
          <w:p w14:paraId="3A641A17">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钢筋原材</w:t>
            </w:r>
          </w:p>
        </w:tc>
        <w:tc>
          <w:tcPr>
            <w:tcW w:w="2869" w:type="pct"/>
            <w:shd w:val="clear" w:color="auto" w:fill="auto"/>
            <w:vAlign w:val="center"/>
          </w:tcPr>
          <w:p w14:paraId="6E0198CC">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进场总量：     t。</w:t>
            </w:r>
          </w:p>
          <w:p w14:paraId="7A8AA935">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进场批次：批。</w:t>
            </w:r>
          </w:p>
          <w:p w14:paraId="3747A82A">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复试组数：组。</w:t>
            </w:r>
          </w:p>
          <w:p w14:paraId="4267D067">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结论：</w:t>
            </w:r>
          </w:p>
        </w:tc>
        <w:tc>
          <w:tcPr>
            <w:tcW w:w="1153" w:type="pct"/>
            <w:shd w:val="clear" w:color="auto" w:fill="auto"/>
            <w:vAlign w:val="center"/>
          </w:tcPr>
          <w:p w14:paraId="28DC1B41">
            <w:pPr>
              <w:adjustRightInd/>
              <w:spacing w:line="240" w:lineRule="auto"/>
              <w:textAlignment w:val="auto"/>
              <w:rPr>
                <w:rFonts w:ascii="宋体" w:hAnsi="宋体" w:eastAsia="宋体" w:cs="宋体"/>
                <w:color w:val="auto"/>
                <w:kern w:val="2"/>
                <w:sz w:val="21"/>
                <w:szCs w:val="21"/>
                <w:lang w:val="en-US" w:eastAsia="zh-CN" w:bidi="ar-SA"/>
              </w:rPr>
            </w:pPr>
          </w:p>
        </w:tc>
      </w:tr>
      <w:tr w14:paraId="74F1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704F3AD5">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7</w:t>
            </w:r>
          </w:p>
        </w:tc>
        <w:tc>
          <w:tcPr>
            <w:tcW w:w="695" w:type="pct"/>
            <w:shd w:val="clear" w:color="auto" w:fill="auto"/>
            <w:vAlign w:val="center"/>
          </w:tcPr>
          <w:p w14:paraId="627266EB">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基础、主体结构等混凝土标养试块</w:t>
            </w:r>
          </w:p>
        </w:tc>
        <w:tc>
          <w:tcPr>
            <w:tcW w:w="2869" w:type="pct"/>
            <w:shd w:val="clear" w:color="auto" w:fill="auto"/>
            <w:vAlign w:val="center"/>
          </w:tcPr>
          <w:p w14:paraId="4AB67C26">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混凝土总量：    m</w:t>
            </w:r>
            <w:r>
              <w:rPr>
                <w:rFonts w:hint="eastAsia" w:ascii="宋体" w:hAnsi="宋体" w:eastAsia="宋体" w:cs="宋体"/>
                <w:color w:val="auto"/>
                <w:kern w:val="2"/>
                <w:sz w:val="21"/>
                <w:szCs w:val="21"/>
                <w:vertAlign w:val="superscript"/>
              </w:rPr>
              <w:t>3</w:t>
            </w:r>
          </w:p>
          <w:p w14:paraId="4B1DD7DC">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混凝土强度等级：</w:t>
            </w:r>
          </w:p>
          <w:p w14:paraId="44F132E2">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C25    m</w:t>
            </w:r>
            <w:r>
              <w:rPr>
                <w:rFonts w:hint="eastAsia" w:ascii="宋体" w:hAnsi="宋体" w:eastAsia="宋体" w:cs="宋体"/>
                <w:color w:val="auto"/>
                <w:kern w:val="2"/>
                <w:sz w:val="21"/>
                <w:szCs w:val="21"/>
                <w:vertAlign w:val="superscript"/>
              </w:rPr>
              <w:t>3</w:t>
            </w:r>
            <w:r>
              <w:rPr>
                <w:rFonts w:hint="eastAsia" w:ascii="宋体" w:hAnsi="宋体" w:eastAsia="宋体" w:cs="宋体"/>
                <w:color w:val="auto"/>
                <w:kern w:val="2"/>
                <w:sz w:val="21"/>
                <w:szCs w:val="21"/>
              </w:rPr>
              <w:t>，试块组数组，评定结果：</w:t>
            </w:r>
          </w:p>
          <w:p w14:paraId="55341F2E">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C30、    m</w:t>
            </w:r>
            <w:r>
              <w:rPr>
                <w:rFonts w:hint="eastAsia" w:ascii="宋体" w:hAnsi="宋体" w:eastAsia="宋体" w:cs="宋体"/>
                <w:color w:val="auto"/>
                <w:kern w:val="2"/>
                <w:sz w:val="21"/>
                <w:szCs w:val="21"/>
                <w:vertAlign w:val="superscript"/>
              </w:rPr>
              <w:t>3</w:t>
            </w:r>
            <w:r>
              <w:rPr>
                <w:rFonts w:hint="eastAsia" w:ascii="宋体" w:hAnsi="宋体" w:eastAsia="宋体" w:cs="宋体"/>
                <w:color w:val="auto"/>
                <w:kern w:val="2"/>
                <w:sz w:val="21"/>
                <w:szCs w:val="21"/>
              </w:rPr>
              <w:t>，试块组数组，评定结果：</w:t>
            </w:r>
          </w:p>
          <w:p w14:paraId="79AC948C">
            <w:pPr>
              <w:adjustRightInd/>
              <w:spacing w:line="240" w:lineRule="auto"/>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p>
          <w:p w14:paraId="0B6053E3">
            <w:pPr>
              <w:adjustRightInd/>
              <w:spacing w:line="240" w:lineRule="auto"/>
              <w:jc w:val="both"/>
              <w:textAlignment w:val="auto"/>
              <w:rPr>
                <w:rFonts w:hint="default" w:ascii="宋体" w:hAnsi="宋体" w:eastAsia="宋体" w:cs="宋体"/>
                <w:color w:val="auto"/>
                <w:kern w:val="2"/>
                <w:sz w:val="21"/>
                <w:szCs w:val="21"/>
                <w:lang w:val="en-US" w:eastAsia="zh-CN"/>
              </w:rPr>
            </w:pPr>
          </w:p>
        </w:tc>
        <w:tc>
          <w:tcPr>
            <w:tcW w:w="1153" w:type="pct"/>
            <w:shd w:val="clear" w:color="auto" w:fill="auto"/>
            <w:vAlign w:val="center"/>
          </w:tcPr>
          <w:p w14:paraId="3BEF1457">
            <w:pPr>
              <w:adjustRightInd/>
              <w:spacing w:line="240" w:lineRule="auto"/>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【要求】应分别列出不同强度等级混凝土的情况。</w:t>
            </w:r>
          </w:p>
        </w:tc>
      </w:tr>
      <w:tr w14:paraId="6B69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34E9D7D8">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r>
              <w:rPr>
                <w:rFonts w:hint="default" w:ascii="Times New Roman" w:hAnsi="Times New Roman" w:eastAsia="等线" w:cs="Times New Roman"/>
                <w:b/>
                <w:bCs/>
                <w:i w:val="0"/>
                <w:iCs w:val="0"/>
                <w:color w:val="000000"/>
                <w:kern w:val="0"/>
                <w:sz w:val="21"/>
                <w:szCs w:val="21"/>
                <w:u w:val="none"/>
                <w:lang w:val="en-US" w:eastAsia="zh-CN" w:bidi="ar"/>
              </w:rPr>
              <w:t>8</w:t>
            </w:r>
          </w:p>
        </w:tc>
        <w:tc>
          <w:tcPr>
            <w:tcW w:w="695" w:type="pct"/>
            <w:shd w:val="clear" w:color="auto" w:fill="auto"/>
            <w:vAlign w:val="center"/>
          </w:tcPr>
          <w:p w14:paraId="6D04E1C6">
            <w:pPr>
              <w:adjustRightInd/>
              <w:spacing w:line="240" w:lineRule="auto"/>
              <w:jc w:val="center"/>
              <w:textAlignment w:val="auto"/>
              <w:rPr>
                <w:rFonts w:hint="default" w:ascii="Times New Roman" w:hAnsi="Times New Roman" w:eastAsia="宋体" w:cs="Times New Roman"/>
                <w:kern w:val="2"/>
                <w:sz w:val="21"/>
                <w:szCs w:val="21"/>
                <w:lang w:val="en-US" w:eastAsia="zh-CN" w:bidi="ar-SA"/>
              </w:rPr>
            </w:pPr>
            <w:r>
              <w:rPr>
                <w:rFonts w:eastAsia="宋体"/>
                <w:kern w:val="2"/>
                <w:sz w:val="21"/>
                <w:szCs w:val="21"/>
              </w:rPr>
              <w:t>地下室防水材料复试</w:t>
            </w:r>
          </w:p>
        </w:tc>
        <w:tc>
          <w:tcPr>
            <w:tcW w:w="2869" w:type="pct"/>
            <w:shd w:val="clear" w:color="auto" w:fill="auto"/>
            <w:vAlign w:val="center"/>
          </w:tcPr>
          <w:p w14:paraId="68F90815">
            <w:pPr>
              <w:adjustRightInd/>
              <w:spacing w:line="240" w:lineRule="auto"/>
              <w:jc w:val="both"/>
              <w:textAlignment w:val="auto"/>
              <w:rPr>
                <w:rFonts w:eastAsia="宋体"/>
                <w:kern w:val="2"/>
                <w:sz w:val="21"/>
                <w:szCs w:val="21"/>
              </w:rPr>
            </w:pPr>
            <w:r>
              <w:rPr>
                <w:rFonts w:eastAsia="宋体"/>
                <w:kern w:val="2"/>
                <w:sz w:val="21"/>
                <w:szCs w:val="21"/>
              </w:rPr>
              <w:t>材料名称：</w:t>
            </w:r>
          </w:p>
          <w:p w14:paraId="583E66BA">
            <w:pPr>
              <w:adjustRightInd/>
              <w:spacing w:line="240" w:lineRule="auto"/>
              <w:jc w:val="both"/>
              <w:textAlignment w:val="auto"/>
              <w:rPr>
                <w:rFonts w:eastAsia="宋体"/>
                <w:kern w:val="2"/>
                <w:sz w:val="21"/>
                <w:szCs w:val="21"/>
              </w:rPr>
            </w:pPr>
            <w:r>
              <w:rPr>
                <w:rFonts w:eastAsia="宋体"/>
                <w:kern w:val="2"/>
                <w:sz w:val="21"/>
                <w:szCs w:val="21"/>
              </w:rPr>
              <w:t>进场数量：    卷（t）</w:t>
            </w:r>
          </w:p>
          <w:p w14:paraId="40C049CE">
            <w:pPr>
              <w:adjustRightInd/>
              <w:spacing w:line="240" w:lineRule="auto"/>
              <w:jc w:val="both"/>
              <w:textAlignment w:val="auto"/>
              <w:rPr>
                <w:rFonts w:eastAsia="宋体"/>
                <w:kern w:val="2"/>
                <w:sz w:val="21"/>
                <w:szCs w:val="21"/>
              </w:rPr>
            </w:pPr>
            <w:r>
              <w:rPr>
                <w:rFonts w:eastAsia="宋体"/>
                <w:kern w:val="2"/>
                <w:sz w:val="21"/>
                <w:szCs w:val="21"/>
              </w:rPr>
              <w:t>进场批次：    批</w:t>
            </w:r>
          </w:p>
          <w:p w14:paraId="77260C47">
            <w:pPr>
              <w:adjustRightInd/>
              <w:spacing w:line="240" w:lineRule="auto"/>
              <w:jc w:val="both"/>
              <w:textAlignment w:val="auto"/>
              <w:rPr>
                <w:rFonts w:eastAsia="宋体"/>
                <w:kern w:val="2"/>
                <w:sz w:val="21"/>
                <w:szCs w:val="21"/>
              </w:rPr>
            </w:pPr>
            <w:r>
              <w:rPr>
                <w:rFonts w:eastAsia="宋体"/>
                <w:kern w:val="2"/>
                <w:sz w:val="21"/>
                <w:szCs w:val="21"/>
              </w:rPr>
              <w:t>复试组数：    组。</w:t>
            </w:r>
          </w:p>
          <w:p w14:paraId="36C283A6">
            <w:pPr>
              <w:adjustRightInd/>
              <w:spacing w:line="240" w:lineRule="auto"/>
              <w:jc w:val="both"/>
              <w:textAlignment w:val="auto"/>
              <w:rPr>
                <w:rFonts w:hint="eastAsia" w:ascii="Times New Roman" w:hAnsi="Times New Roman" w:eastAsia="宋体" w:cs="Times New Roman"/>
                <w:kern w:val="2"/>
                <w:sz w:val="21"/>
                <w:szCs w:val="21"/>
                <w:lang w:val="en-US" w:eastAsia="zh-CN" w:bidi="ar-SA"/>
              </w:rPr>
            </w:pPr>
            <w:r>
              <w:rPr>
                <w:rFonts w:eastAsia="宋体"/>
                <w:kern w:val="2"/>
                <w:sz w:val="21"/>
                <w:szCs w:val="21"/>
              </w:rPr>
              <w:t>结论：</w:t>
            </w:r>
          </w:p>
        </w:tc>
        <w:tc>
          <w:tcPr>
            <w:tcW w:w="1153" w:type="pct"/>
            <w:shd w:val="clear" w:color="auto" w:fill="auto"/>
            <w:vAlign w:val="center"/>
          </w:tcPr>
          <w:p w14:paraId="4DE67776">
            <w:pPr>
              <w:adjustRightInd/>
              <w:spacing w:line="240" w:lineRule="auto"/>
              <w:jc w:val="both"/>
              <w:textAlignment w:val="auto"/>
              <w:rPr>
                <w:rFonts w:hint="eastAsia" w:ascii="Times New Roman" w:hAnsi="Times New Roman" w:eastAsia="宋体" w:cs="Times New Roman"/>
                <w:kern w:val="2"/>
                <w:sz w:val="21"/>
                <w:szCs w:val="21"/>
                <w:lang w:val="en-US" w:eastAsia="zh-CN" w:bidi="ar-SA"/>
              </w:rPr>
            </w:pPr>
            <w:r>
              <w:rPr>
                <w:rFonts w:eastAsia="宋体"/>
                <w:kern w:val="2"/>
                <w:sz w:val="21"/>
                <w:szCs w:val="21"/>
              </w:rPr>
              <w:t>【要求】当采用多种防水材料时，应分别列出。</w:t>
            </w:r>
          </w:p>
        </w:tc>
      </w:tr>
      <w:tr w14:paraId="23EB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3D197EAA">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r>
              <w:rPr>
                <w:rFonts w:hint="default" w:ascii="Times New Roman" w:hAnsi="Times New Roman" w:eastAsia="等线" w:cs="Times New Roman"/>
                <w:b/>
                <w:bCs/>
                <w:i w:val="0"/>
                <w:iCs w:val="0"/>
                <w:color w:val="000000"/>
                <w:kern w:val="0"/>
                <w:sz w:val="21"/>
                <w:szCs w:val="21"/>
                <w:u w:val="none"/>
                <w:lang w:val="en-US" w:eastAsia="zh-CN" w:bidi="ar"/>
              </w:rPr>
              <w:t>9</w:t>
            </w:r>
          </w:p>
        </w:tc>
        <w:tc>
          <w:tcPr>
            <w:tcW w:w="695" w:type="pct"/>
            <w:shd w:val="clear" w:color="auto" w:fill="auto"/>
            <w:vAlign w:val="center"/>
          </w:tcPr>
          <w:p w14:paraId="5B674638">
            <w:pPr>
              <w:adjustRightIn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eastAsia="宋体"/>
                <w:kern w:val="2"/>
                <w:sz w:val="21"/>
                <w:szCs w:val="21"/>
              </w:rPr>
              <w:t>抗渗混凝土试块</w:t>
            </w:r>
          </w:p>
        </w:tc>
        <w:tc>
          <w:tcPr>
            <w:tcW w:w="2869" w:type="pct"/>
            <w:shd w:val="clear" w:color="auto" w:fill="auto"/>
            <w:vAlign w:val="center"/>
          </w:tcPr>
          <w:p w14:paraId="28A56AE1">
            <w:pPr>
              <w:adjustRightInd/>
              <w:spacing w:line="240" w:lineRule="auto"/>
              <w:jc w:val="both"/>
              <w:textAlignment w:val="auto"/>
              <w:rPr>
                <w:rFonts w:eastAsia="宋体"/>
                <w:kern w:val="2"/>
                <w:sz w:val="21"/>
                <w:szCs w:val="21"/>
              </w:rPr>
            </w:pPr>
            <w:r>
              <w:rPr>
                <w:rFonts w:eastAsia="宋体"/>
                <w:kern w:val="2"/>
                <w:sz w:val="21"/>
                <w:szCs w:val="21"/>
              </w:rPr>
              <w:t>抗渗等级：P</w:t>
            </w:r>
          </w:p>
          <w:p w14:paraId="31AC1AB7">
            <w:pPr>
              <w:adjustRightInd/>
              <w:spacing w:line="240" w:lineRule="auto"/>
              <w:jc w:val="both"/>
              <w:textAlignment w:val="auto"/>
              <w:rPr>
                <w:rFonts w:eastAsia="宋体"/>
                <w:kern w:val="2"/>
                <w:sz w:val="21"/>
                <w:szCs w:val="21"/>
              </w:rPr>
            </w:pPr>
            <w:r>
              <w:rPr>
                <w:rFonts w:eastAsia="宋体"/>
                <w:kern w:val="2"/>
                <w:sz w:val="21"/>
                <w:szCs w:val="21"/>
              </w:rPr>
              <w:t>总量：          m</w:t>
            </w:r>
            <w:r>
              <w:rPr>
                <w:rFonts w:eastAsia="宋体"/>
                <w:kern w:val="2"/>
                <w:sz w:val="21"/>
                <w:szCs w:val="21"/>
                <w:vertAlign w:val="superscript"/>
              </w:rPr>
              <w:t>3</w:t>
            </w:r>
          </w:p>
          <w:p w14:paraId="64D8BB72">
            <w:pPr>
              <w:adjustRightInd/>
              <w:spacing w:line="240" w:lineRule="auto"/>
              <w:jc w:val="both"/>
              <w:textAlignment w:val="auto"/>
              <w:rPr>
                <w:rFonts w:eastAsia="宋体"/>
                <w:kern w:val="2"/>
                <w:sz w:val="21"/>
                <w:szCs w:val="21"/>
              </w:rPr>
            </w:pPr>
            <w:r>
              <w:rPr>
                <w:rFonts w:eastAsia="宋体"/>
                <w:kern w:val="2"/>
                <w:sz w:val="21"/>
                <w:szCs w:val="21"/>
              </w:rPr>
              <w:t>取样组数：      组</w:t>
            </w:r>
          </w:p>
          <w:p w14:paraId="16CB0E9E">
            <w:pPr>
              <w:adjustRightInd/>
              <w:spacing w:line="240" w:lineRule="auto"/>
              <w:jc w:val="both"/>
              <w:textAlignment w:val="auto"/>
              <w:rPr>
                <w:rFonts w:hint="eastAsia" w:ascii="Times New Roman" w:hAnsi="Times New Roman" w:eastAsia="宋体" w:cs="Times New Roman"/>
                <w:kern w:val="2"/>
                <w:sz w:val="21"/>
                <w:szCs w:val="21"/>
                <w:lang w:val="en-US" w:eastAsia="zh-CN" w:bidi="ar-SA"/>
              </w:rPr>
            </w:pPr>
            <w:r>
              <w:rPr>
                <w:rFonts w:eastAsia="宋体"/>
                <w:kern w:val="2"/>
                <w:sz w:val="21"/>
                <w:szCs w:val="21"/>
              </w:rPr>
              <w:t>结论：</w:t>
            </w:r>
          </w:p>
        </w:tc>
        <w:tc>
          <w:tcPr>
            <w:tcW w:w="1153" w:type="pct"/>
            <w:shd w:val="clear" w:color="auto" w:fill="auto"/>
            <w:vAlign w:val="center"/>
          </w:tcPr>
          <w:p w14:paraId="3B6A1C74">
            <w:pPr>
              <w:adjustRightInd/>
              <w:spacing w:line="240" w:lineRule="auto"/>
              <w:jc w:val="both"/>
              <w:textAlignment w:val="auto"/>
              <w:rPr>
                <w:rFonts w:hint="eastAsia" w:ascii="Times New Roman" w:hAnsi="Times New Roman" w:eastAsia="宋体" w:cs="Times New Roman"/>
                <w:kern w:val="2"/>
                <w:sz w:val="21"/>
                <w:szCs w:val="21"/>
                <w:lang w:val="en-US" w:eastAsia="zh-CN" w:bidi="ar-SA"/>
              </w:rPr>
            </w:pPr>
            <w:r>
              <w:rPr>
                <w:rFonts w:eastAsia="宋体"/>
                <w:kern w:val="2"/>
                <w:sz w:val="21"/>
                <w:szCs w:val="21"/>
              </w:rPr>
              <w:t>【要求】当采用多种抗渗等级的混凝土时，应分别列出。</w:t>
            </w:r>
          </w:p>
        </w:tc>
      </w:tr>
      <w:tr w14:paraId="37C0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55ECF75E">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r>
              <w:rPr>
                <w:rFonts w:hint="default" w:ascii="Times New Roman" w:hAnsi="Times New Roman" w:eastAsia="等线" w:cs="Times New Roman"/>
                <w:b/>
                <w:bCs/>
                <w:i w:val="0"/>
                <w:iCs w:val="0"/>
                <w:color w:val="000000"/>
                <w:kern w:val="0"/>
                <w:sz w:val="21"/>
                <w:szCs w:val="21"/>
                <w:u w:val="none"/>
                <w:lang w:val="en-US" w:eastAsia="zh-CN" w:bidi="ar"/>
              </w:rPr>
              <w:t>10</w:t>
            </w:r>
          </w:p>
        </w:tc>
        <w:tc>
          <w:tcPr>
            <w:tcW w:w="695" w:type="pct"/>
            <w:shd w:val="clear" w:color="auto" w:fill="auto"/>
            <w:vAlign w:val="center"/>
          </w:tcPr>
          <w:p w14:paraId="3A0709C9">
            <w:pPr>
              <w:adjustRightInd/>
              <w:spacing w:line="240" w:lineRule="auto"/>
              <w:jc w:val="center"/>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隧道支护</w:t>
            </w:r>
          </w:p>
        </w:tc>
        <w:tc>
          <w:tcPr>
            <w:tcW w:w="2869" w:type="pct"/>
            <w:shd w:val="clear" w:color="auto" w:fill="auto"/>
            <w:vAlign w:val="center"/>
          </w:tcPr>
          <w:p w14:paraId="60EB1B7A">
            <w:pPr>
              <w:adjustRightInd/>
              <w:spacing w:line="240" w:lineRule="auto"/>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 xml:space="preserve">管片强度等级：         </w:t>
            </w:r>
          </w:p>
          <w:p w14:paraId="24559627">
            <w:pPr>
              <w:adjustRightInd/>
              <w:spacing w:line="240" w:lineRule="auto"/>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试块组数：          评定结果：</w:t>
            </w:r>
          </w:p>
          <w:p w14:paraId="3648675B">
            <w:pPr>
              <w:adjustRightInd/>
              <w:spacing w:line="240" w:lineRule="auto"/>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管片拼装质量：</w:t>
            </w:r>
          </w:p>
          <w:p w14:paraId="2297149E">
            <w:pPr>
              <w:adjustRightInd/>
              <w:spacing w:line="240" w:lineRule="auto"/>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外观质量（拼缝大小、错台情况等）：</w:t>
            </w:r>
          </w:p>
          <w:p w14:paraId="70117665">
            <w:pPr>
              <w:adjustRightInd/>
              <w:spacing w:line="240" w:lineRule="auto"/>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渗漏水情况：   处</w:t>
            </w:r>
          </w:p>
          <w:p w14:paraId="2F94A776">
            <w:pPr>
              <w:adjustRightInd/>
              <w:spacing w:line="240" w:lineRule="auto"/>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结论：</w:t>
            </w:r>
          </w:p>
        </w:tc>
        <w:tc>
          <w:tcPr>
            <w:tcW w:w="1153" w:type="pct"/>
            <w:shd w:val="clear" w:color="auto" w:fill="auto"/>
            <w:vAlign w:val="center"/>
          </w:tcPr>
          <w:p w14:paraId="51F21EE7">
            <w:pPr>
              <w:adjustRightInd/>
              <w:spacing w:line="240" w:lineRule="auto"/>
              <w:textAlignment w:val="auto"/>
              <w:rPr>
                <w:rFonts w:hint="eastAsia" w:ascii="宋体" w:hAnsi="宋体" w:eastAsia="宋体" w:cs="宋体"/>
                <w:color w:val="auto"/>
                <w:kern w:val="2"/>
                <w:sz w:val="21"/>
                <w:szCs w:val="21"/>
              </w:rPr>
            </w:pPr>
          </w:p>
        </w:tc>
      </w:tr>
      <w:tr w14:paraId="1413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414D4868">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11</w:t>
            </w:r>
          </w:p>
        </w:tc>
        <w:tc>
          <w:tcPr>
            <w:tcW w:w="695" w:type="pct"/>
            <w:shd w:val="clear" w:color="auto" w:fill="auto"/>
            <w:vAlign w:val="center"/>
          </w:tcPr>
          <w:p w14:paraId="6287FFD6">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钢筋接头力学性能试验</w:t>
            </w:r>
          </w:p>
        </w:tc>
        <w:tc>
          <w:tcPr>
            <w:tcW w:w="2869" w:type="pct"/>
            <w:shd w:val="clear" w:color="auto" w:fill="auto"/>
            <w:vAlign w:val="center"/>
          </w:tcPr>
          <w:p w14:paraId="2B699A0A">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单面搭接焊接头数量：个，试验组数：组，结论：</w:t>
            </w:r>
          </w:p>
          <w:p w14:paraId="60D13BFF">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双面搭接焊接头数量：个，试验组数：组，结论：</w:t>
            </w:r>
          </w:p>
          <w:p w14:paraId="3434563C">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直螺纹接头数量：个，试验组数：组，结论：</w:t>
            </w:r>
          </w:p>
          <w:p w14:paraId="7481528D">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冷挤压接头数量：个，试验组数：组，结论：</w:t>
            </w:r>
          </w:p>
        </w:tc>
        <w:tc>
          <w:tcPr>
            <w:tcW w:w="1153" w:type="pct"/>
            <w:shd w:val="clear" w:color="auto" w:fill="auto"/>
            <w:vAlign w:val="center"/>
          </w:tcPr>
          <w:p w14:paraId="7889A1A9">
            <w:pPr>
              <w:adjustRightInd/>
              <w:spacing w:line="240" w:lineRule="auto"/>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【要求】不涉及的接头形式应删除。</w:t>
            </w:r>
          </w:p>
        </w:tc>
      </w:tr>
      <w:tr w14:paraId="5483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34718BDE">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12</w:t>
            </w:r>
          </w:p>
        </w:tc>
        <w:tc>
          <w:tcPr>
            <w:tcW w:w="695" w:type="pct"/>
            <w:shd w:val="clear" w:color="auto" w:fill="auto"/>
            <w:vAlign w:val="center"/>
          </w:tcPr>
          <w:p w14:paraId="4F34E7BE">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钢筋保护层厚度检测</w:t>
            </w:r>
          </w:p>
        </w:tc>
        <w:tc>
          <w:tcPr>
            <w:tcW w:w="2869" w:type="pct"/>
            <w:shd w:val="clear" w:color="auto" w:fill="auto"/>
            <w:vAlign w:val="center"/>
          </w:tcPr>
          <w:p w14:paraId="546E5909">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检查数量：</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点；</w:t>
            </w:r>
          </w:p>
          <w:p w14:paraId="69701D09">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检查部位：</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w:t>
            </w:r>
          </w:p>
          <w:p w14:paraId="2DF6482F">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实测最大偏差：     mm。</w:t>
            </w:r>
          </w:p>
        </w:tc>
        <w:tc>
          <w:tcPr>
            <w:tcW w:w="1153" w:type="pct"/>
            <w:shd w:val="clear" w:color="auto" w:fill="auto"/>
            <w:vAlign w:val="center"/>
          </w:tcPr>
          <w:p w14:paraId="41A4A6C1">
            <w:pPr>
              <w:adjustRightInd/>
              <w:spacing w:line="240" w:lineRule="auto"/>
              <w:textAlignment w:val="auto"/>
              <w:rPr>
                <w:rFonts w:ascii="宋体" w:hAnsi="宋体" w:eastAsia="宋体" w:cs="宋体"/>
                <w:color w:val="auto"/>
                <w:kern w:val="2"/>
                <w:sz w:val="21"/>
                <w:szCs w:val="21"/>
                <w:lang w:val="en-US" w:eastAsia="zh-CN" w:bidi="ar-SA"/>
              </w:rPr>
            </w:pPr>
          </w:p>
        </w:tc>
      </w:tr>
      <w:tr w14:paraId="368E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4421913A">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13</w:t>
            </w:r>
          </w:p>
        </w:tc>
        <w:tc>
          <w:tcPr>
            <w:tcW w:w="695" w:type="pct"/>
            <w:shd w:val="clear" w:color="auto" w:fill="auto"/>
            <w:vAlign w:val="center"/>
          </w:tcPr>
          <w:p w14:paraId="016DF5C7">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桥梁支座</w:t>
            </w:r>
          </w:p>
        </w:tc>
        <w:tc>
          <w:tcPr>
            <w:tcW w:w="2869" w:type="pct"/>
            <w:shd w:val="clear" w:color="auto" w:fill="auto"/>
            <w:vAlign w:val="center"/>
          </w:tcPr>
          <w:p w14:paraId="2B29A65F">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进场总量：</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个。</w:t>
            </w:r>
          </w:p>
          <w:p w14:paraId="613E40D2">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进场批次：</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批。</w:t>
            </w:r>
          </w:p>
          <w:p w14:paraId="2AED7D8F">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复试组数：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组。</w:t>
            </w:r>
          </w:p>
          <w:p w14:paraId="69CBEEFF">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结论：</w:t>
            </w:r>
          </w:p>
        </w:tc>
        <w:tc>
          <w:tcPr>
            <w:tcW w:w="1153" w:type="pct"/>
            <w:shd w:val="clear" w:color="auto" w:fill="auto"/>
            <w:vAlign w:val="center"/>
          </w:tcPr>
          <w:p w14:paraId="26A13245">
            <w:pPr>
              <w:adjustRightInd/>
              <w:spacing w:line="240" w:lineRule="auto"/>
              <w:textAlignment w:val="auto"/>
              <w:rPr>
                <w:rFonts w:ascii="宋体" w:hAnsi="宋体" w:eastAsia="宋体" w:cs="宋体"/>
                <w:color w:val="auto"/>
                <w:kern w:val="2"/>
                <w:sz w:val="21"/>
                <w:szCs w:val="21"/>
                <w:lang w:val="en-US" w:eastAsia="zh-CN" w:bidi="ar-SA"/>
              </w:rPr>
            </w:pPr>
          </w:p>
        </w:tc>
      </w:tr>
      <w:tr w14:paraId="040C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2F7233D4">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14</w:t>
            </w:r>
          </w:p>
        </w:tc>
        <w:tc>
          <w:tcPr>
            <w:tcW w:w="695" w:type="pct"/>
            <w:shd w:val="clear" w:color="auto" w:fill="auto"/>
            <w:vAlign w:val="center"/>
          </w:tcPr>
          <w:p w14:paraId="3216E8BD">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预应力混凝土用钢绞线</w:t>
            </w:r>
          </w:p>
        </w:tc>
        <w:tc>
          <w:tcPr>
            <w:tcW w:w="2869" w:type="pct"/>
            <w:shd w:val="clear" w:color="auto" w:fill="auto"/>
            <w:vAlign w:val="center"/>
          </w:tcPr>
          <w:p w14:paraId="54A6D077">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进场总量：     t。</w:t>
            </w:r>
          </w:p>
          <w:p w14:paraId="0A92E822">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进场批次：</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批。</w:t>
            </w:r>
          </w:p>
          <w:p w14:paraId="172DCDAC">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复试组数：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组。</w:t>
            </w:r>
          </w:p>
          <w:p w14:paraId="69BF6A46">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结论：</w:t>
            </w:r>
          </w:p>
        </w:tc>
        <w:tc>
          <w:tcPr>
            <w:tcW w:w="1153" w:type="pct"/>
            <w:shd w:val="clear" w:color="auto" w:fill="auto"/>
            <w:vAlign w:val="center"/>
          </w:tcPr>
          <w:p w14:paraId="36880B17">
            <w:pPr>
              <w:adjustRightInd/>
              <w:spacing w:line="240" w:lineRule="auto"/>
              <w:textAlignment w:val="auto"/>
              <w:rPr>
                <w:rFonts w:ascii="宋体" w:hAnsi="宋体" w:eastAsia="宋体" w:cs="宋体"/>
                <w:color w:val="auto"/>
                <w:kern w:val="2"/>
                <w:sz w:val="21"/>
                <w:szCs w:val="21"/>
                <w:lang w:val="en-US" w:eastAsia="zh-CN" w:bidi="ar-SA"/>
              </w:rPr>
            </w:pPr>
          </w:p>
        </w:tc>
      </w:tr>
      <w:tr w14:paraId="607E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1D550595">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15</w:t>
            </w:r>
          </w:p>
        </w:tc>
        <w:tc>
          <w:tcPr>
            <w:tcW w:w="695" w:type="pct"/>
            <w:shd w:val="clear" w:color="auto" w:fill="auto"/>
            <w:vAlign w:val="center"/>
          </w:tcPr>
          <w:p w14:paraId="4D70B9B4">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锚具、夹具、连接器</w:t>
            </w:r>
          </w:p>
        </w:tc>
        <w:tc>
          <w:tcPr>
            <w:tcW w:w="2869" w:type="pct"/>
            <w:shd w:val="clear" w:color="auto" w:fill="auto"/>
            <w:vAlign w:val="center"/>
          </w:tcPr>
          <w:p w14:paraId="522A1506">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进场总量：</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套（件）。</w:t>
            </w:r>
          </w:p>
          <w:p w14:paraId="5A04E93F">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进场批次：</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批。</w:t>
            </w:r>
          </w:p>
          <w:p w14:paraId="4D01C83B">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复试组数：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组。</w:t>
            </w:r>
          </w:p>
          <w:p w14:paraId="056EB760">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结论：</w:t>
            </w:r>
          </w:p>
        </w:tc>
        <w:tc>
          <w:tcPr>
            <w:tcW w:w="1153" w:type="pct"/>
            <w:shd w:val="clear" w:color="auto" w:fill="auto"/>
            <w:vAlign w:val="center"/>
          </w:tcPr>
          <w:p w14:paraId="1C3BDBD8">
            <w:pPr>
              <w:adjustRightInd/>
              <w:spacing w:line="240" w:lineRule="auto"/>
              <w:textAlignment w:val="auto"/>
              <w:rPr>
                <w:rFonts w:ascii="宋体" w:hAnsi="宋体" w:eastAsia="宋体" w:cs="宋体"/>
                <w:color w:val="auto"/>
                <w:kern w:val="2"/>
                <w:sz w:val="21"/>
                <w:szCs w:val="21"/>
                <w:lang w:val="en-US" w:eastAsia="zh-CN" w:bidi="ar-SA"/>
              </w:rPr>
            </w:pPr>
          </w:p>
        </w:tc>
      </w:tr>
      <w:tr w14:paraId="0610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277C14D0">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16</w:t>
            </w:r>
          </w:p>
        </w:tc>
        <w:tc>
          <w:tcPr>
            <w:tcW w:w="695" w:type="pct"/>
            <w:shd w:val="clear" w:color="auto" w:fill="auto"/>
            <w:vAlign w:val="center"/>
          </w:tcPr>
          <w:p w14:paraId="7ED50EBF">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预应力孔道灌浆料</w:t>
            </w:r>
          </w:p>
        </w:tc>
        <w:tc>
          <w:tcPr>
            <w:tcW w:w="2869" w:type="pct"/>
            <w:shd w:val="clear" w:color="auto" w:fill="auto"/>
            <w:vAlign w:val="center"/>
          </w:tcPr>
          <w:p w14:paraId="72077B39">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进场总量：    t（kg）。</w:t>
            </w:r>
          </w:p>
          <w:p w14:paraId="1EB1C2FA">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进场批次：批。</w:t>
            </w:r>
          </w:p>
          <w:p w14:paraId="3F74ABA8">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复试组数：组。</w:t>
            </w:r>
          </w:p>
          <w:p w14:paraId="0A1B5FB4">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结论：</w:t>
            </w:r>
          </w:p>
        </w:tc>
        <w:tc>
          <w:tcPr>
            <w:tcW w:w="1153" w:type="pct"/>
            <w:shd w:val="clear" w:color="auto" w:fill="auto"/>
            <w:vAlign w:val="center"/>
          </w:tcPr>
          <w:p w14:paraId="497B9A3B">
            <w:pPr>
              <w:adjustRightInd/>
              <w:spacing w:line="240" w:lineRule="auto"/>
              <w:textAlignment w:val="auto"/>
              <w:rPr>
                <w:rFonts w:ascii="宋体" w:hAnsi="宋体" w:eastAsia="宋体" w:cs="宋体"/>
                <w:color w:val="auto"/>
                <w:kern w:val="2"/>
                <w:sz w:val="21"/>
                <w:szCs w:val="21"/>
                <w:lang w:val="en-US" w:eastAsia="zh-CN" w:bidi="ar-SA"/>
              </w:rPr>
            </w:pPr>
          </w:p>
        </w:tc>
      </w:tr>
      <w:tr w14:paraId="34FC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42FBE491">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17</w:t>
            </w:r>
          </w:p>
        </w:tc>
        <w:tc>
          <w:tcPr>
            <w:tcW w:w="695" w:type="pct"/>
            <w:shd w:val="clear" w:color="auto" w:fill="auto"/>
            <w:vAlign w:val="center"/>
          </w:tcPr>
          <w:p w14:paraId="5E01FA2E">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桥梁动、静载检测报告</w:t>
            </w:r>
          </w:p>
        </w:tc>
        <w:tc>
          <w:tcPr>
            <w:tcW w:w="2869" w:type="pct"/>
            <w:shd w:val="clear" w:color="auto" w:fill="auto"/>
            <w:vAlign w:val="center"/>
          </w:tcPr>
          <w:p w14:paraId="563D5F61">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检测单位：</w:t>
            </w:r>
          </w:p>
          <w:p w14:paraId="2A47EF0D">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检测结论：</w:t>
            </w:r>
          </w:p>
        </w:tc>
        <w:tc>
          <w:tcPr>
            <w:tcW w:w="1153" w:type="pct"/>
            <w:shd w:val="clear" w:color="auto" w:fill="auto"/>
            <w:vAlign w:val="center"/>
          </w:tcPr>
          <w:p w14:paraId="1F7C216F">
            <w:pPr>
              <w:adjustRightInd/>
              <w:spacing w:line="240" w:lineRule="auto"/>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【要求】按检测项目分别列出。</w:t>
            </w:r>
          </w:p>
        </w:tc>
      </w:tr>
      <w:tr w14:paraId="0BF1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450B4E68">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18</w:t>
            </w:r>
          </w:p>
        </w:tc>
        <w:tc>
          <w:tcPr>
            <w:tcW w:w="695" w:type="pct"/>
            <w:shd w:val="clear" w:color="auto" w:fill="auto"/>
            <w:vAlign w:val="center"/>
          </w:tcPr>
          <w:p w14:paraId="39B33728">
            <w:pPr>
              <w:adjustRightInd/>
              <w:spacing w:line="240" w:lineRule="auto"/>
              <w:jc w:val="center"/>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桥梁监测报告</w:t>
            </w:r>
          </w:p>
        </w:tc>
        <w:tc>
          <w:tcPr>
            <w:tcW w:w="2869" w:type="pct"/>
            <w:shd w:val="clear" w:color="auto" w:fill="auto"/>
            <w:vAlign w:val="center"/>
          </w:tcPr>
          <w:p w14:paraId="63C80B71">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监测单位：</w:t>
            </w:r>
          </w:p>
          <w:p w14:paraId="21683209">
            <w:pPr>
              <w:adjustRightIn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监测部位：</w:t>
            </w:r>
          </w:p>
          <w:p w14:paraId="723338AA">
            <w:pPr>
              <w:adjustRightInd/>
              <w:spacing w:line="240" w:lineRule="auto"/>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监测结论：</w:t>
            </w:r>
          </w:p>
        </w:tc>
        <w:tc>
          <w:tcPr>
            <w:tcW w:w="1153" w:type="pct"/>
            <w:shd w:val="clear" w:color="auto" w:fill="auto"/>
            <w:vAlign w:val="center"/>
          </w:tcPr>
          <w:p w14:paraId="35697F97">
            <w:pPr>
              <w:adjustRightInd/>
              <w:spacing w:line="240" w:lineRule="auto"/>
              <w:jc w:val="both"/>
              <w:textAlignment w:val="auto"/>
              <w:rPr>
                <w:rFonts w:ascii="宋体" w:hAnsi="宋体" w:eastAsia="宋体" w:cs="宋体"/>
                <w:color w:val="auto"/>
                <w:kern w:val="2"/>
                <w:sz w:val="21"/>
                <w:szCs w:val="21"/>
                <w:lang w:val="en-US" w:eastAsia="zh-CN" w:bidi="ar-SA"/>
              </w:rPr>
            </w:pPr>
          </w:p>
        </w:tc>
      </w:tr>
      <w:tr w14:paraId="44EC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2" w:type="pct"/>
            <w:shd w:val="clear" w:color="auto" w:fill="auto"/>
            <w:vAlign w:val="center"/>
          </w:tcPr>
          <w:p w14:paraId="03C64E13">
            <w:pPr>
              <w:keepNext w:val="0"/>
              <w:keepLines w:val="0"/>
              <w:widowControl/>
              <w:suppressLineNumbers w:val="0"/>
              <w:jc w:val="center"/>
              <w:textAlignment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eastAsia="等线" w:cs="Times New Roman"/>
                <w:b/>
                <w:bCs/>
                <w:i w:val="0"/>
                <w:iCs w:val="0"/>
                <w:color w:val="000000"/>
                <w:kern w:val="0"/>
                <w:sz w:val="21"/>
                <w:szCs w:val="21"/>
                <w:u w:val="none"/>
                <w:lang w:val="en-US" w:eastAsia="zh-CN" w:bidi="ar"/>
              </w:rPr>
              <w:t>19</w:t>
            </w:r>
          </w:p>
        </w:tc>
        <w:tc>
          <w:tcPr>
            <w:tcW w:w="695" w:type="pct"/>
            <w:shd w:val="clear" w:color="auto" w:fill="auto"/>
            <w:vAlign w:val="center"/>
          </w:tcPr>
          <w:p w14:paraId="6B1EBCA5">
            <w:pPr>
              <w:adjustRightInd/>
              <w:spacing w:line="240" w:lineRule="auto"/>
              <w:jc w:val="center"/>
              <w:textAlignment w:val="auto"/>
              <w:rPr>
                <w:rFonts w:ascii="Times New Roman" w:hAnsi="Times New Roman" w:eastAsia="宋体" w:cs="Times New Roman"/>
                <w:color w:val="auto"/>
                <w:kern w:val="2"/>
                <w:sz w:val="21"/>
                <w:szCs w:val="21"/>
                <w:lang w:val="en-US" w:eastAsia="zh-CN" w:bidi="ar-SA"/>
              </w:rPr>
            </w:pPr>
            <w:r>
              <w:rPr>
                <w:rFonts w:eastAsia="宋体"/>
                <w:color w:val="auto"/>
                <w:kern w:val="2"/>
                <w:sz w:val="21"/>
                <w:szCs w:val="21"/>
              </w:rPr>
              <w:t>监理资料</w:t>
            </w:r>
          </w:p>
        </w:tc>
        <w:tc>
          <w:tcPr>
            <w:tcW w:w="2869" w:type="pct"/>
            <w:shd w:val="clear" w:color="auto" w:fill="auto"/>
            <w:vAlign w:val="center"/>
          </w:tcPr>
          <w:p w14:paraId="750618CB">
            <w:pPr>
              <w:adjustRightInd/>
              <w:spacing w:line="240" w:lineRule="auto"/>
              <w:jc w:val="both"/>
              <w:textAlignment w:val="auto"/>
              <w:rPr>
                <w:rFonts w:eastAsia="宋体"/>
                <w:color w:val="auto"/>
                <w:kern w:val="2"/>
                <w:sz w:val="21"/>
                <w:szCs w:val="21"/>
              </w:rPr>
            </w:pPr>
            <w:r>
              <w:rPr>
                <w:rFonts w:eastAsia="宋体"/>
                <w:color w:val="auto"/>
                <w:kern w:val="2"/>
                <w:sz w:val="21"/>
                <w:szCs w:val="21"/>
              </w:rPr>
              <w:t>是否齐全：</w:t>
            </w:r>
          </w:p>
          <w:p w14:paraId="729A8BA7">
            <w:pPr>
              <w:adjustRightInd/>
              <w:spacing w:line="240" w:lineRule="auto"/>
              <w:jc w:val="both"/>
              <w:textAlignment w:val="auto"/>
              <w:rPr>
                <w:rFonts w:eastAsia="宋体"/>
                <w:color w:val="auto"/>
                <w:kern w:val="2"/>
                <w:sz w:val="21"/>
                <w:szCs w:val="21"/>
              </w:rPr>
            </w:pPr>
            <w:r>
              <w:rPr>
                <w:rFonts w:eastAsia="宋体"/>
                <w:color w:val="auto"/>
                <w:kern w:val="2"/>
                <w:sz w:val="21"/>
                <w:szCs w:val="21"/>
              </w:rPr>
              <w:t xml:space="preserve">施工过程中是否存在因质量问题的重大整改： </w:t>
            </w:r>
            <w:r>
              <w:rPr>
                <w:rFonts w:eastAsia="宋体"/>
                <w:b/>
                <w:color w:val="auto"/>
                <w:kern w:val="2"/>
                <w:sz w:val="21"/>
                <w:szCs w:val="21"/>
                <w:bdr w:val="single" w:color="auto" w:sz="4" w:space="0"/>
              </w:rPr>
              <w:t>是</w:t>
            </w:r>
            <w:r>
              <w:rPr>
                <w:rFonts w:eastAsia="宋体"/>
                <w:b/>
                <w:color w:val="auto"/>
                <w:kern w:val="2"/>
                <w:sz w:val="21"/>
                <w:szCs w:val="21"/>
              </w:rPr>
              <w:t xml:space="preserve">   </w:t>
            </w:r>
            <w:r>
              <w:rPr>
                <w:rFonts w:eastAsia="宋体"/>
                <w:b/>
                <w:color w:val="auto"/>
                <w:kern w:val="2"/>
                <w:sz w:val="21"/>
                <w:szCs w:val="21"/>
                <w:bdr w:val="single" w:color="auto" w:sz="4" w:space="0"/>
              </w:rPr>
              <w:t>否</w:t>
            </w:r>
            <w:r>
              <w:rPr>
                <w:rFonts w:eastAsia="宋体"/>
                <w:b/>
                <w:color w:val="auto"/>
                <w:kern w:val="2"/>
                <w:sz w:val="21"/>
                <w:szCs w:val="21"/>
              </w:rPr>
              <w:t xml:space="preserve"> </w:t>
            </w:r>
          </w:p>
          <w:p w14:paraId="6CA4C56F">
            <w:pPr>
              <w:adjustRightInd/>
              <w:spacing w:line="240" w:lineRule="auto"/>
              <w:jc w:val="both"/>
              <w:textAlignment w:val="auto"/>
              <w:rPr>
                <w:rFonts w:ascii="Times New Roman" w:hAnsi="Times New Roman" w:eastAsia="宋体" w:cs="Times New Roman"/>
                <w:color w:val="auto"/>
                <w:kern w:val="2"/>
                <w:sz w:val="21"/>
                <w:szCs w:val="21"/>
                <w:lang w:val="en-US" w:eastAsia="zh-CN" w:bidi="ar-SA"/>
              </w:rPr>
            </w:pPr>
            <w:r>
              <w:rPr>
                <w:rFonts w:eastAsia="宋体"/>
                <w:color w:val="auto"/>
                <w:kern w:val="2"/>
                <w:sz w:val="21"/>
                <w:szCs w:val="21"/>
              </w:rPr>
              <w:t>工程是否因质量问题造成的重大设计变更：</w:t>
            </w:r>
            <w:r>
              <w:rPr>
                <w:rFonts w:eastAsia="宋体"/>
                <w:b/>
                <w:color w:val="auto"/>
                <w:kern w:val="2"/>
                <w:sz w:val="21"/>
                <w:szCs w:val="21"/>
              </w:rPr>
              <w:t xml:space="preserve">   </w:t>
            </w:r>
            <w:r>
              <w:rPr>
                <w:rFonts w:eastAsia="宋体"/>
                <w:b/>
                <w:color w:val="auto"/>
                <w:kern w:val="2"/>
                <w:sz w:val="21"/>
                <w:szCs w:val="21"/>
                <w:bdr w:val="single" w:color="auto" w:sz="4" w:space="0"/>
              </w:rPr>
              <w:t>是</w:t>
            </w:r>
            <w:r>
              <w:rPr>
                <w:rFonts w:eastAsia="宋体"/>
                <w:b/>
                <w:color w:val="auto"/>
                <w:kern w:val="2"/>
                <w:sz w:val="21"/>
                <w:szCs w:val="21"/>
              </w:rPr>
              <w:t xml:space="preserve">   </w:t>
            </w:r>
            <w:r>
              <w:rPr>
                <w:rFonts w:eastAsia="宋体"/>
                <w:b/>
                <w:color w:val="auto"/>
                <w:kern w:val="2"/>
                <w:sz w:val="21"/>
                <w:szCs w:val="21"/>
                <w:bdr w:val="single" w:color="auto" w:sz="4" w:space="0"/>
              </w:rPr>
              <w:t>否</w:t>
            </w:r>
          </w:p>
        </w:tc>
        <w:tc>
          <w:tcPr>
            <w:tcW w:w="1153" w:type="pct"/>
            <w:shd w:val="clear" w:color="auto" w:fill="auto"/>
            <w:vAlign w:val="center"/>
          </w:tcPr>
          <w:p w14:paraId="4FCD585C">
            <w:pPr>
              <w:adjustRightInd/>
              <w:spacing w:line="240" w:lineRule="auto"/>
              <w:jc w:val="center"/>
              <w:textAlignment w:val="auto"/>
              <w:rPr>
                <w:rFonts w:ascii="Times New Roman" w:hAnsi="Times New Roman" w:eastAsia="宋体" w:cs="Times New Roman"/>
                <w:color w:val="auto"/>
                <w:kern w:val="2"/>
                <w:sz w:val="21"/>
                <w:szCs w:val="21"/>
                <w:lang w:val="en-US" w:eastAsia="zh-CN" w:bidi="ar-SA"/>
              </w:rPr>
            </w:pPr>
          </w:p>
        </w:tc>
      </w:tr>
      <w:tr w14:paraId="1CAC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pct"/>
            <w:gridSpan w:val="2"/>
            <w:vAlign w:val="center"/>
          </w:tcPr>
          <w:p w14:paraId="5102B3DC">
            <w:pPr>
              <w:adjustRightInd/>
              <w:spacing w:line="240" w:lineRule="auto"/>
              <w:jc w:val="center"/>
              <w:textAlignment w:val="auto"/>
              <w:rPr>
                <w:rFonts w:ascii="宋体" w:hAnsi="宋体" w:eastAsia="宋体" w:cs="宋体"/>
                <w:kern w:val="2"/>
                <w:sz w:val="21"/>
                <w:szCs w:val="21"/>
              </w:rPr>
            </w:pPr>
            <w:r>
              <w:rPr>
                <w:rFonts w:hint="eastAsia" w:ascii="宋体" w:hAnsi="宋体" w:eastAsia="宋体" w:cs="宋体"/>
                <w:kern w:val="2"/>
                <w:sz w:val="21"/>
                <w:szCs w:val="21"/>
              </w:rPr>
              <w:t>核查人签字</w:t>
            </w:r>
          </w:p>
        </w:tc>
        <w:tc>
          <w:tcPr>
            <w:tcW w:w="4022" w:type="pct"/>
            <w:gridSpan w:val="2"/>
            <w:vAlign w:val="center"/>
          </w:tcPr>
          <w:p w14:paraId="6B4631C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组别：</w:t>
            </w:r>
          </w:p>
          <w:p w14:paraId="47F660E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p>
          <w:p w14:paraId="682852D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p>
          <w:p w14:paraId="5FB5FB3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核查结果：上表所列重要信息及数据本工程共涉及    项，经核查全部真实有效 □ ；经核查缺少    项 □；经核查    项数据不真实。</w:t>
            </w:r>
          </w:p>
          <w:p w14:paraId="79824A5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核查结论：结构安全性、耐久性及使用功能等均满足设计要求 □</w:t>
            </w:r>
          </w:p>
          <w:p w14:paraId="7A7F243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结构安全性、耐久性及使用功能等不能做出判定 □</w:t>
            </w:r>
          </w:p>
          <w:p w14:paraId="582A1162">
            <w:pPr>
              <w:adjustRightInd/>
              <w:spacing w:line="240" w:lineRule="auto"/>
              <w:jc w:val="both"/>
              <w:textAlignment w:val="auto"/>
              <w:rPr>
                <w:rFonts w:ascii="宋体" w:hAnsi="宋体" w:eastAsia="宋体" w:cs="宋体"/>
                <w:kern w:val="2"/>
                <w:sz w:val="21"/>
                <w:szCs w:val="21"/>
              </w:rPr>
            </w:pPr>
          </w:p>
          <w:p w14:paraId="14FA2545">
            <w:pPr>
              <w:adjustRightInd/>
              <w:spacing w:line="240" w:lineRule="auto"/>
              <w:jc w:val="both"/>
              <w:textAlignment w:val="auto"/>
              <w:rPr>
                <w:rFonts w:ascii="宋体" w:hAnsi="宋体" w:eastAsia="宋体" w:cs="宋体"/>
                <w:kern w:val="2"/>
                <w:sz w:val="21"/>
                <w:szCs w:val="21"/>
              </w:rPr>
            </w:pPr>
          </w:p>
          <w:p w14:paraId="6E2205B0">
            <w:pPr>
              <w:adjustRightInd/>
              <w:spacing w:line="240" w:lineRule="auto"/>
              <w:jc w:val="both"/>
              <w:textAlignment w:val="auto"/>
              <w:rPr>
                <w:rFonts w:ascii="宋体" w:hAnsi="宋体" w:eastAsia="宋体" w:cs="宋体"/>
                <w:kern w:val="2"/>
                <w:sz w:val="21"/>
                <w:szCs w:val="21"/>
              </w:rPr>
            </w:pPr>
            <w:r>
              <w:rPr>
                <w:rFonts w:hint="eastAsia" w:ascii="宋体" w:hAnsi="宋体" w:eastAsia="宋体" w:cs="宋体"/>
                <w:kern w:val="2"/>
                <w:sz w:val="21"/>
                <w:szCs w:val="21"/>
              </w:rPr>
              <w:t>核查人：</w:t>
            </w:r>
          </w:p>
          <w:p w14:paraId="36A16EBE">
            <w:pPr>
              <w:adjustRightInd/>
              <w:spacing w:line="240" w:lineRule="auto"/>
              <w:jc w:val="both"/>
              <w:textAlignment w:val="auto"/>
              <w:rPr>
                <w:rFonts w:ascii="宋体" w:hAnsi="宋体" w:eastAsia="宋体" w:cs="宋体"/>
                <w:kern w:val="2"/>
                <w:sz w:val="21"/>
                <w:szCs w:val="21"/>
              </w:rPr>
            </w:pPr>
          </w:p>
          <w:p w14:paraId="27583EFF">
            <w:pPr>
              <w:adjustRightInd/>
              <w:spacing w:line="240" w:lineRule="auto"/>
              <w:jc w:val="right"/>
              <w:textAlignment w:val="auto"/>
              <w:rPr>
                <w:rFonts w:ascii="宋体" w:hAnsi="宋体" w:eastAsia="宋体" w:cs="宋体"/>
                <w:kern w:val="2"/>
                <w:sz w:val="21"/>
                <w:szCs w:val="21"/>
              </w:rPr>
            </w:pPr>
          </w:p>
          <w:p w14:paraId="771F70F3">
            <w:pPr>
              <w:adjustRightInd/>
              <w:spacing w:line="240" w:lineRule="auto"/>
              <w:jc w:val="right"/>
              <w:textAlignment w:val="auto"/>
              <w:rPr>
                <w:rFonts w:ascii="宋体" w:hAnsi="宋体" w:eastAsia="宋体" w:cs="宋体"/>
                <w:kern w:val="2"/>
                <w:sz w:val="21"/>
                <w:szCs w:val="21"/>
              </w:rPr>
            </w:pPr>
          </w:p>
          <w:p w14:paraId="5A5F3D3B">
            <w:pPr>
              <w:adjustRightInd/>
              <w:spacing w:line="240" w:lineRule="auto"/>
              <w:jc w:val="right"/>
              <w:textAlignment w:val="auto"/>
              <w:rPr>
                <w:rFonts w:ascii="宋体" w:hAnsi="宋体" w:eastAsia="宋体" w:cs="宋体"/>
                <w:kern w:val="2"/>
                <w:sz w:val="21"/>
                <w:szCs w:val="21"/>
              </w:rPr>
            </w:pPr>
          </w:p>
          <w:p w14:paraId="0B21F742">
            <w:pPr>
              <w:adjustRightInd/>
              <w:spacing w:line="240" w:lineRule="auto"/>
              <w:jc w:val="right"/>
              <w:textAlignment w:val="auto"/>
              <w:rPr>
                <w:rFonts w:ascii="宋体" w:hAnsi="宋体" w:eastAsia="宋体" w:cs="宋体"/>
                <w:kern w:val="2"/>
                <w:sz w:val="21"/>
                <w:szCs w:val="21"/>
              </w:rPr>
            </w:pPr>
            <w:r>
              <w:rPr>
                <w:rFonts w:hint="eastAsia" w:ascii="宋体" w:hAnsi="宋体" w:eastAsia="宋体" w:cs="宋体"/>
                <w:kern w:val="2"/>
                <w:sz w:val="21"/>
                <w:szCs w:val="21"/>
              </w:rPr>
              <w:t>年  月  日</w:t>
            </w:r>
          </w:p>
        </w:tc>
      </w:tr>
    </w:tbl>
    <w:p w14:paraId="2EDE95EE">
      <w:pPr>
        <w:rPr>
          <w:rFonts w:eastAsiaTheme="minorEastAsia"/>
          <w:b/>
          <w:bCs/>
          <w:color w:val="auto"/>
          <w:sz w:val="24"/>
          <w:szCs w:val="24"/>
        </w:rPr>
      </w:pPr>
      <w:r>
        <w:rPr>
          <w:rFonts w:hint="eastAsia" w:eastAsiaTheme="minorEastAsia"/>
          <w:color w:val="C00000"/>
          <w:sz w:val="24"/>
          <w:szCs w:val="24"/>
        </w:rPr>
        <w:br w:type="page"/>
      </w:r>
      <w:r>
        <w:rPr>
          <w:rFonts w:hint="eastAsia" w:eastAsiaTheme="minorEastAsia"/>
          <w:b/>
          <w:bCs/>
          <w:color w:val="auto"/>
          <w:sz w:val="24"/>
          <w:szCs w:val="24"/>
        </w:rPr>
        <w:t>表B-2                 目视助航设施工程有关数据</w:t>
      </w:r>
    </w:p>
    <w:tbl>
      <w:tblPr>
        <w:tblStyle w:val="14"/>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455"/>
        <w:gridCol w:w="5445"/>
        <w:gridCol w:w="1852"/>
      </w:tblGrid>
      <w:tr w14:paraId="4BCF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147" w:type="dxa"/>
            <w:gridSpan w:val="2"/>
            <w:tcBorders>
              <w:top w:val="single" w:color="auto" w:sz="4" w:space="0"/>
              <w:left w:val="single" w:color="auto" w:sz="4" w:space="0"/>
              <w:bottom w:val="single" w:color="auto" w:sz="4" w:space="0"/>
              <w:right w:val="single" w:color="auto" w:sz="4" w:space="0"/>
            </w:tcBorders>
            <w:vAlign w:val="center"/>
          </w:tcPr>
          <w:p w14:paraId="4D152EB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bCs/>
                <w:color w:val="auto"/>
                <w:kern w:val="2"/>
                <w:sz w:val="21"/>
                <w:szCs w:val="21"/>
              </w:rPr>
              <w:t>工程名称</w:t>
            </w:r>
          </w:p>
        </w:tc>
        <w:tc>
          <w:tcPr>
            <w:tcW w:w="7297" w:type="dxa"/>
            <w:gridSpan w:val="2"/>
            <w:tcBorders>
              <w:top w:val="single" w:color="auto" w:sz="4" w:space="0"/>
              <w:left w:val="single" w:color="auto" w:sz="4" w:space="0"/>
              <w:bottom w:val="single" w:color="auto" w:sz="4" w:space="0"/>
              <w:right w:val="single" w:color="auto" w:sz="4" w:space="0"/>
            </w:tcBorders>
            <w:vAlign w:val="center"/>
          </w:tcPr>
          <w:p w14:paraId="403AA3B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r>
      <w:tr w14:paraId="7036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92" w:type="dxa"/>
            <w:tcBorders>
              <w:top w:val="single" w:color="auto" w:sz="4" w:space="0"/>
              <w:left w:val="single" w:color="auto" w:sz="4" w:space="0"/>
              <w:bottom w:val="single" w:color="auto" w:sz="4" w:space="0"/>
              <w:right w:val="single" w:color="auto" w:sz="4" w:space="0"/>
            </w:tcBorders>
            <w:vAlign w:val="center"/>
          </w:tcPr>
          <w:p w14:paraId="4A17FA6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7BE4F84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资料名称</w:t>
            </w:r>
          </w:p>
        </w:tc>
        <w:tc>
          <w:tcPr>
            <w:tcW w:w="5445" w:type="dxa"/>
            <w:tcBorders>
              <w:top w:val="single" w:color="auto" w:sz="4" w:space="0"/>
              <w:left w:val="single" w:color="auto" w:sz="4" w:space="0"/>
              <w:bottom w:val="single" w:color="auto" w:sz="4" w:space="0"/>
              <w:right w:val="single" w:color="auto" w:sz="4" w:space="0"/>
            </w:tcBorders>
            <w:vAlign w:val="center"/>
          </w:tcPr>
          <w:p w14:paraId="618F258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有关数据及结论</w:t>
            </w:r>
          </w:p>
        </w:tc>
        <w:tc>
          <w:tcPr>
            <w:tcW w:w="1852" w:type="dxa"/>
            <w:tcBorders>
              <w:top w:val="single" w:color="auto" w:sz="4" w:space="0"/>
              <w:left w:val="single" w:color="auto" w:sz="4" w:space="0"/>
              <w:bottom w:val="single" w:color="auto" w:sz="4" w:space="0"/>
              <w:right w:val="single" w:color="auto" w:sz="4" w:space="0"/>
            </w:tcBorders>
            <w:vAlign w:val="center"/>
          </w:tcPr>
          <w:p w14:paraId="4ED2D4E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备  注</w:t>
            </w:r>
          </w:p>
        </w:tc>
      </w:tr>
      <w:tr w14:paraId="341A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1AA68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1455" w:type="dxa"/>
            <w:tcBorders>
              <w:top w:val="single" w:color="auto" w:sz="4" w:space="0"/>
              <w:left w:val="single" w:color="auto" w:sz="4" w:space="0"/>
              <w:bottom w:val="single" w:color="auto" w:sz="4" w:space="0"/>
              <w:right w:val="single" w:color="auto" w:sz="4" w:space="0"/>
            </w:tcBorders>
            <w:vAlign w:val="center"/>
          </w:tcPr>
          <w:p w14:paraId="3BAE84C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回填压实度</w:t>
            </w:r>
          </w:p>
        </w:tc>
        <w:tc>
          <w:tcPr>
            <w:tcW w:w="5445" w:type="dxa"/>
            <w:tcBorders>
              <w:top w:val="single" w:color="auto" w:sz="4" w:space="0"/>
              <w:left w:val="single" w:color="auto" w:sz="4" w:space="0"/>
              <w:bottom w:val="single" w:color="auto" w:sz="4" w:space="0"/>
              <w:right w:val="single" w:color="auto" w:sz="4" w:space="0"/>
            </w:tcBorders>
            <w:vAlign w:val="center"/>
          </w:tcPr>
          <w:p w14:paraId="2AB07B2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分层厚度：       ㎜</w:t>
            </w:r>
          </w:p>
          <w:p w14:paraId="43A0206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取样密度：       m</w:t>
            </w:r>
            <w:r>
              <w:rPr>
                <w:rFonts w:hint="default" w:ascii="Times New Roman" w:hAnsi="Times New Roman" w:eastAsia="宋体" w:cs="Times New Roman"/>
                <w:color w:val="auto"/>
                <w:kern w:val="2"/>
                <w:sz w:val="21"/>
                <w:szCs w:val="21"/>
                <w:vertAlign w:val="superscript"/>
              </w:rPr>
              <w:t>2</w:t>
            </w:r>
            <w:r>
              <w:rPr>
                <w:rFonts w:hint="default" w:ascii="Times New Roman" w:hAnsi="Times New Roman" w:eastAsia="宋体" w:cs="Times New Roman"/>
                <w:color w:val="auto"/>
                <w:kern w:val="2"/>
                <w:sz w:val="21"/>
                <w:szCs w:val="21"/>
              </w:rPr>
              <w:t>/点。</w:t>
            </w:r>
          </w:p>
          <w:p w14:paraId="34662B1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设计压实系数：   </w:t>
            </w:r>
          </w:p>
          <w:p w14:paraId="2226305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实测最小压实系数：</w:t>
            </w:r>
          </w:p>
        </w:tc>
        <w:tc>
          <w:tcPr>
            <w:tcW w:w="1852" w:type="dxa"/>
            <w:tcBorders>
              <w:top w:val="single" w:color="auto" w:sz="4" w:space="0"/>
              <w:left w:val="single" w:color="auto" w:sz="4" w:space="0"/>
              <w:bottom w:val="single" w:color="auto" w:sz="4" w:space="0"/>
              <w:right w:val="single" w:color="auto" w:sz="4" w:space="0"/>
            </w:tcBorders>
            <w:vAlign w:val="center"/>
          </w:tcPr>
          <w:p w14:paraId="6141041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3001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7FF9C5E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65E02B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混凝土基础</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5D0E36A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材料名称：</w:t>
            </w:r>
          </w:p>
          <w:p w14:paraId="663B7D4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进场批次：  批</w:t>
            </w:r>
          </w:p>
          <w:p w14:paraId="59BCAAF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进场数量：   m³</w:t>
            </w:r>
          </w:p>
          <w:p w14:paraId="4D12140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配合比报验：</w:t>
            </w:r>
          </w:p>
          <w:p w14:paraId="30AE079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试块预压强度：</w:t>
            </w:r>
          </w:p>
          <w:p w14:paraId="2EE29B9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现场强度回弹复测：  </w:t>
            </w:r>
          </w:p>
          <w:p w14:paraId="55ECF2E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3694EE4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020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7974EA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455" w:type="dxa"/>
            <w:tcBorders>
              <w:top w:val="single" w:color="auto" w:sz="4" w:space="0"/>
              <w:left w:val="single" w:color="auto" w:sz="4" w:space="0"/>
              <w:bottom w:val="single" w:color="auto" w:sz="4" w:space="0"/>
              <w:right w:val="single" w:color="auto" w:sz="4" w:space="0"/>
            </w:tcBorders>
            <w:vAlign w:val="center"/>
          </w:tcPr>
          <w:p w14:paraId="163E27E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抗渗混凝土试块</w:t>
            </w:r>
          </w:p>
        </w:tc>
        <w:tc>
          <w:tcPr>
            <w:tcW w:w="5445" w:type="dxa"/>
            <w:tcBorders>
              <w:top w:val="single" w:color="auto" w:sz="4" w:space="0"/>
              <w:left w:val="single" w:color="auto" w:sz="4" w:space="0"/>
              <w:bottom w:val="single" w:color="auto" w:sz="4" w:space="0"/>
              <w:right w:val="single" w:color="auto" w:sz="4" w:space="0"/>
            </w:tcBorders>
            <w:vAlign w:val="center"/>
          </w:tcPr>
          <w:p w14:paraId="5882A16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抗渗等级：P</w:t>
            </w:r>
          </w:p>
          <w:p w14:paraId="55324A7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总量：          m</w:t>
            </w:r>
            <w:r>
              <w:rPr>
                <w:rFonts w:hint="default" w:ascii="Times New Roman" w:hAnsi="Times New Roman" w:eastAsia="宋体" w:cs="Times New Roman"/>
                <w:color w:val="auto"/>
                <w:kern w:val="2"/>
                <w:sz w:val="21"/>
                <w:szCs w:val="21"/>
                <w:vertAlign w:val="superscript"/>
              </w:rPr>
              <w:t>3</w:t>
            </w:r>
          </w:p>
          <w:p w14:paraId="40249681">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取样组数：      组</w:t>
            </w:r>
          </w:p>
          <w:p w14:paraId="1485449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463DC0A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【要求】当采用多种抗渗等级的混凝土时，应分别列出。</w:t>
            </w:r>
          </w:p>
        </w:tc>
      </w:tr>
      <w:tr w14:paraId="1FD2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4A4F8C7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1455" w:type="dxa"/>
            <w:tcBorders>
              <w:top w:val="single" w:color="auto" w:sz="4" w:space="0"/>
              <w:left w:val="single" w:color="auto" w:sz="4" w:space="0"/>
              <w:bottom w:val="single" w:color="auto" w:sz="4" w:space="0"/>
              <w:right w:val="single" w:color="auto" w:sz="4" w:space="0"/>
            </w:tcBorders>
            <w:vAlign w:val="center"/>
          </w:tcPr>
          <w:p w14:paraId="49C8510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标志标线</w:t>
            </w:r>
          </w:p>
        </w:tc>
        <w:tc>
          <w:tcPr>
            <w:tcW w:w="5445" w:type="dxa"/>
            <w:tcBorders>
              <w:top w:val="single" w:color="auto" w:sz="4" w:space="0"/>
              <w:left w:val="single" w:color="auto" w:sz="4" w:space="0"/>
              <w:bottom w:val="single" w:color="auto" w:sz="4" w:space="0"/>
              <w:right w:val="single" w:color="auto" w:sz="4" w:space="0"/>
            </w:tcBorders>
            <w:vAlign w:val="center"/>
          </w:tcPr>
          <w:p w14:paraId="114BFD9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材料检测组数</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 xml:space="preserve">    结果：</w:t>
            </w:r>
          </w:p>
          <w:p w14:paraId="43E400A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7ECE63D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p>
        </w:tc>
      </w:tr>
      <w:tr w14:paraId="7ED6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447E8B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EB8A57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电缆井盖</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6D51DDB1">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材料检测组数</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 xml:space="preserve">    结果：</w:t>
            </w:r>
          </w:p>
          <w:p w14:paraId="114EB7F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7601D6B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C28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D1519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83E838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钢筋</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3DE197D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规格型号：</w:t>
            </w:r>
          </w:p>
          <w:p w14:paraId="3ACDDAE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进场批次：</w:t>
            </w:r>
          </w:p>
          <w:p w14:paraId="4684A91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送检批次：</w:t>
            </w:r>
          </w:p>
          <w:p w14:paraId="4EF6A32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复检结果：</w:t>
            </w:r>
          </w:p>
          <w:p w14:paraId="470B2F2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5D281FA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80A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CA7BA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9488A0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井体防水</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3BEA38B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材料名称：</w:t>
            </w:r>
          </w:p>
          <w:p w14:paraId="7061BDC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设计防水材料名称：</w:t>
            </w:r>
          </w:p>
          <w:p w14:paraId="0886AAE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防水材料送检结果：</w:t>
            </w:r>
          </w:p>
          <w:p w14:paraId="64562FD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6C23A9D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5A9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B03E7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9406C1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高杆灯</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4BAC62A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防雷接地电阻阻值：</w:t>
            </w:r>
          </w:p>
          <w:p w14:paraId="764D146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灯具照度值：</w:t>
            </w:r>
          </w:p>
          <w:p w14:paraId="0BDA25D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站坪最不利地区照度值：</w:t>
            </w:r>
          </w:p>
          <w:p w14:paraId="6C8C488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机位各部位平均水平照度：</w:t>
            </w:r>
          </w:p>
          <w:p w14:paraId="2698BC1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机位各部位平均垂直照度：</w:t>
            </w:r>
          </w:p>
        </w:tc>
        <w:tc>
          <w:tcPr>
            <w:tcW w:w="1852" w:type="dxa"/>
            <w:tcBorders>
              <w:top w:val="single" w:color="auto" w:sz="4" w:space="0"/>
              <w:left w:val="single" w:color="auto" w:sz="4" w:space="0"/>
              <w:bottom w:val="single" w:color="auto" w:sz="4" w:space="0"/>
              <w:right w:val="single" w:color="auto" w:sz="4" w:space="0"/>
            </w:tcBorders>
            <w:vAlign w:val="center"/>
          </w:tcPr>
          <w:p w14:paraId="3BB8DFC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0E4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E756D2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A4441B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并联灯光回路调试</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3D24893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绝缘阻值：</w:t>
            </w:r>
          </w:p>
          <w:p w14:paraId="3652250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外场灯具是否全部点亮：</w:t>
            </w:r>
          </w:p>
          <w:p w14:paraId="5CC1370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灯具明暗差异：</w:t>
            </w:r>
          </w:p>
        </w:tc>
        <w:tc>
          <w:tcPr>
            <w:tcW w:w="1852" w:type="dxa"/>
            <w:tcBorders>
              <w:top w:val="single" w:color="auto" w:sz="4" w:space="0"/>
              <w:left w:val="single" w:color="auto" w:sz="4" w:space="0"/>
              <w:bottom w:val="single" w:color="auto" w:sz="4" w:space="0"/>
              <w:right w:val="single" w:color="auto" w:sz="4" w:space="0"/>
            </w:tcBorders>
            <w:vAlign w:val="center"/>
          </w:tcPr>
          <w:p w14:paraId="553D91E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BF8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D916D3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035E31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串联灯光回路调试</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079C04D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调光器面板电流与变压器二次侧实际输出电流值偏差：   %，</w:t>
            </w:r>
          </w:p>
          <w:p w14:paraId="23A0B62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调光器电流波动范围：±  A。</w:t>
            </w:r>
          </w:p>
          <w:p w14:paraId="3BDF696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本地、遥控功能正常：</w:t>
            </w:r>
          </w:p>
          <w:p w14:paraId="3B9EAA3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各级调光控制外部灯光亮度：</w:t>
            </w:r>
          </w:p>
          <w:p w14:paraId="5BE6619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报警装置：</w:t>
            </w:r>
          </w:p>
        </w:tc>
        <w:tc>
          <w:tcPr>
            <w:tcW w:w="1852" w:type="dxa"/>
            <w:tcBorders>
              <w:top w:val="single" w:color="auto" w:sz="4" w:space="0"/>
              <w:left w:val="single" w:color="auto" w:sz="4" w:space="0"/>
              <w:bottom w:val="single" w:color="auto" w:sz="4" w:space="0"/>
              <w:right w:val="single" w:color="auto" w:sz="4" w:space="0"/>
            </w:tcBorders>
            <w:vAlign w:val="center"/>
          </w:tcPr>
          <w:p w14:paraId="2F886FE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3FC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D752B8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23D239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双电源供电切换时间</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3F0C49D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市电与油机切换时间：    S</w:t>
            </w:r>
          </w:p>
          <w:p w14:paraId="112CC9E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市电与UPS切换时间：   S</w:t>
            </w:r>
          </w:p>
          <w:p w14:paraId="3DFB374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电源切换时其保护开关动作情况：</w:t>
            </w:r>
          </w:p>
        </w:tc>
        <w:tc>
          <w:tcPr>
            <w:tcW w:w="1852" w:type="dxa"/>
            <w:tcBorders>
              <w:top w:val="single" w:color="auto" w:sz="4" w:space="0"/>
              <w:left w:val="single" w:color="auto" w:sz="4" w:space="0"/>
              <w:bottom w:val="single" w:color="auto" w:sz="4" w:space="0"/>
              <w:right w:val="single" w:color="auto" w:sz="4" w:space="0"/>
            </w:tcBorders>
            <w:vAlign w:val="center"/>
          </w:tcPr>
          <w:p w14:paraId="26EB1E3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7412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D076A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9DD91F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单灯监控回路</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247775E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灯具开关灵敏程度：</w:t>
            </w:r>
          </w:p>
          <w:p w14:paraId="582A64F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故障显示灵敏程度：</w:t>
            </w:r>
          </w:p>
          <w:p w14:paraId="43C5ADC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开关指令是否与场外一致：</w:t>
            </w:r>
          </w:p>
        </w:tc>
        <w:tc>
          <w:tcPr>
            <w:tcW w:w="1852" w:type="dxa"/>
            <w:tcBorders>
              <w:top w:val="single" w:color="auto" w:sz="4" w:space="0"/>
              <w:left w:val="single" w:color="auto" w:sz="4" w:space="0"/>
              <w:bottom w:val="single" w:color="auto" w:sz="4" w:space="0"/>
              <w:right w:val="single" w:color="auto" w:sz="4" w:space="0"/>
            </w:tcBorders>
            <w:vAlign w:val="center"/>
          </w:tcPr>
          <w:p w14:paraId="611B1C5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7DD3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F014B0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0DD298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电源系统调试</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204150A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电源100%负载各相电压：</w:t>
            </w:r>
          </w:p>
          <w:p w14:paraId="1AE380B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电源100%负载各相电流：</w:t>
            </w:r>
          </w:p>
          <w:p w14:paraId="7CAC9A8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应急电源启动时间：</w:t>
            </w:r>
          </w:p>
          <w:p w14:paraId="32FC358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应急电源启动电压：</w:t>
            </w:r>
          </w:p>
          <w:p w14:paraId="2059BD0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应急电源50%负载电压、电流：</w:t>
            </w:r>
          </w:p>
          <w:p w14:paraId="35744F4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应急电源100%负载电压、电流：</w:t>
            </w:r>
          </w:p>
          <w:p w14:paraId="4671E02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电源切换时间：   s</w:t>
            </w:r>
          </w:p>
        </w:tc>
        <w:tc>
          <w:tcPr>
            <w:tcW w:w="1852" w:type="dxa"/>
            <w:tcBorders>
              <w:top w:val="single" w:color="auto" w:sz="4" w:space="0"/>
              <w:left w:val="single" w:color="auto" w:sz="4" w:space="0"/>
              <w:bottom w:val="single" w:color="auto" w:sz="4" w:space="0"/>
              <w:right w:val="single" w:color="auto" w:sz="4" w:space="0"/>
            </w:tcBorders>
            <w:vAlign w:val="center"/>
          </w:tcPr>
          <w:p w14:paraId="74C7E38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FF0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28C80D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207171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监控系统调试</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4E4823F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故障记录是否齐全：</w:t>
            </w:r>
          </w:p>
          <w:p w14:paraId="2B1F02B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故障记录是否及时准确：</w:t>
            </w:r>
          </w:p>
          <w:p w14:paraId="06A8D08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故障安全保护功能：</w:t>
            </w:r>
          </w:p>
          <w:p w14:paraId="24EA8C4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主备计算机切换功能正常：</w:t>
            </w:r>
          </w:p>
          <w:p w14:paraId="7495BA6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切换灵敏：</w:t>
            </w:r>
          </w:p>
          <w:p w14:paraId="64077FF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各控制线路通讯正常：</w:t>
            </w:r>
          </w:p>
          <w:p w14:paraId="770EA71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各监视功能运行情况：</w:t>
            </w:r>
          </w:p>
        </w:tc>
        <w:tc>
          <w:tcPr>
            <w:tcW w:w="1852" w:type="dxa"/>
            <w:tcBorders>
              <w:top w:val="single" w:color="auto" w:sz="4" w:space="0"/>
              <w:left w:val="single" w:color="auto" w:sz="4" w:space="0"/>
              <w:bottom w:val="single" w:color="auto" w:sz="4" w:space="0"/>
              <w:right w:val="single" w:color="auto" w:sz="4" w:space="0"/>
            </w:tcBorders>
            <w:vAlign w:val="center"/>
          </w:tcPr>
          <w:p w14:paraId="3BACC72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BF1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B2A968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091C23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接地电阻</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6248BCB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测试点数量：</w:t>
            </w:r>
          </w:p>
          <w:p w14:paraId="3D319826">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设计允许最大阻值：≤    Ω</w:t>
            </w:r>
          </w:p>
          <w:p w14:paraId="0613BFB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测试结果：最大   Ω</w:t>
            </w:r>
          </w:p>
          <w:p w14:paraId="049CB47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14:paraId="468481C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1D1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C0C078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030D5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灯光电缆</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7C86EC2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电缆规格型号：</w:t>
            </w:r>
          </w:p>
          <w:p w14:paraId="26AA484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出厂合格整及检测报告：</w:t>
            </w:r>
          </w:p>
          <w:p w14:paraId="155B855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电缆外观检查：</w:t>
            </w:r>
          </w:p>
          <w:p w14:paraId="2E6438B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电缆绝缘值：</w:t>
            </w:r>
          </w:p>
          <w:p w14:paraId="2533697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回路绝缘阻值：</w:t>
            </w:r>
          </w:p>
          <w:p w14:paraId="2EA4A61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电缆耐压试验电压：   V</w:t>
            </w:r>
          </w:p>
          <w:p w14:paraId="488C435A">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实验时间：     min   </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14:paraId="7A38EE6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25C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E0387A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6AF66A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一次电缆头</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7ED810B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一次头安装方式：</w:t>
            </w:r>
          </w:p>
          <w:p w14:paraId="6DCF645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绝缘阻值：</w:t>
            </w:r>
          </w:p>
          <w:p w14:paraId="483C0A9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防水性：</w:t>
            </w:r>
          </w:p>
          <w:p w14:paraId="05DF613A">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一次电缆头接地材料及方式：</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14:paraId="05C270C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1B6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C663F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7AC507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资料</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0F627641">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混凝土配合比报验：</w:t>
            </w:r>
          </w:p>
          <w:p w14:paraId="465C6DA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进场材料报验：</w:t>
            </w:r>
          </w:p>
          <w:p w14:paraId="0375914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井体开挖报验：</w:t>
            </w:r>
          </w:p>
          <w:p w14:paraId="508FD68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井底压实度报验：</w:t>
            </w:r>
          </w:p>
          <w:p w14:paraId="4DA473B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井体钢筋绑扎、模板报验：</w:t>
            </w:r>
          </w:p>
          <w:p w14:paraId="48BD30E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混凝土浇筑：</w:t>
            </w:r>
          </w:p>
          <w:p w14:paraId="54E820C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井体高程报验</w:t>
            </w:r>
          </w:p>
          <w:p w14:paraId="61EF5F0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试块预压结果：</w:t>
            </w:r>
          </w:p>
          <w:p w14:paraId="13124CE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井体周边回填报验：</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14:paraId="0743869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3F41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252C27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BAF985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监理资料</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6CDA4C5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是否齐全：</w:t>
            </w:r>
          </w:p>
          <w:p w14:paraId="441332F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施工过程中是否存在因质量问题的重大整改： </w:t>
            </w:r>
            <w:r>
              <w:rPr>
                <w:rFonts w:hint="default" w:ascii="Times New Roman" w:hAnsi="Times New Roman" w:eastAsia="宋体" w:cs="Times New Roman"/>
                <w:b/>
                <w:color w:val="auto"/>
                <w:kern w:val="2"/>
                <w:sz w:val="21"/>
                <w:szCs w:val="21"/>
                <w:bdr w:val="single" w:color="auto" w:sz="4" w:space="0"/>
              </w:rPr>
              <w:t>是</w:t>
            </w:r>
            <w:r>
              <w:rPr>
                <w:rFonts w:hint="default" w:ascii="Times New Roman" w:hAnsi="Times New Roman" w:eastAsia="宋体" w:cs="Times New Roman"/>
                <w:b/>
                <w:color w:val="auto"/>
                <w:kern w:val="2"/>
                <w:sz w:val="21"/>
                <w:szCs w:val="21"/>
              </w:rPr>
              <w:t xml:space="preserve">   </w:t>
            </w:r>
            <w:r>
              <w:rPr>
                <w:rFonts w:hint="default" w:ascii="Times New Roman" w:hAnsi="Times New Roman" w:eastAsia="宋体" w:cs="Times New Roman"/>
                <w:b/>
                <w:color w:val="auto"/>
                <w:kern w:val="2"/>
                <w:sz w:val="21"/>
                <w:szCs w:val="21"/>
                <w:bdr w:val="single" w:color="auto" w:sz="4" w:space="0"/>
              </w:rPr>
              <w:t>否</w:t>
            </w:r>
            <w:r>
              <w:rPr>
                <w:rFonts w:hint="default" w:ascii="Times New Roman" w:hAnsi="Times New Roman" w:eastAsia="宋体" w:cs="Times New Roman"/>
                <w:b/>
                <w:color w:val="auto"/>
                <w:kern w:val="2"/>
                <w:sz w:val="21"/>
                <w:szCs w:val="21"/>
              </w:rPr>
              <w:t xml:space="preserve"> </w:t>
            </w:r>
          </w:p>
          <w:p w14:paraId="528E94B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工程是否因质量问题造成的重大设计变更：</w:t>
            </w:r>
            <w:r>
              <w:rPr>
                <w:rFonts w:hint="default" w:ascii="Times New Roman" w:hAnsi="Times New Roman" w:eastAsia="宋体" w:cs="Times New Roman"/>
                <w:b/>
                <w:color w:val="auto"/>
                <w:kern w:val="2"/>
                <w:sz w:val="21"/>
                <w:szCs w:val="21"/>
              </w:rPr>
              <w:t xml:space="preserve">   </w:t>
            </w:r>
            <w:r>
              <w:rPr>
                <w:rFonts w:hint="default" w:ascii="Times New Roman" w:hAnsi="Times New Roman" w:eastAsia="宋体" w:cs="Times New Roman"/>
                <w:b/>
                <w:color w:val="auto"/>
                <w:kern w:val="2"/>
                <w:sz w:val="21"/>
                <w:szCs w:val="21"/>
                <w:bdr w:val="single" w:color="auto" w:sz="4" w:space="0"/>
              </w:rPr>
              <w:t>是</w:t>
            </w:r>
            <w:r>
              <w:rPr>
                <w:rFonts w:hint="default" w:ascii="Times New Roman" w:hAnsi="Times New Roman" w:eastAsia="宋体" w:cs="Times New Roman"/>
                <w:b/>
                <w:color w:val="auto"/>
                <w:kern w:val="2"/>
                <w:sz w:val="21"/>
                <w:szCs w:val="21"/>
              </w:rPr>
              <w:t xml:space="preserve">   </w:t>
            </w:r>
            <w:r>
              <w:rPr>
                <w:rFonts w:hint="default" w:ascii="Times New Roman" w:hAnsi="Times New Roman" w:eastAsia="宋体" w:cs="Times New Roman"/>
                <w:b/>
                <w:color w:val="auto"/>
                <w:kern w:val="2"/>
                <w:sz w:val="21"/>
                <w:szCs w:val="21"/>
                <w:bdr w:val="single" w:color="auto" w:sz="4" w:space="0"/>
              </w:rPr>
              <w:t>否</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14:paraId="270EB41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EE0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0" w:hRule="atLeast"/>
          <w:jc w:val="center"/>
        </w:trPr>
        <w:tc>
          <w:tcPr>
            <w:tcW w:w="2147" w:type="dxa"/>
            <w:gridSpan w:val="2"/>
            <w:tcBorders>
              <w:top w:val="single" w:color="auto" w:sz="4" w:space="0"/>
              <w:left w:val="single" w:color="auto" w:sz="4" w:space="0"/>
              <w:bottom w:val="single" w:color="auto" w:sz="4" w:space="0"/>
              <w:right w:val="single" w:color="auto" w:sz="4" w:space="0"/>
            </w:tcBorders>
            <w:vAlign w:val="center"/>
          </w:tcPr>
          <w:p w14:paraId="2A94828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核查结论</w:t>
            </w:r>
          </w:p>
        </w:tc>
        <w:tc>
          <w:tcPr>
            <w:tcW w:w="7297" w:type="dxa"/>
            <w:gridSpan w:val="2"/>
            <w:tcBorders>
              <w:top w:val="single" w:color="auto" w:sz="4" w:space="0"/>
              <w:left w:val="single" w:color="auto" w:sz="4" w:space="0"/>
              <w:bottom w:val="single" w:color="auto" w:sz="4" w:space="0"/>
              <w:right w:val="single" w:color="auto" w:sz="4" w:space="0"/>
            </w:tcBorders>
            <w:vAlign w:val="center"/>
          </w:tcPr>
          <w:p w14:paraId="0EDE4893">
            <w:pPr>
              <w:keepNext w:val="0"/>
              <w:keepLines w:val="0"/>
              <w:pageBreakBefore w:val="0"/>
              <w:kinsoku/>
              <w:wordWrap/>
              <w:overflowPunct/>
              <w:topLinePunct w:val="0"/>
              <w:autoSpaceDE/>
              <w:autoSpaceDN/>
              <w:bidi w:val="0"/>
              <w:adjustRightInd/>
              <w:snapToGrid/>
              <w:spacing w:before="255" w:beforeLines="50"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组别：</w:t>
            </w:r>
          </w:p>
          <w:p w14:paraId="29AA493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核查结果：上表所列重要信息及数据本工程共涉及    项，经核查全部真实有效 □ ；经核查缺少    项 □；经核查    项数据不真实。</w:t>
            </w:r>
          </w:p>
          <w:p w14:paraId="71497B6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核查结论：结构安全性、耐久性及使用功能等均满足设计要求 □</w:t>
            </w:r>
          </w:p>
          <w:p w14:paraId="53F0F23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结构安全性、耐久性及使用功能等不能做出判定 □</w:t>
            </w:r>
          </w:p>
          <w:p w14:paraId="142E9E2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核查人：</w:t>
            </w:r>
          </w:p>
          <w:p w14:paraId="02ECD591">
            <w:pPr>
              <w:keepNext w:val="0"/>
              <w:keepLines w:val="0"/>
              <w:pageBreakBefore w:val="0"/>
              <w:kinsoku/>
              <w:wordWrap/>
              <w:overflowPunct/>
              <w:topLinePunct w:val="0"/>
              <w:autoSpaceDE/>
              <w:autoSpaceDN/>
              <w:bidi w:val="0"/>
              <w:adjustRightInd/>
              <w:snapToGrid/>
              <w:spacing w:after="255" w:afterLines="50" w:line="240" w:lineRule="auto"/>
              <w:jc w:val="righ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年    月    日</w:t>
            </w:r>
          </w:p>
        </w:tc>
      </w:tr>
    </w:tbl>
    <w:p w14:paraId="0702B18B">
      <w:pPr>
        <w:adjustRightInd/>
        <w:spacing w:line="240" w:lineRule="auto"/>
        <w:jc w:val="both"/>
        <w:textAlignment w:val="auto"/>
        <w:rPr>
          <w:rFonts w:ascii="宋体" w:hAnsi="宋体" w:eastAsia="宋体"/>
          <w:color w:val="auto"/>
          <w:kern w:val="2"/>
          <w:sz w:val="28"/>
          <w:szCs w:val="28"/>
        </w:rPr>
      </w:pPr>
    </w:p>
    <w:p w14:paraId="082DC548">
      <w:pPr>
        <w:adjustRightInd/>
        <w:spacing w:line="240" w:lineRule="auto"/>
        <w:jc w:val="both"/>
        <w:textAlignment w:val="auto"/>
        <w:rPr>
          <w:rFonts w:ascii="微软雅黑" w:hAnsi="微软雅黑" w:eastAsia="微软雅黑"/>
          <w:color w:val="auto"/>
          <w:kern w:val="2"/>
          <w:sz w:val="24"/>
          <w:szCs w:val="24"/>
        </w:rPr>
        <w:sectPr>
          <w:headerReference r:id="rId5" w:type="default"/>
          <w:footerReference r:id="rId7" w:type="default"/>
          <w:headerReference r:id="rId6" w:type="even"/>
          <w:footerReference r:id="rId8" w:type="even"/>
          <w:pgSz w:w="11907" w:h="16160"/>
          <w:pgMar w:top="1814" w:right="1418" w:bottom="1418" w:left="1418" w:header="1134" w:footer="992" w:gutter="0"/>
          <w:pgNumType w:start="1"/>
          <w:cols w:space="425" w:num="1"/>
          <w:docGrid w:type="lines" w:linePitch="510" w:charSpace="-6554"/>
        </w:sectPr>
      </w:pPr>
    </w:p>
    <w:p w14:paraId="403AAA6E">
      <w:pPr>
        <w:pStyle w:val="6"/>
        <w:spacing w:line="500" w:lineRule="exact"/>
        <w:outlineLvl w:val="1"/>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表B-</w:t>
      </w:r>
      <w:r>
        <w:rPr>
          <w:rFonts w:ascii="Times New Roman" w:hAnsi="Times New Roman" w:eastAsiaTheme="minorEastAsia"/>
          <w:b/>
          <w:bCs/>
          <w:color w:val="auto"/>
          <w:sz w:val="24"/>
          <w:szCs w:val="24"/>
        </w:rPr>
        <w:t xml:space="preserve">3 </w:t>
      </w:r>
      <w:r>
        <w:rPr>
          <w:rFonts w:hint="eastAsia" w:ascii="Times New Roman" w:hAnsi="Times New Roman" w:eastAsiaTheme="minorEastAsia"/>
          <w:b/>
          <w:bCs/>
          <w:color w:val="auto"/>
          <w:sz w:val="24"/>
          <w:szCs w:val="24"/>
        </w:rPr>
        <w:t xml:space="preserve">               民航专业弱电系统工程有关数据</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722"/>
        <w:gridCol w:w="4150"/>
        <w:gridCol w:w="2748"/>
      </w:tblGrid>
      <w:tr w14:paraId="6715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286" w:type="pct"/>
            <w:gridSpan w:val="2"/>
            <w:tcBorders>
              <w:top w:val="single" w:color="auto" w:sz="4" w:space="0"/>
              <w:left w:val="single" w:color="auto" w:sz="4" w:space="0"/>
              <w:bottom w:val="single" w:color="auto" w:sz="4" w:space="0"/>
              <w:right w:val="single" w:color="auto" w:sz="4" w:space="0"/>
            </w:tcBorders>
            <w:vAlign w:val="center"/>
          </w:tcPr>
          <w:p w14:paraId="6723549D">
            <w:pPr>
              <w:adjustRightInd/>
              <w:spacing w:line="240" w:lineRule="auto"/>
              <w:jc w:val="center"/>
              <w:textAlignment w:val="auto"/>
              <w:rPr>
                <w:rFonts w:ascii="方正黑体简体" w:eastAsia="方正黑体简体"/>
                <w:color w:val="auto"/>
                <w:kern w:val="2"/>
                <w:sz w:val="21"/>
                <w:szCs w:val="21"/>
              </w:rPr>
            </w:pPr>
            <w:r>
              <w:rPr>
                <w:rFonts w:hint="eastAsia" w:ascii="宋体" w:hAnsi="宋体" w:eastAsia="宋体" w:cs="宋体"/>
                <w:b/>
                <w:bCs/>
                <w:color w:val="auto"/>
                <w:kern w:val="2"/>
                <w:sz w:val="21"/>
                <w:szCs w:val="21"/>
              </w:rPr>
              <w:t>工程名称</w:t>
            </w:r>
          </w:p>
        </w:tc>
        <w:tc>
          <w:tcPr>
            <w:tcW w:w="3713" w:type="pct"/>
            <w:gridSpan w:val="2"/>
            <w:tcBorders>
              <w:top w:val="single" w:color="auto" w:sz="4" w:space="0"/>
              <w:left w:val="single" w:color="auto" w:sz="4" w:space="0"/>
              <w:bottom w:val="single" w:color="auto" w:sz="4" w:space="0"/>
              <w:right w:val="single" w:color="auto" w:sz="4" w:space="0"/>
            </w:tcBorders>
            <w:vAlign w:val="center"/>
          </w:tcPr>
          <w:p w14:paraId="7D26FFE4">
            <w:pPr>
              <w:adjustRightInd/>
              <w:spacing w:line="240" w:lineRule="auto"/>
              <w:jc w:val="center"/>
              <w:textAlignment w:val="auto"/>
              <w:rPr>
                <w:rFonts w:eastAsia="宋体"/>
                <w:b/>
                <w:color w:val="auto"/>
                <w:kern w:val="2"/>
                <w:sz w:val="21"/>
                <w:szCs w:val="21"/>
              </w:rPr>
            </w:pPr>
          </w:p>
        </w:tc>
      </w:tr>
      <w:tr w14:paraId="350C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59" w:type="pct"/>
            <w:tcBorders>
              <w:top w:val="single" w:color="auto" w:sz="4" w:space="0"/>
              <w:left w:val="single" w:color="auto" w:sz="4" w:space="0"/>
              <w:bottom w:val="single" w:color="auto" w:sz="4" w:space="0"/>
              <w:right w:val="single" w:color="auto" w:sz="4" w:space="0"/>
            </w:tcBorders>
            <w:vAlign w:val="center"/>
          </w:tcPr>
          <w:p w14:paraId="0215FEDE">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序号</w:t>
            </w:r>
          </w:p>
        </w:tc>
        <w:tc>
          <w:tcPr>
            <w:tcW w:w="927" w:type="pct"/>
            <w:tcBorders>
              <w:top w:val="single" w:color="auto" w:sz="4" w:space="0"/>
              <w:left w:val="single" w:color="auto" w:sz="4" w:space="0"/>
              <w:bottom w:val="single" w:color="auto" w:sz="4" w:space="0"/>
              <w:right w:val="single" w:color="auto" w:sz="4" w:space="0"/>
            </w:tcBorders>
            <w:vAlign w:val="center"/>
          </w:tcPr>
          <w:p w14:paraId="2F04A617">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资料名称</w:t>
            </w:r>
          </w:p>
        </w:tc>
        <w:tc>
          <w:tcPr>
            <w:tcW w:w="2234" w:type="pct"/>
            <w:tcBorders>
              <w:top w:val="single" w:color="auto" w:sz="4" w:space="0"/>
              <w:left w:val="single" w:color="auto" w:sz="4" w:space="0"/>
              <w:bottom w:val="single" w:color="auto" w:sz="4" w:space="0"/>
              <w:right w:val="single" w:color="auto" w:sz="4" w:space="0"/>
            </w:tcBorders>
            <w:vAlign w:val="center"/>
          </w:tcPr>
          <w:p w14:paraId="267E11C2">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有  关  数  据</w:t>
            </w:r>
          </w:p>
        </w:tc>
        <w:tc>
          <w:tcPr>
            <w:tcW w:w="1479" w:type="pct"/>
            <w:tcBorders>
              <w:top w:val="single" w:color="auto" w:sz="4" w:space="0"/>
              <w:left w:val="single" w:color="auto" w:sz="4" w:space="0"/>
              <w:bottom w:val="single" w:color="auto" w:sz="4" w:space="0"/>
              <w:right w:val="single" w:color="auto" w:sz="4" w:space="0"/>
            </w:tcBorders>
            <w:vAlign w:val="center"/>
          </w:tcPr>
          <w:p w14:paraId="1BAEF51B">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备  注</w:t>
            </w:r>
          </w:p>
        </w:tc>
      </w:tr>
      <w:tr w14:paraId="01AD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0AA4800E">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w:t>
            </w:r>
          </w:p>
        </w:tc>
        <w:tc>
          <w:tcPr>
            <w:tcW w:w="927" w:type="pct"/>
            <w:tcBorders>
              <w:top w:val="single" w:color="auto" w:sz="4" w:space="0"/>
              <w:left w:val="single" w:color="auto" w:sz="4" w:space="0"/>
              <w:bottom w:val="single" w:color="auto" w:sz="4" w:space="0"/>
              <w:right w:val="single" w:color="auto" w:sz="4" w:space="0"/>
            </w:tcBorders>
            <w:vAlign w:val="center"/>
          </w:tcPr>
          <w:p w14:paraId="31BD4F3B">
            <w:pPr>
              <w:adjustRightInd/>
              <w:spacing w:line="240" w:lineRule="auto"/>
              <w:jc w:val="center"/>
              <w:textAlignment w:val="auto"/>
              <w:rPr>
                <w:rFonts w:eastAsia="宋体"/>
                <w:color w:val="auto"/>
                <w:kern w:val="2"/>
                <w:sz w:val="21"/>
                <w:szCs w:val="21"/>
              </w:rPr>
            </w:pPr>
            <w:r>
              <w:rPr>
                <w:rFonts w:eastAsia="宋体"/>
                <w:color w:val="auto"/>
                <w:kern w:val="2"/>
                <w:sz w:val="21"/>
                <w:szCs w:val="21"/>
              </w:rPr>
              <w:t>接地电阻</w:t>
            </w:r>
          </w:p>
        </w:tc>
        <w:tc>
          <w:tcPr>
            <w:tcW w:w="2234" w:type="pct"/>
            <w:tcBorders>
              <w:top w:val="single" w:color="auto" w:sz="4" w:space="0"/>
              <w:left w:val="single" w:color="auto" w:sz="4" w:space="0"/>
              <w:bottom w:val="single" w:color="auto" w:sz="4" w:space="0"/>
              <w:right w:val="single" w:color="auto" w:sz="4" w:space="0"/>
            </w:tcBorders>
            <w:vAlign w:val="center"/>
          </w:tcPr>
          <w:p w14:paraId="60E5061A">
            <w:pPr>
              <w:adjustRightInd/>
              <w:spacing w:line="240" w:lineRule="auto"/>
              <w:jc w:val="both"/>
              <w:textAlignment w:val="auto"/>
              <w:rPr>
                <w:rFonts w:eastAsia="宋体"/>
                <w:color w:val="auto"/>
                <w:kern w:val="2"/>
                <w:sz w:val="21"/>
                <w:szCs w:val="21"/>
              </w:rPr>
            </w:pPr>
            <w:r>
              <w:rPr>
                <w:rFonts w:eastAsia="宋体"/>
                <w:color w:val="auto"/>
                <w:kern w:val="2"/>
                <w:sz w:val="21"/>
                <w:szCs w:val="21"/>
              </w:rPr>
              <w:t>测试点数量：</w:t>
            </w:r>
          </w:p>
          <w:p w14:paraId="4A07111F">
            <w:pPr>
              <w:adjustRightInd/>
              <w:spacing w:line="240" w:lineRule="auto"/>
              <w:jc w:val="both"/>
              <w:textAlignment w:val="auto"/>
              <w:rPr>
                <w:rFonts w:eastAsia="宋体"/>
                <w:color w:val="auto"/>
                <w:kern w:val="2"/>
                <w:sz w:val="21"/>
                <w:szCs w:val="21"/>
              </w:rPr>
            </w:pPr>
            <w:r>
              <w:rPr>
                <w:rFonts w:eastAsia="宋体"/>
                <w:color w:val="auto"/>
                <w:kern w:val="2"/>
                <w:sz w:val="21"/>
                <w:szCs w:val="21"/>
              </w:rPr>
              <w:t>设计允许最大阻值：≤    Ω</w:t>
            </w:r>
          </w:p>
          <w:p w14:paraId="66A3086E">
            <w:pPr>
              <w:adjustRightInd/>
              <w:spacing w:line="240" w:lineRule="auto"/>
              <w:jc w:val="both"/>
              <w:textAlignment w:val="auto"/>
              <w:rPr>
                <w:rFonts w:eastAsia="宋体"/>
                <w:color w:val="auto"/>
                <w:kern w:val="2"/>
                <w:sz w:val="21"/>
                <w:szCs w:val="21"/>
              </w:rPr>
            </w:pPr>
            <w:r>
              <w:rPr>
                <w:rFonts w:eastAsia="宋体"/>
                <w:color w:val="auto"/>
                <w:kern w:val="2"/>
                <w:sz w:val="21"/>
                <w:szCs w:val="21"/>
              </w:rPr>
              <w:t>测试结果：最大   Ω</w:t>
            </w:r>
          </w:p>
          <w:p w14:paraId="0E91D4B2">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479" w:type="pct"/>
            <w:tcBorders>
              <w:top w:val="single" w:color="auto" w:sz="4" w:space="0"/>
              <w:left w:val="single" w:color="auto" w:sz="4" w:space="0"/>
              <w:bottom w:val="single" w:color="auto" w:sz="4" w:space="0"/>
              <w:right w:val="single" w:color="auto" w:sz="4" w:space="0"/>
            </w:tcBorders>
            <w:vAlign w:val="center"/>
          </w:tcPr>
          <w:p w14:paraId="5F6BC918">
            <w:pPr>
              <w:adjustRightInd/>
              <w:spacing w:line="240" w:lineRule="auto"/>
              <w:jc w:val="center"/>
              <w:textAlignment w:val="auto"/>
              <w:rPr>
                <w:rFonts w:eastAsia="宋体"/>
                <w:color w:val="auto"/>
                <w:kern w:val="2"/>
                <w:sz w:val="21"/>
                <w:szCs w:val="21"/>
              </w:rPr>
            </w:pPr>
          </w:p>
        </w:tc>
      </w:tr>
      <w:tr w14:paraId="45DF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76B6E7A3">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2</w:t>
            </w:r>
          </w:p>
        </w:tc>
        <w:tc>
          <w:tcPr>
            <w:tcW w:w="927" w:type="pct"/>
            <w:tcBorders>
              <w:top w:val="single" w:color="auto" w:sz="4" w:space="0"/>
              <w:left w:val="single" w:color="auto" w:sz="4" w:space="0"/>
              <w:bottom w:val="single" w:color="auto" w:sz="4" w:space="0"/>
              <w:right w:val="single" w:color="auto" w:sz="4" w:space="0"/>
            </w:tcBorders>
            <w:vAlign w:val="center"/>
          </w:tcPr>
          <w:p w14:paraId="35875819">
            <w:pPr>
              <w:adjustRightInd/>
              <w:spacing w:line="240" w:lineRule="auto"/>
              <w:jc w:val="center"/>
              <w:textAlignment w:val="auto"/>
              <w:rPr>
                <w:rFonts w:eastAsia="宋体"/>
                <w:color w:val="auto"/>
                <w:kern w:val="2"/>
                <w:sz w:val="21"/>
                <w:szCs w:val="21"/>
              </w:rPr>
            </w:pPr>
            <w:r>
              <w:rPr>
                <w:rFonts w:eastAsia="宋体"/>
                <w:color w:val="auto"/>
                <w:kern w:val="2"/>
                <w:sz w:val="21"/>
                <w:szCs w:val="21"/>
              </w:rPr>
              <w:t>绝缘电阻</w:t>
            </w:r>
          </w:p>
        </w:tc>
        <w:tc>
          <w:tcPr>
            <w:tcW w:w="2234" w:type="pct"/>
            <w:tcBorders>
              <w:top w:val="single" w:color="auto" w:sz="4" w:space="0"/>
              <w:left w:val="single" w:color="auto" w:sz="4" w:space="0"/>
              <w:bottom w:val="single" w:color="auto" w:sz="4" w:space="0"/>
              <w:right w:val="single" w:color="auto" w:sz="4" w:space="0"/>
            </w:tcBorders>
            <w:vAlign w:val="center"/>
          </w:tcPr>
          <w:p w14:paraId="73908BDC">
            <w:pPr>
              <w:adjustRightInd/>
              <w:spacing w:line="240" w:lineRule="auto"/>
              <w:jc w:val="both"/>
              <w:textAlignment w:val="auto"/>
              <w:rPr>
                <w:rFonts w:eastAsia="宋体"/>
                <w:color w:val="auto"/>
                <w:kern w:val="2"/>
                <w:sz w:val="21"/>
                <w:szCs w:val="21"/>
              </w:rPr>
            </w:pPr>
            <w:r>
              <w:rPr>
                <w:rFonts w:eastAsia="宋体"/>
                <w:color w:val="auto"/>
                <w:kern w:val="2"/>
                <w:sz w:val="21"/>
                <w:szCs w:val="21"/>
              </w:rPr>
              <w:t>测试仪表型号：</w:t>
            </w:r>
          </w:p>
          <w:p w14:paraId="3E69811A">
            <w:pPr>
              <w:adjustRightInd/>
              <w:spacing w:line="240" w:lineRule="auto"/>
              <w:jc w:val="both"/>
              <w:textAlignment w:val="auto"/>
              <w:rPr>
                <w:rFonts w:eastAsia="宋体"/>
                <w:color w:val="auto"/>
                <w:kern w:val="2"/>
                <w:sz w:val="21"/>
                <w:szCs w:val="21"/>
              </w:rPr>
            </w:pPr>
            <w:r>
              <w:rPr>
                <w:rFonts w:eastAsia="宋体"/>
                <w:color w:val="auto"/>
                <w:kern w:val="2"/>
                <w:sz w:val="21"/>
                <w:szCs w:val="21"/>
              </w:rPr>
              <w:t>校验日期：</w:t>
            </w:r>
          </w:p>
          <w:p w14:paraId="2F52FEC1">
            <w:pPr>
              <w:adjustRightInd/>
              <w:spacing w:line="240" w:lineRule="auto"/>
              <w:jc w:val="both"/>
              <w:textAlignment w:val="auto"/>
              <w:rPr>
                <w:rFonts w:eastAsia="宋体"/>
                <w:color w:val="auto"/>
                <w:kern w:val="2"/>
                <w:sz w:val="21"/>
                <w:szCs w:val="21"/>
              </w:rPr>
            </w:pPr>
            <w:r>
              <w:rPr>
                <w:rFonts w:eastAsia="宋体"/>
                <w:color w:val="auto"/>
                <w:kern w:val="2"/>
                <w:sz w:val="21"/>
                <w:szCs w:val="21"/>
              </w:rPr>
              <w:t>测试仪表电压等级：    V</w:t>
            </w:r>
          </w:p>
          <w:p w14:paraId="2B2BC050">
            <w:pPr>
              <w:adjustRightInd/>
              <w:spacing w:line="240" w:lineRule="auto"/>
              <w:jc w:val="both"/>
              <w:textAlignment w:val="auto"/>
              <w:rPr>
                <w:rFonts w:eastAsia="宋体"/>
                <w:color w:val="auto"/>
                <w:kern w:val="2"/>
                <w:sz w:val="21"/>
                <w:szCs w:val="21"/>
              </w:rPr>
            </w:pPr>
            <w:r>
              <w:rPr>
                <w:rFonts w:eastAsia="宋体"/>
                <w:color w:val="auto"/>
                <w:kern w:val="2"/>
                <w:sz w:val="21"/>
                <w:szCs w:val="21"/>
              </w:rPr>
              <w:t>测试结果：最小值      Ω</w:t>
            </w:r>
          </w:p>
        </w:tc>
        <w:tc>
          <w:tcPr>
            <w:tcW w:w="1479" w:type="pct"/>
            <w:tcBorders>
              <w:top w:val="single" w:color="auto" w:sz="4" w:space="0"/>
              <w:left w:val="single" w:color="auto" w:sz="4" w:space="0"/>
              <w:bottom w:val="single" w:color="auto" w:sz="4" w:space="0"/>
              <w:right w:val="single" w:color="auto" w:sz="4" w:space="0"/>
            </w:tcBorders>
            <w:vAlign w:val="center"/>
          </w:tcPr>
          <w:p w14:paraId="29104145">
            <w:pPr>
              <w:adjustRightInd/>
              <w:spacing w:line="240" w:lineRule="auto"/>
              <w:jc w:val="both"/>
              <w:textAlignment w:val="auto"/>
              <w:rPr>
                <w:rFonts w:eastAsia="宋体"/>
                <w:color w:val="auto"/>
                <w:kern w:val="2"/>
                <w:sz w:val="21"/>
                <w:szCs w:val="21"/>
              </w:rPr>
            </w:pPr>
            <w:r>
              <w:rPr>
                <w:rFonts w:eastAsia="宋体"/>
                <w:color w:val="auto"/>
                <w:kern w:val="2"/>
                <w:sz w:val="21"/>
                <w:szCs w:val="21"/>
              </w:rPr>
              <w:t>【要求】如果采用不同电压等级的仪表进行检测，应分别列出检测结果。</w:t>
            </w:r>
          </w:p>
        </w:tc>
      </w:tr>
      <w:tr w14:paraId="26BE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3"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7DDC820E">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3</w:t>
            </w:r>
          </w:p>
        </w:tc>
        <w:tc>
          <w:tcPr>
            <w:tcW w:w="927" w:type="pct"/>
            <w:tcBorders>
              <w:top w:val="single" w:color="auto" w:sz="4" w:space="0"/>
              <w:left w:val="single" w:color="auto" w:sz="4" w:space="0"/>
              <w:bottom w:val="single" w:color="auto" w:sz="4" w:space="0"/>
              <w:right w:val="single" w:color="auto" w:sz="4" w:space="0"/>
            </w:tcBorders>
            <w:vAlign w:val="center"/>
          </w:tcPr>
          <w:p w14:paraId="48889AD1">
            <w:pPr>
              <w:adjustRightInd/>
              <w:spacing w:line="240" w:lineRule="auto"/>
              <w:jc w:val="center"/>
              <w:textAlignment w:val="auto"/>
              <w:rPr>
                <w:rFonts w:eastAsia="宋体"/>
                <w:color w:val="auto"/>
                <w:kern w:val="2"/>
                <w:sz w:val="21"/>
                <w:szCs w:val="21"/>
              </w:rPr>
            </w:pPr>
            <w:r>
              <w:rPr>
                <w:rFonts w:hint="eastAsia" w:eastAsia="宋体"/>
                <w:color w:val="auto"/>
                <w:kern w:val="2"/>
                <w:sz w:val="21"/>
                <w:szCs w:val="21"/>
              </w:rPr>
              <w:t>集成系统</w:t>
            </w:r>
          </w:p>
        </w:tc>
        <w:tc>
          <w:tcPr>
            <w:tcW w:w="2234" w:type="pct"/>
            <w:tcBorders>
              <w:top w:val="single" w:color="auto" w:sz="4" w:space="0"/>
              <w:left w:val="single" w:color="auto" w:sz="4" w:space="0"/>
              <w:bottom w:val="single" w:color="auto" w:sz="4" w:space="0"/>
              <w:right w:val="single" w:color="auto" w:sz="4" w:space="0"/>
            </w:tcBorders>
            <w:vAlign w:val="center"/>
          </w:tcPr>
          <w:p w14:paraId="4C23DAE7">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显示界面：</w:t>
            </w:r>
          </w:p>
          <w:p w14:paraId="474E26A2">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信息显示：</w:t>
            </w:r>
          </w:p>
          <w:p w14:paraId="72DB013C">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报警信息：</w:t>
            </w:r>
          </w:p>
          <w:p w14:paraId="6D5E2273">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联动配置及检测：</w:t>
            </w:r>
          </w:p>
        </w:tc>
        <w:tc>
          <w:tcPr>
            <w:tcW w:w="1479" w:type="pct"/>
            <w:tcBorders>
              <w:top w:val="single" w:color="auto" w:sz="4" w:space="0"/>
              <w:left w:val="single" w:color="auto" w:sz="4" w:space="0"/>
              <w:bottom w:val="single" w:color="auto" w:sz="4" w:space="0"/>
              <w:right w:val="single" w:color="auto" w:sz="4" w:space="0"/>
            </w:tcBorders>
            <w:vAlign w:val="center"/>
          </w:tcPr>
          <w:p w14:paraId="1702791C">
            <w:pPr>
              <w:adjustRightInd/>
              <w:spacing w:line="240" w:lineRule="auto"/>
              <w:textAlignment w:val="auto"/>
              <w:rPr>
                <w:rFonts w:eastAsia="宋体"/>
                <w:color w:val="auto"/>
                <w:kern w:val="2"/>
                <w:sz w:val="21"/>
                <w:szCs w:val="21"/>
              </w:rPr>
            </w:pPr>
            <w:r>
              <w:rPr>
                <w:rFonts w:hint="eastAsia" w:eastAsia="宋体"/>
                <w:color w:val="auto"/>
                <w:kern w:val="2"/>
                <w:sz w:val="21"/>
                <w:szCs w:val="21"/>
              </w:rPr>
              <w:t>信息显示:</w:t>
            </w:r>
            <w:r>
              <w:rPr>
                <w:rFonts w:eastAsia="宋体"/>
                <w:color w:val="auto"/>
                <w:kern w:val="2"/>
                <w:sz w:val="21"/>
                <w:szCs w:val="21"/>
              </w:rPr>
              <w:t>每个被集成系统的抽检数量宜为该系统信息点数的5％，且抽检点数不应少20点</w:t>
            </w:r>
            <w:r>
              <w:rPr>
                <w:rFonts w:hint="eastAsia" w:eastAsia="宋体"/>
                <w:color w:val="auto"/>
                <w:kern w:val="2"/>
                <w:sz w:val="21"/>
                <w:szCs w:val="21"/>
              </w:rPr>
              <w:t>;</w:t>
            </w:r>
          </w:p>
          <w:p w14:paraId="3DC607A0">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报警信息：</w:t>
            </w:r>
            <w:r>
              <w:rPr>
                <w:rFonts w:eastAsia="宋体"/>
                <w:color w:val="auto"/>
                <w:kern w:val="2"/>
                <w:sz w:val="21"/>
                <w:szCs w:val="21"/>
              </w:rPr>
              <w:t>每个被集成系统的抽检数量不应少于该系统报警信息点数的10％。</w:t>
            </w:r>
          </w:p>
        </w:tc>
      </w:tr>
      <w:tr w14:paraId="5ECC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4F61D3B0">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4</w:t>
            </w:r>
          </w:p>
        </w:tc>
        <w:tc>
          <w:tcPr>
            <w:tcW w:w="927" w:type="pct"/>
            <w:tcBorders>
              <w:top w:val="single" w:color="auto" w:sz="4" w:space="0"/>
              <w:left w:val="single" w:color="auto" w:sz="4" w:space="0"/>
              <w:bottom w:val="single" w:color="auto" w:sz="4" w:space="0"/>
              <w:right w:val="single" w:color="auto" w:sz="4" w:space="0"/>
            </w:tcBorders>
            <w:vAlign w:val="center"/>
          </w:tcPr>
          <w:p w14:paraId="53B2983A">
            <w:pPr>
              <w:adjustRightInd/>
              <w:spacing w:line="240" w:lineRule="auto"/>
              <w:jc w:val="center"/>
              <w:textAlignment w:val="auto"/>
              <w:rPr>
                <w:rFonts w:eastAsia="宋体"/>
                <w:color w:val="auto"/>
                <w:kern w:val="2"/>
                <w:sz w:val="21"/>
                <w:szCs w:val="21"/>
              </w:rPr>
            </w:pPr>
            <w:r>
              <w:rPr>
                <w:rFonts w:hint="eastAsia" w:eastAsia="宋体"/>
                <w:color w:val="auto"/>
                <w:kern w:val="2"/>
                <w:sz w:val="21"/>
                <w:szCs w:val="21"/>
              </w:rPr>
              <w:t>综合布线系统</w:t>
            </w:r>
          </w:p>
        </w:tc>
        <w:tc>
          <w:tcPr>
            <w:tcW w:w="2234" w:type="pct"/>
            <w:tcBorders>
              <w:top w:val="single" w:color="auto" w:sz="4" w:space="0"/>
              <w:left w:val="single" w:color="auto" w:sz="4" w:space="0"/>
              <w:bottom w:val="single" w:color="auto" w:sz="4" w:space="0"/>
              <w:right w:val="single" w:color="auto" w:sz="4" w:space="0"/>
            </w:tcBorders>
            <w:vAlign w:val="center"/>
          </w:tcPr>
          <w:p w14:paraId="6B8C80B5">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检测器材：</w:t>
            </w:r>
          </w:p>
          <w:p w14:paraId="4DD770E0">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测试点数量：     点</w:t>
            </w:r>
          </w:p>
          <w:p w14:paraId="480931C3">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检测结果：</w:t>
            </w:r>
          </w:p>
        </w:tc>
        <w:tc>
          <w:tcPr>
            <w:tcW w:w="1479" w:type="pct"/>
            <w:tcBorders>
              <w:top w:val="single" w:color="auto" w:sz="4" w:space="0"/>
              <w:left w:val="single" w:color="auto" w:sz="4" w:space="0"/>
              <w:bottom w:val="single" w:color="auto" w:sz="4" w:space="0"/>
              <w:right w:val="single" w:color="auto" w:sz="4" w:space="0"/>
            </w:tcBorders>
            <w:vAlign w:val="center"/>
          </w:tcPr>
          <w:p w14:paraId="5E610B38">
            <w:pPr>
              <w:adjustRightInd/>
              <w:spacing w:line="240" w:lineRule="auto"/>
              <w:textAlignment w:val="auto"/>
              <w:rPr>
                <w:rFonts w:eastAsia="宋体"/>
                <w:color w:val="auto"/>
                <w:kern w:val="2"/>
                <w:sz w:val="21"/>
                <w:szCs w:val="21"/>
              </w:rPr>
            </w:pPr>
            <w:r>
              <w:rPr>
                <w:rFonts w:hint="eastAsia" w:eastAsia="宋体"/>
                <w:color w:val="auto"/>
                <w:kern w:val="2"/>
                <w:sz w:val="21"/>
                <w:szCs w:val="21"/>
              </w:rPr>
              <w:t>自检记录中各单项指标中有一项及以上不合格时，应抽检，且抽样比例不应低于10％；</w:t>
            </w:r>
          </w:p>
          <w:p w14:paraId="1ABD394A">
            <w:pPr>
              <w:adjustRightInd/>
              <w:spacing w:line="240" w:lineRule="auto"/>
              <w:textAlignment w:val="auto"/>
              <w:rPr>
                <w:rFonts w:eastAsia="微软雅黑"/>
                <w:color w:val="auto"/>
                <w:kern w:val="2"/>
                <w:sz w:val="21"/>
                <w:szCs w:val="21"/>
              </w:rPr>
            </w:pPr>
            <w:r>
              <w:rPr>
                <w:rFonts w:hint="eastAsia" w:eastAsia="宋体"/>
                <w:color w:val="auto"/>
                <w:kern w:val="2"/>
                <w:sz w:val="21"/>
                <w:szCs w:val="21"/>
              </w:rPr>
              <w:t>综合布线的标签和标识应按10％抽检，综合布线管理软件功能应全部检测</w:t>
            </w:r>
          </w:p>
        </w:tc>
      </w:tr>
      <w:tr w14:paraId="2BB1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1CF2D232">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5</w:t>
            </w:r>
          </w:p>
        </w:tc>
        <w:tc>
          <w:tcPr>
            <w:tcW w:w="927" w:type="pct"/>
            <w:tcBorders>
              <w:top w:val="single" w:color="auto" w:sz="4" w:space="0"/>
              <w:left w:val="single" w:color="auto" w:sz="4" w:space="0"/>
              <w:bottom w:val="single" w:color="auto" w:sz="4" w:space="0"/>
              <w:right w:val="single" w:color="auto" w:sz="4" w:space="0"/>
            </w:tcBorders>
            <w:vAlign w:val="center"/>
          </w:tcPr>
          <w:p w14:paraId="363E8049">
            <w:pPr>
              <w:adjustRightInd/>
              <w:spacing w:line="240" w:lineRule="auto"/>
              <w:jc w:val="center"/>
              <w:textAlignment w:val="auto"/>
              <w:rPr>
                <w:rFonts w:eastAsia="宋体"/>
                <w:color w:val="auto"/>
                <w:kern w:val="2"/>
                <w:sz w:val="21"/>
                <w:szCs w:val="21"/>
              </w:rPr>
            </w:pPr>
            <w:r>
              <w:rPr>
                <w:rFonts w:hint="eastAsia" w:eastAsia="宋体"/>
                <w:color w:val="auto"/>
                <w:kern w:val="2"/>
                <w:sz w:val="21"/>
                <w:szCs w:val="21"/>
              </w:rPr>
              <w:t>计算机网络系统</w:t>
            </w:r>
          </w:p>
        </w:tc>
        <w:tc>
          <w:tcPr>
            <w:tcW w:w="2234" w:type="pct"/>
            <w:tcBorders>
              <w:top w:val="single" w:color="auto" w:sz="4" w:space="0"/>
              <w:left w:val="single" w:color="auto" w:sz="4" w:space="0"/>
              <w:bottom w:val="single" w:color="auto" w:sz="4" w:space="0"/>
              <w:right w:val="single" w:color="auto" w:sz="4" w:space="0"/>
            </w:tcBorders>
            <w:vAlign w:val="center"/>
          </w:tcPr>
          <w:p w14:paraId="504EFB07">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交换机</w:t>
            </w:r>
            <w:r>
              <w:rPr>
                <w:rFonts w:eastAsia="宋体"/>
                <w:color w:val="auto"/>
                <w:kern w:val="2"/>
                <w:sz w:val="21"/>
                <w:szCs w:val="21"/>
              </w:rPr>
              <w:t xml:space="preserve">数量：     </w:t>
            </w:r>
            <w:r>
              <w:rPr>
                <w:rFonts w:hint="eastAsia" w:eastAsia="宋体"/>
                <w:color w:val="auto"/>
                <w:kern w:val="2"/>
                <w:sz w:val="21"/>
                <w:szCs w:val="21"/>
              </w:rPr>
              <w:t>台</w:t>
            </w:r>
          </w:p>
          <w:p w14:paraId="4F47EDA1">
            <w:pPr>
              <w:adjustRightInd/>
              <w:spacing w:line="240" w:lineRule="auto"/>
              <w:jc w:val="both"/>
              <w:textAlignment w:val="auto"/>
              <w:rPr>
                <w:rFonts w:eastAsia="宋体"/>
                <w:color w:val="auto"/>
                <w:kern w:val="2"/>
                <w:sz w:val="21"/>
                <w:szCs w:val="21"/>
              </w:rPr>
            </w:pPr>
            <w:r>
              <w:rPr>
                <w:rFonts w:eastAsia="宋体"/>
                <w:color w:val="auto"/>
                <w:kern w:val="2"/>
                <w:sz w:val="21"/>
                <w:szCs w:val="21"/>
              </w:rPr>
              <w:t xml:space="preserve">测试数量：       </w:t>
            </w:r>
            <w:r>
              <w:rPr>
                <w:rFonts w:hint="eastAsia" w:eastAsia="宋体"/>
                <w:color w:val="auto"/>
                <w:kern w:val="2"/>
                <w:sz w:val="21"/>
                <w:szCs w:val="21"/>
              </w:rPr>
              <w:t>台</w:t>
            </w:r>
          </w:p>
          <w:p w14:paraId="3B412A63">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检测结果：</w:t>
            </w:r>
          </w:p>
          <w:p w14:paraId="226CEAD0">
            <w:pPr>
              <w:adjustRightInd/>
              <w:spacing w:line="240" w:lineRule="auto"/>
              <w:jc w:val="both"/>
              <w:textAlignment w:val="auto"/>
              <w:rPr>
                <w:rFonts w:eastAsia="宋体"/>
                <w:color w:val="auto"/>
                <w:kern w:val="2"/>
                <w:sz w:val="21"/>
                <w:szCs w:val="21"/>
              </w:rPr>
            </w:pPr>
          </w:p>
        </w:tc>
        <w:tc>
          <w:tcPr>
            <w:tcW w:w="1479" w:type="pct"/>
            <w:tcBorders>
              <w:top w:val="single" w:color="auto" w:sz="4" w:space="0"/>
              <w:left w:val="single" w:color="auto" w:sz="4" w:space="0"/>
              <w:bottom w:val="single" w:color="auto" w:sz="4" w:space="0"/>
              <w:right w:val="single" w:color="auto" w:sz="4" w:space="0"/>
            </w:tcBorders>
            <w:vAlign w:val="center"/>
          </w:tcPr>
          <w:p w14:paraId="09B054D5">
            <w:pPr>
              <w:adjustRightInd/>
              <w:spacing w:line="240" w:lineRule="auto"/>
              <w:textAlignment w:val="auto"/>
              <w:rPr>
                <w:rFonts w:ascii="微软雅黑" w:hAnsi="微软雅黑" w:eastAsia="微软雅黑" w:cs="微软雅黑"/>
                <w:color w:val="auto"/>
                <w:sz w:val="16"/>
                <w:szCs w:val="16"/>
                <w:shd w:val="clear" w:color="auto" w:fill="FFFFFF"/>
              </w:rPr>
            </w:pPr>
            <w:r>
              <w:rPr>
                <w:rFonts w:hint="eastAsia" w:eastAsia="宋体"/>
                <w:color w:val="auto"/>
                <w:kern w:val="2"/>
                <w:sz w:val="21"/>
                <w:szCs w:val="21"/>
              </w:rPr>
              <w:t>按设备总数的10％进行抽样测试；在覆盖范围内接入点的信道信号强度应不低于－75dBm</w:t>
            </w:r>
          </w:p>
        </w:tc>
      </w:tr>
      <w:tr w14:paraId="4365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18CA7F91">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6</w:t>
            </w:r>
          </w:p>
        </w:tc>
        <w:tc>
          <w:tcPr>
            <w:tcW w:w="927" w:type="pct"/>
            <w:tcBorders>
              <w:top w:val="single" w:color="auto" w:sz="4" w:space="0"/>
              <w:left w:val="single" w:color="auto" w:sz="4" w:space="0"/>
              <w:bottom w:val="single" w:color="auto" w:sz="4" w:space="0"/>
              <w:right w:val="single" w:color="auto" w:sz="4" w:space="0"/>
            </w:tcBorders>
            <w:vAlign w:val="center"/>
          </w:tcPr>
          <w:p w14:paraId="766B4EB5">
            <w:pPr>
              <w:adjustRightInd/>
              <w:spacing w:line="240" w:lineRule="auto"/>
              <w:jc w:val="center"/>
              <w:textAlignment w:val="auto"/>
              <w:rPr>
                <w:rFonts w:eastAsia="宋体"/>
                <w:color w:val="auto"/>
                <w:kern w:val="2"/>
                <w:sz w:val="21"/>
                <w:szCs w:val="21"/>
              </w:rPr>
            </w:pPr>
            <w:r>
              <w:rPr>
                <w:rFonts w:hint="eastAsia" w:eastAsia="宋体"/>
                <w:color w:val="auto"/>
                <w:kern w:val="2"/>
                <w:sz w:val="21"/>
                <w:szCs w:val="21"/>
              </w:rPr>
              <w:t>机房工程</w:t>
            </w:r>
          </w:p>
        </w:tc>
        <w:tc>
          <w:tcPr>
            <w:tcW w:w="2234" w:type="pct"/>
            <w:tcBorders>
              <w:top w:val="single" w:color="auto" w:sz="4" w:space="0"/>
              <w:left w:val="single" w:color="auto" w:sz="4" w:space="0"/>
              <w:bottom w:val="single" w:color="auto" w:sz="4" w:space="0"/>
              <w:right w:val="single" w:color="auto" w:sz="4" w:space="0"/>
            </w:tcBorders>
            <w:vAlign w:val="center"/>
          </w:tcPr>
          <w:p w14:paraId="2D87D824">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机房数量：    间</w:t>
            </w:r>
          </w:p>
          <w:p w14:paraId="25754B72">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检测数量：    间</w:t>
            </w:r>
          </w:p>
          <w:p w14:paraId="30A34051">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检测结果：</w:t>
            </w:r>
          </w:p>
        </w:tc>
        <w:tc>
          <w:tcPr>
            <w:tcW w:w="1479" w:type="pct"/>
            <w:tcBorders>
              <w:top w:val="single" w:color="auto" w:sz="4" w:space="0"/>
              <w:left w:val="single" w:color="auto" w:sz="4" w:space="0"/>
              <w:bottom w:val="single" w:color="auto" w:sz="4" w:space="0"/>
              <w:right w:val="single" w:color="auto" w:sz="4" w:space="0"/>
            </w:tcBorders>
            <w:vAlign w:val="center"/>
          </w:tcPr>
          <w:p w14:paraId="5937FAF0">
            <w:pPr>
              <w:adjustRightInd/>
              <w:spacing w:line="240" w:lineRule="auto"/>
              <w:jc w:val="center"/>
              <w:textAlignment w:val="auto"/>
              <w:rPr>
                <w:rFonts w:eastAsia="宋体"/>
                <w:color w:val="auto"/>
                <w:kern w:val="2"/>
                <w:sz w:val="21"/>
                <w:szCs w:val="21"/>
              </w:rPr>
            </w:pPr>
          </w:p>
        </w:tc>
      </w:tr>
      <w:tr w14:paraId="040B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076EA491">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7</w:t>
            </w:r>
          </w:p>
        </w:tc>
        <w:tc>
          <w:tcPr>
            <w:tcW w:w="927" w:type="pct"/>
            <w:tcBorders>
              <w:top w:val="single" w:color="auto" w:sz="4" w:space="0"/>
              <w:left w:val="single" w:color="auto" w:sz="4" w:space="0"/>
              <w:bottom w:val="single" w:color="auto" w:sz="4" w:space="0"/>
              <w:right w:val="single" w:color="auto" w:sz="4" w:space="0"/>
            </w:tcBorders>
            <w:vAlign w:val="center"/>
          </w:tcPr>
          <w:p w14:paraId="2BD1BA45">
            <w:pPr>
              <w:adjustRightInd/>
              <w:spacing w:line="240" w:lineRule="auto"/>
              <w:jc w:val="center"/>
              <w:textAlignment w:val="auto"/>
              <w:rPr>
                <w:rFonts w:eastAsia="宋体"/>
                <w:color w:val="auto"/>
                <w:kern w:val="2"/>
                <w:sz w:val="21"/>
                <w:szCs w:val="21"/>
              </w:rPr>
            </w:pPr>
            <w:r>
              <w:rPr>
                <w:rFonts w:hint="eastAsia" w:eastAsia="宋体"/>
                <w:color w:val="auto"/>
                <w:kern w:val="2"/>
                <w:sz w:val="21"/>
                <w:szCs w:val="21"/>
              </w:rPr>
              <w:t>弱电配电系统</w:t>
            </w:r>
          </w:p>
        </w:tc>
        <w:tc>
          <w:tcPr>
            <w:tcW w:w="2234" w:type="pct"/>
            <w:tcBorders>
              <w:top w:val="single" w:color="auto" w:sz="4" w:space="0"/>
              <w:left w:val="single" w:color="auto" w:sz="4" w:space="0"/>
              <w:bottom w:val="single" w:color="auto" w:sz="4" w:space="0"/>
              <w:right w:val="single" w:color="auto" w:sz="4" w:space="0"/>
            </w:tcBorders>
            <w:vAlign w:val="center"/>
          </w:tcPr>
          <w:p w14:paraId="092BB77F">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UPS机房数量：    间</w:t>
            </w:r>
          </w:p>
          <w:p w14:paraId="097D5403">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检测数量：</w:t>
            </w:r>
          </w:p>
          <w:p w14:paraId="78B55D4A">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 xml:space="preserve">电源切换时间：   </w:t>
            </w:r>
          </w:p>
          <w:p w14:paraId="43EEEAFC">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后备电源时长：     h</w:t>
            </w:r>
          </w:p>
          <w:p w14:paraId="0ADA1746">
            <w:pPr>
              <w:adjustRightInd/>
              <w:spacing w:line="240" w:lineRule="auto"/>
              <w:jc w:val="both"/>
              <w:textAlignment w:val="auto"/>
              <w:rPr>
                <w:rFonts w:eastAsia="宋体"/>
                <w:color w:val="auto"/>
                <w:kern w:val="2"/>
                <w:sz w:val="21"/>
                <w:szCs w:val="21"/>
              </w:rPr>
            </w:pPr>
            <w:r>
              <w:rPr>
                <w:rFonts w:hint="eastAsia" w:eastAsia="宋体"/>
                <w:color w:val="auto"/>
                <w:kern w:val="2"/>
                <w:sz w:val="21"/>
                <w:szCs w:val="21"/>
              </w:rPr>
              <w:t>检测结果：</w:t>
            </w:r>
          </w:p>
        </w:tc>
        <w:tc>
          <w:tcPr>
            <w:tcW w:w="1479" w:type="pct"/>
            <w:tcBorders>
              <w:top w:val="single" w:color="auto" w:sz="4" w:space="0"/>
              <w:left w:val="single" w:color="auto" w:sz="4" w:space="0"/>
              <w:bottom w:val="single" w:color="auto" w:sz="4" w:space="0"/>
              <w:right w:val="single" w:color="auto" w:sz="4" w:space="0"/>
            </w:tcBorders>
            <w:vAlign w:val="center"/>
          </w:tcPr>
          <w:p w14:paraId="73922524">
            <w:pPr>
              <w:adjustRightInd/>
              <w:spacing w:line="240" w:lineRule="auto"/>
              <w:jc w:val="center"/>
              <w:textAlignment w:val="auto"/>
              <w:rPr>
                <w:rFonts w:eastAsia="宋体"/>
                <w:color w:val="auto"/>
                <w:kern w:val="2"/>
                <w:sz w:val="21"/>
                <w:szCs w:val="21"/>
              </w:rPr>
            </w:pPr>
          </w:p>
        </w:tc>
      </w:tr>
      <w:tr w14:paraId="5A21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0146D5C7">
            <w:pPr>
              <w:adjustRightInd/>
              <w:spacing w:line="240" w:lineRule="auto"/>
              <w:jc w:val="center"/>
              <w:textAlignment w:val="auto"/>
              <w:rPr>
                <w:rFonts w:eastAsia="宋体"/>
                <w:b/>
                <w:bCs/>
                <w:color w:val="auto"/>
                <w:kern w:val="2"/>
                <w:sz w:val="21"/>
                <w:szCs w:val="21"/>
              </w:rPr>
            </w:pPr>
            <w:r>
              <w:rPr>
                <w:rFonts w:hint="eastAsia" w:eastAsia="宋体"/>
                <w:b/>
                <w:bCs/>
                <w:color w:val="auto"/>
                <w:kern w:val="2"/>
                <w:sz w:val="21"/>
                <w:szCs w:val="21"/>
              </w:rPr>
              <w:t>8</w:t>
            </w:r>
          </w:p>
        </w:tc>
        <w:tc>
          <w:tcPr>
            <w:tcW w:w="927" w:type="pct"/>
            <w:tcBorders>
              <w:top w:val="single" w:color="auto" w:sz="4" w:space="0"/>
              <w:left w:val="single" w:color="auto" w:sz="4" w:space="0"/>
              <w:bottom w:val="single" w:color="auto" w:sz="4" w:space="0"/>
              <w:right w:val="single" w:color="auto" w:sz="4" w:space="0"/>
            </w:tcBorders>
            <w:vAlign w:val="center"/>
          </w:tcPr>
          <w:p w14:paraId="30216C08">
            <w:pPr>
              <w:adjustRightInd/>
              <w:spacing w:line="240" w:lineRule="auto"/>
              <w:jc w:val="center"/>
              <w:textAlignment w:val="auto"/>
              <w:rPr>
                <w:rFonts w:eastAsia="宋体"/>
                <w:color w:val="auto"/>
                <w:kern w:val="2"/>
                <w:sz w:val="21"/>
                <w:szCs w:val="21"/>
              </w:rPr>
            </w:pPr>
            <w:r>
              <w:rPr>
                <w:rFonts w:eastAsia="宋体"/>
                <w:color w:val="auto"/>
                <w:kern w:val="2"/>
                <w:sz w:val="21"/>
                <w:szCs w:val="21"/>
              </w:rPr>
              <w:t>安全防范系统第三方检测报告</w:t>
            </w:r>
          </w:p>
        </w:tc>
        <w:tc>
          <w:tcPr>
            <w:tcW w:w="2234" w:type="pct"/>
            <w:tcBorders>
              <w:top w:val="single" w:color="auto" w:sz="4" w:space="0"/>
              <w:left w:val="single" w:color="auto" w:sz="4" w:space="0"/>
              <w:bottom w:val="single" w:color="auto" w:sz="4" w:space="0"/>
              <w:right w:val="single" w:color="auto" w:sz="4" w:space="0"/>
            </w:tcBorders>
            <w:vAlign w:val="center"/>
          </w:tcPr>
          <w:p w14:paraId="6DD58942">
            <w:pPr>
              <w:adjustRightInd/>
              <w:spacing w:line="240" w:lineRule="auto"/>
              <w:jc w:val="both"/>
              <w:textAlignment w:val="auto"/>
              <w:rPr>
                <w:rFonts w:eastAsia="宋体"/>
                <w:color w:val="auto"/>
                <w:kern w:val="2"/>
                <w:sz w:val="21"/>
                <w:szCs w:val="21"/>
              </w:rPr>
            </w:pPr>
            <w:r>
              <w:rPr>
                <w:rFonts w:eastAsia="宋体"/>
                <w:color w:val="auto"/>
                <w:kern w:val="2"/>
                <w:sz w:val="21"/>
                <w:szCs w:val="21"/>
              </w:rPr>
              <w:t>检测单位：</w:t>
            </w:r>
          </w:p>
          <w:p w14:paraId="5A58B353">
            <w:pPr>
              <w:adjustRightInd/>
              <w:spacing w:line="240" w:lineRule="auto"/>
              <w:jc w:val="both"/>
              <w:textAlignment w:val="auto"/>
              <w:rPr>
                <w:rFonts w:eastAsia="宋体"/>
                <w:color w:val="auto"/>
                <w:kern w:val="2"/>
                <w:sz w:val="21"/>
                <w:szCs w:val="21"/>
              </w:rPr>
            </w:pPr>
            <w:r>
              <w:rPr>
                <w:rFonts w:eastAsia="宋体"/>
                <w:color w:val="auto"/>
                <w:kern w:val="2"/>
                <w:sz w:val="21"/>
                <w:szCs w:val="21"/>
              </w:rPr>
              <w:t>检测日期：   年   月   日</w:t>
            </w:r>
          </w:p>
          <w:p w14:paraId="03AE7468">
            <w:pPr>
              <w:adjustRightInd/>
              <w:spacing w:line="240" w:lineRule="auto"/>
              <w:jc w:val="both"/>
              <w:textAlignment w:val="auto"/>
              <w:rPr>
                <w:rFonts w:eastAsia="宋体"/>
                <w:color w:val="auto"/>
                <w:kern w:val="2"/>
                <w:sz w:val="21"/>
                <w:szCs w:val="21"/>
              </w:rPr>
            </w:pPr>
            <w:r>
              <w:rPr>
                <w:rFonts w:eastAsia="宋体"/>
                <w:color w:val="auto"/>
                <w:kern w:val="2"/>
                <w:sz w:val="21"/>
                <w:szCs w:val="21"/>
              </w:rPr>
              <w:t>检测结果：</w:t>
            </w:r>
          </w:p>
        </w:tc>
        <w:tc>
          <w:tcPr>
            <w:tcW w:w="1479" w:type="pct"/>
            <w:tcBorders>
              <w:top w:val="single" w:color="auto" w:sz="4" w:space="0"/>
              <w:left w:val="single" w:color="auto" w:sz="4" w:space="0"/>
              <w:bottom w:val="single" w:color="auto" w:sz="4" w:space="0"/>
              <w:right w:val="single" w:color="auto" w:sz="4" w:space="0"/>
            </w:tcBorders>
            <w:vAlign w:val="center"/>
          </w:tcPr>
          <w:p w14:paraId="1027185E">
            <w:pPr>
              <w:adjustRightInd/>
              <w:spacing w:line="240" w:lineRule="auto"/>
              <w:jc w:val="center"/>
              <w:textAlignment w:val="auto"/>
              <w:rPr>
                <w:rFonts w:eastAsia="宋体"/>
                <w:color w:val="auto"/>
                <w:kern w:val="2"/>
                <w:sz w:val="21"/>
                <w:szCs w:val="21"/>
              </w:rPr>
            </w:pPr>
          </w:p>
        </w:tc>
      </w:tr>
      <w:tr w14:paraId="1B22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6" w:type="pct"/>
            <w:gridSpan w:val="2"/>
            <w:tcBorders>
              <w:top w:val="single" w:color="auto" w:sz="4" w:space="0"/>
              <w:left w:val="single" w:color="auto" w:sz="4" w:space="0"/>
              <w:bottom w:val="single" w:color="auto" w:sz="4" w:space="0"/>
              <w:right w:val="single" w:color="auto" w:sz="4" w:space="0"/>
            </w:tcBorders>
            <w:vAlign w:val="center"/>
          </w:tcPr>
          <w:p w14:paraId="3948814A">
            <w:pPr>
              <w:adjustRightInd/>
              <w:spacing w:line="240" w:lineRule="auto"/>
              <w:jc w:val="center"/>
              <w:textAlignment w:val="auto"/>
              <w:rPr>
                <w:rFonts w:eastAsia="宋体"/>
                <w:color w:val="auto"/>
                <w:kern w:val="2"/>
                <w:sz w:val="21"/>
                <w:szCs w:val="21"/>
              </w:rPr>
            </w:pPr>
            <w:r>
              <w:rPr>
                <w:rFonts w:eastAsia="宋体"/>
                <w:color w:val="auto"/>
                <w:kern w:val="2"/>
                <w:sz w:val="21"/>
                <w:szCs w:val="21"/>
              </w:rPr>
              <w:t>核查结论</w:t>
            </w:r>
          </w:p>
        </w:tc>
        <w:tc>
          <w:tcPr>
            <w:tcW w:w="3713" w:type="pct"/>
            <w:gridSpan w:val="2"/>
            <w:tcBorders>
              <w:top w:val="single" w:color="auto" w:sz="4" w:space="0"/>
              <w:left w:val="single" w:color="auto" w:sz="4" w:space="0"/>
              <w:bottom w:val="single" w:color="auto" w:sz="4" w:space="0"/>
              <w:right w:val="single" w:color="auto" w:sz="4" w:space="0"/>
            </w:tcBorders>
            <w:vAlign w:val="center"/>
          </w:tcPr>
          <w:p w14:paraId="24E0EB4F">
            <w:pPr>
              <w:adjustRightInd/>
              <w:spacing w:before="255" w:beforeLines="50" w:line="360" w:lineRule="auto"/>
              <w:jc w:val="both"/>
              <w:textAlignment w:val="auto"/>
              <w:rPr>
                <w:rFonts w:eastAsia="宋体"/>
                <w:color w:val="auto"/>
                <w:kern w:val="2"/>
                <w:sz w:val="21"/>
                <w:szCs w:val="21"/>
              </w:rPr>
            </w:pPr>
            <w:r>
              <w:rPr>
                <w:rFonts w:eastAsia="宋体"/>
                <w:color w:val="auto"/>
                <w:kern w:val="2"/>
                <w:sz w:val="21"/>
                <w:szCs w:val="21"/>
              </w:rPr>
              <w:t>组别：</w:t>
            </w:r>
          </w:p>
          <w:p w14:paraId="58D7FFD6">
            <w:pPr>
              <w:adjustRightInd/>
              <w:spacing w:line="360" w:lineRule="auto"/>
              <w:jc w:val="both"/>
              <w:textAlignment w:val="auto"/>
              <w:rPr>
                <w:rFonts w:ascii="宋体" w:hAnsi="宋体" w:eastAsia="宋体"/>
                <w:color w:val="auto"/>
                <w:kern w:val="2"/>
                <w:sz w:val="21"/>
                <w:szCs w:val="21"/>
              </w:rPr>
            </w:pPr>
            <w:r>
              <w:rPr>
                <w:rFonts w:eastAsia="宋体"/>
                <w:color w:val="auto"/>
                <w:kern w:val="2"/>
                <w:sz w:val="21"/>
                <w:szCs w:val="21"/>
              </w:rPr>
              <w:t>核</w:t>
            </w:r>
            <w:r>
              <w:rPr>
                <w:rFonts w:ascii="宋体" w:hAnsi="宋体" w:eastAsia="宋体"/>
                <w:color w:val="auto"/>
                <w:kern w:val="2"/>
                <w:sz w:val="21"/>
                <w:szCs w:val="21"/>
              </w:rPr>
              <w:t>查结果：上表所列重要信息及数据本工程共涉及    项，经核查全部真实有效 □ ；经核查缺少    项 □；经核查    项数据不真实。</w:t>
            </w:r>
          </w:p>
          <w:p w14:paraId="6E30FC63">
            <w:pPr>
              <w:adjustRightInd/>
              <w:spacing w:line="360" w:lineRule="auto"/>
              <w:jc w:val="both"/>
              <w:textAlignment w:val="auto"/>
              <w:rPr>
                <w:rFonts w:ascii="宋体" w:hAnsi="宋体" w:eastAsia="宋体"/>
                <w:color w:val="auto"/>
                <w:kern w:val="2"/>
                <w:sz w:val="21"/>
                <w:szCs w:val="21"/>
              </w:rPr>
            </w:pPr>
            <w:r>
              <w:rPr>
                <w:rFonts w:ascii="宋体" w:hAnsi="宋体" w:eastAsia="宋体"/>
                <w:color w:val="auto"/>
                <w:kern w:val="2"/>
                <w:sz w:val="21"/>
                <w:szCs w:val="21"/>
              </w:rPr>
              <w:t>核查结论：主要安全功能、使用功能等均满足设计要求 □</w:t>
            </w:r>
          </w:p>
          <w:p w14:paraId="62275E47">
            <w:pPr>
              <w:adjustRightInd/>
              <w:spacing w:line="480" w:lineRule="auto"/>
              <w:jc w:val="both"/>
              <w:textAlignment w:val="auto"/>
              <w:rPr>
                <w:rFonts w:ascii="宋体" w:hAnsi="宋体" w:eastAsia="宋体"/>
                <w:color w:val="auto"/>
                <w:kern w:val="2"/>
                <w:sz w:val="21"/>
                <w:szCs w:val="21"/>
              </w:rPr>
            </w:pPr>
            <w:r>
              <w:rPr>
                <w:rFonts w:ascii="宋体" w:hAnsi="宋体" w:eastAsia="宋体"/>
                <w:color w:val="auto"/>
                <w:kern w:val="2"/>
                <w:sz w:val="21"/>
                <w:szCs w:val="21"/>
              </w:rPr>
              <w:t xml:space="preserve">          主要安全功能、使用功能等不能做出判定 □</w:t>
            </w:r>
          </w:p>
          <w:p w14:paraId="2E710A06">
            <w:pPr>
              <w:adjustRightInd/>
              <w:spacing w:line="360" w:lineRule="auto"/>
              <w:jc w:val="both"/>
              <w:textAlignment w:val="auto"/>
              <w:rPr>
                <w:rFonts w:eastAsia="宋体"/>
                <w:color w:val="auto"/>
                <w:kern w:val="2"/>
                <w:sz w:val="21"/>
                <w:szCs w:val="21"/>
              </w:rPr>
            </w:pPr>
            <w:r>
              <w:rPr>
                <w:rFonts w:eastAsia="宋体"/>
                <w:color w:val="auto"/>
                <w:kern w:val="2"/>
                <w:sz w:val="21"/>
                <w:szCs w:val="21"/>
              </w:rPr>
              <w:t>核查人：</w:t>
            </w:r>
          </w:p>
          <w:p w14:paraId="1A73193E">
            <w:pPr>
              <w:adjustRightInd/>
              <w:spacing w:after="255" w:afterLines="50" w:line="240" w:lineRule="auto"/>
              <w:jc w:val="right"/>
              <w:textAlignment w:val="auto"/>
              <w:rPr>
                <w:rFonts w:eastAsia="宋体"/>
                <w:color w:val="auto"/>
                <w:kern w:val="2"/>
                <w:sz w:val="21"/>
                <w:szCs w:val="21"/>
              </w:rPr>
            </w:pPr>
            <w:r>
              <w:rPr>
                <w:rFonts w:eastAsia="宋体"/>
                <w:color w:val="auto"/>
                <w:kern w:val="2"/>
                <w:sz w:val="21"/>
                <w:szCs w:val="21"/>
              </w:rPr>
              <w:t xml:space="preserve">                                                年    月    日</w:t>
            </w:r>
          </w:p>
        </w:tc>
      </w:tr>
    </w:tbl>
    <w:p w14:paraId="1ED4B16C">
      <w:pPr>
        <w:rPr>
          <w:rFonts w:eastAsiaTheme="minorEastAsia"/>
          <w:color w:val="auto"/>
          <w:sz w:val="24"/>
          <w:szCs w:val="24"/>
        </w:rPr>
      </w:pPr>
    </w:p>
    <w:p w14:paraId="1B492626">
      <w:pPr>
        <w:pStyle w:val="6"/>
        <w:spacing w:line="500" w:lineRule="exact"/>
        <w:ind w:firstLine="480" w:firstLineChars="200"/>
        <w:rPr>
          <w:rFonts w:ascii="Times New Roman" w:hAnsi="Times New Roman" w:eastAsiaTheme="minorEastAsia"/>
          <w:color w:val="auto"/>
          <w:sz w:val="24"/>
          <w:szCs w:val="24"/>
        </w:rPr>
      </w:pPr>
    </w:p>
    <w:p w14:paraId="3DE218B9">
      <w:pPr>
        <w:rPr>
          <w:rFonts w:eastAsiaTheme="minorEastAsia"/>
          <w:color w:val="auto"/>
          <w:sz w:val="24"/>
          <w:szCs w:val="24"/>
        </w:rPr>
      </w:pPr>
      <w:r>
        <w:rPr>
          <w:rFonts w:hint="eastAsia" w:eastAsiaTheme="minorEastAsia"/>
          <w:color w:val="auto"/>
          <w:sz w:val="24"/>
          <w:szCs w:val="24"/>
        </w:rPr>
        <w:br w:type="page"/>
      </w:r>
    </w:p>
    <w:p w14:paraId="6998EFB7">
      <w:pPr>
        <w:pStyle w:val="6"/>
        <w:spacing w:line="500" w:lineRule="exact"/>
        <w:ind w:firstLine="482" w:firstLineChars="200"/>
        <w:outlineLvl w:val="1"/>
        <w:rPr>
          <w:rFonts w:ascii="Times New Roman" w:hAnsi="Times New Roman" w:eastAsiaTheme="minorEastAsia"/>
          <w:color w:val="auto"/>
          <w:sz w:val="24"/>
          <w:szCs w:val="24"/>
        </w:rPr>
      </w:pPr>
      <w:r>
        <w:rPr>
          <w:rFonts w:hint="eastAsia" w:ascii="Times New Roman" w:hAnsi="Times New Roman" w:eastAsiaTheme="minorEastAsia"/>
          <w:b/>
          <w:bCs/>
          <w:color w:val="auto"/>
          <w:sz w:val="24"/>
          <w:szCs w:val="24"/>
        </w:rPr>
        <w:t>表B-4                     空管工程有关数据</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722"/>
        <w:gridCol w:w="4578"/>
        <w:gridCol w:w="2320"/>
      </w:tblGrid>
      <w:tr w14:paraId="7A4C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286" w:type="pct"/>
            <w:gridSpan w:val="2"/>
            <w:tcBorders>
              <w:top w:val="single" w:color="auto" w:sz="4" w:space="0"/>
              <w:left w:val="single" w:color="auto" w:sz="4" w:space="0"/>
              <w:bottom w:val="single" w:color="auto" w:sz="4" w:space="0"/>
              <w:right w:val="single" w:color="auto" w:sz="4" w:space="0"/>
            </w:tcBorders>
            <w:vAlign w:val="center"/>
          </w:tcPr>
          <w:p w14:paraId="3905BFBE">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bCs/>
                <w:color w:val="auto"/>
                <w:kern w:val="2"/>
                <w:sz w:val="21"/>
                <w:szCs w:val="21"/>
              </w:rPr>
              <w:t>工程名称</w:t>
            </w:r>
          </w:p>
        </w:tc>
        <w:tc>
          <w:tcPr>
            <w:tcW w:w="3713" w:type="pct"/>
            <w:gridSpan w:val="2"/>
            <w:tcBorders>
              <w:top w:val="single" w:color="auto" w:sz="4" w:space="0"/>
              <w:left w:val="single" w:color="auto" w:sz="4" w:space="0"/>
              <w:bottom w:val="single" w:color="auto" w:sz="4" w:space="0"/>
              <w:right w:val="single" w:color="auto" w:sz="4" w:space="0"/>
            </w:tcBorders>
            <w:vAlign w:val="center"/>
          </w:tcPr>
          <w:p w14:paraId="47571450">
            <w:pPr>
              <w:adjustRightInd/>
              <w:spacing w:line="240" w:lineRule="auto"/>
              <w:jc w:val="center"/>
              <w:textAlignment w:val="auto"/>
              <w:rPr>
                <w:rFonts w:hint="default" w:ascii="Times New Roman" w:hAnsi="Times New Roman" w:eastAsia="宋体" w:cs="Times New Roman"/>
                <w:b/>
                <w:color w:val="auto"/>
                <w:kern w:val="2"/>
                <w:sz w:val="21"/>
                <w:szCs w:val="21"/>
              </w:rPr>
            </w:pPr>
          </w:p>
        </w:tc>
      </w:tr>
      <w:tr w14:paraId="75C1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59" w:type="pct"/>
            <w:tcBorders>
              <w:top w:val="single" w:color="auto" w:sz="4" w:space="0"/>
              <w:left w:val="single" w:color="auto" w:sz="4" w:space="0"/>
              <w:bottom w:val="single" w:color="auto" w:sz="4" w:space="0"/>
              <w:right w:val="single" w:color="auto" w:sz="4" w:space="0"/>
            </w:tcBorders>
            <w:vAlign w:val="center"/>
          </w:tcPr>
          <w:p w14:paraId="51334130">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序号</w:t>
            </w:r>
          </w:p>
        </w:tc>
        <w:tc>
          <w:tcPr>
            <w:tcW w:w="927" w:type="pct"/>
            <w:tcBorders>
              <w:top w:val="single" w:color="auto" w:sz="4" w:space="0"/>
              <w:left w:val="single" w:color="auto" w:sz="4" w:space="0"/>
              <w:bottom w:val="single" w:color="auto" w:sz="4" w:space="0"/>
              <w:right w:val="single" w:color="auto" w:sz="4" w:space="0"/>
            </w:tcBorders>
            <w:vAlign w:val="center"/>
          </w:tcPr>
          <w:p w14:paraId="32FD0242">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资料名称</w:t>
            </w:r>
          </w:p>
        </w:tc>
        <w:tc>
          <w:tcPr>
            <w:tcW w:w="2464" w:type="pct"/>
            <w:tcBorders>
              <w:top w:val="single" w:color="auto" w:sz="4" w:space="0"/>
              <w:left w:val="single" w:color="auto" w:sz="4" w:space="0"/>
              <w:bottom w:val="single" w:color="auto" w:sz="4" w:space="0"/>
              <w:right w:val="single" w:color="auto" w:sz="4" w:space="0"/>
            </w:tcBorders>
            <w:vAlign w:val="center"/>
          </w:tcPr>
          <w:p w14:paraId="0480DDF0">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有  关  数  据</w:t>
            </w:r>
          </w:p>
        </w:tc>
        <w:tc>
          <w:tcPr>
            <w:tcW w:w="1249" w:type="pct"/>
            <w:tcBorders>
              <w:top w:val="single" w:color="auto" w:sz="4" w:space="0"/>
              <w:left w:val="single" w:color="auto" w:sz="4" w:space="0"/>
              <w:bottom w:val="single" w:color="auto" w:sz="4" w:space="0"/>
              <w:right w:val="single" w:color="auto" w:sz="4" w:space="0"/>
            </w:tcBorders>
            <w:vAlign w:val="center"/>
          </w:tcPr>
          <w:p w14:paraId="31990239">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备  注</w:t>
            </w:r>
          </w:p>
        </w:tc>
      </w:tr>
      <w:tr w14:paraId="5716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18810EBA">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w:t>
            </w:r>
          </w:p>
        </w:tc>
        <w:tc>
          <w:tcPr>
            <w:tcW w:w="927" w:type="pct"/>
            <w:tcBorders>
              <w:top w:val="single" w:color="auto" w:sz="4" w:space="0"/>
              <w:left w:val="single" w:color="auto" w:sz="4" w:space="0"/>
              <w:bottom w:val="single" w:color="auto" w:sz="4" w:space="0"/>
              <w:right w:val="single" w:color="auto" w:sz="4" w:space="0"/>
            </w:tcBorders>
            <w:vAlign w:val="center"/>
          </w:tcPr>
          <w:p w14:paraId="7D87396C">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接地电阻</w:t>
            </w:r>
          </w:p>
        </w:tc>
        <w:tc>
          <w:tcPr>
            <w:tcW w:w="2464" w:type="pct"/>
            <w:tcBorders>
              <w:top w:val="single" w:color="auto" w:sz="4" w:space="0"/>
              <w:left w:val="single" w:color="auto" w:sz="4" w:space="0"/>
              <w:bottom w:val="single" w:color="auto" w:sz="4" w:space="0"/>
              <w:right w:val="single" w:color="auto" w:sz="4" w:space="0"/>
            </w:tcBorders>
            <w:vAlign w:val="center"/>
          </w:tcPr>
          <w:p w14:paraId="0098CC9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测试点数量：</w:t>
            </w:r>
          </w:p>
          <w:p w14:paraId="28B2EEC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设计允许最大阻值：≤    Ω</w:t>
            </w:r>
          </w:p>
          <w:p w14:paraId="00119B0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测试结果：最大   Ω</w:t>
            </w:r>
          </w:p>
          <w:p w14:paraId="4B4BB5E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6DC41CF5">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25B2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4011AFAE">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w:t>
            </w:r>
          </w:p>
        </w:tc>
        <w:tc>
          <w:tcPr>
            <w:tcW w:w="927" w:type="pct"/>
            <w:tcBorders>
              <w:top w:val="single" w:color="auto" w:sz="4" w:space="0"/>
              <w:left w:val="single" w:color="auto" w:sz="4" w:space="0"/>
              <w:bottom w:val="single" w:color="auto" w:sz="4" w:space="0"/>
              <w:right w:val="single" w:color="auto" w:sz="4" w:space="0"/>
            </w:tcBorders>
            <w:vAlign w:val="center"/>
          </w:tcPr>
          <w:p w14:paraId="62521DB4">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绝缘电阻</w:t>
            </w:r>
          </w:p>
        </w:tc>
        <w:tc>
          <w:tcPr>
            <w:tcW w:w="2464" w:type="pct"/>
            <w:tcBorders>
              <w:top w:val="single" w:color="auto" w:sz="4" w:space="0"/>
              <w:left w:val="single" w:color="auto" w:sz="4" w:space="0"/>
              <w:bottom w:val="single" w:color="auto" w:sz="4" w:space="0"/>
              <w:right w:val="single" w:color="auto" w:sz="4" w:space="0"/>
            </w:tcBorders>
            <w:vAlign w:val="center"/>
          </w:tcPr>
          <w:p w14:paraId="0A9E6FF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测试仪表型号：</w:t>
            </w:r>
          </w:p>
          <w:p w14:paraId="4E73898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校验日期：</w:t>
            </w:r>
          </w:p>
          <w:p w14:paraId="52488CE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测试仪表电压等级：    V</w:t>
            </w:r>
          </w:p>
          <w:p w14:paraId="1BA48CC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测试结果：最小值      Ω</w:t>
            </w:r>
          </w:p>
        </w:tc>
        <w:tc>
          <w:tcPr>
            <w:tcW w:w="1249" w:type="pct"/>
            <w:tcBorders>
              <w:top w:val="single" w:color="auto" w:sz="4" w:space="0"/>
              <w:left w:val="single" w:color="auto" w:sz="4" w:space="0"/>
              <w:bottom w:val="single" w:color="auto" w:sz="4" w:space="0"/>
              <w:right w:val="single" w:color="auto" w:sz="4" w:space="0"/>
            </w:tcBorders>
            <w:vAlign w:val="center"/>
          </w:tcPr>
          <w:p w14:paraId="18264AC8">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【要求】如果采用不同电压等级的仪表进行检测，应分别列出检测结果。</w:t>
            </w:r>
          </w:p>
        </w:tc>
      </w:tr>
      <w:tr w14:paraId="51EE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399DCECE">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3</w:t>
            </w:r>
          </w:p>
        </w:tc>
        <w:tc>
          <w:tcPr>
            <w:tcW w:w="927" w:type="pct"/>
            <w:tcBorders>
              <w:top w:val="single" w:color="auto" w:sz="4" w:space="0"/>
              <w:left w:val="single" w:color="auto" w:sz="4" w:space="0"/>
              <w:bottom w:val="single" w:color="auto" w:sz="4" w:space="0"/>
              <w:right w:val="single" w:color="auto" w:sz="4" w:space="0"/>
            </w:tcBorders>
            <w:vAlign w:val="center"/>
          </w:tcPr>
          <w:p w14:paraId="553D2C3E">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剩余电流动作保护器测试</w:t>
            </w:r>
          </w:p>
        </w:tc>
        <w:tc>
          <w:tcPr>
            <w:tcW w:w="2464" w:type="pct"/>
            <w:tcBorders>
              <w:top w:val="single" w:color="auto" w:sz="4" w:space="0"/>
              <w:left w:val="single" w:color="auto" w:sz="4" w:space="0"/>
              <w:bottom w:val="single" w:color="auto" w:sz="4" w:space="0"/>
              <w:right w:val="single" w:color="auto" w:sz="4" w:space="0"/>
            </w:tcBorders>
            <w:vAlign w:val="center"/>
          </w:tcPr>
          <w:p w14:paraId="2FD371D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配电箱（盘）数量：     个</w:t>
            </w:r>
          </w:p>
          <w:p w14:paraId="1B9BCC4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测试数量：             只</w:t>
            </w:r>
          </w:p>
          <w:p w14:paraId="532FA86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规定动作时间：     s</w:t>
            </w:r>
          </w:p>
          <w:p w14:paraId="5B4B045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最长动作时间：     s</w:t>
            </w:r>
          </w:p>
          <w:p w14:paraId="3BB1B7D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5E20CEE8">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04F0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1EAB7A48">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4</w:t>
            </w:r>
          </w:p>
        </w:tc>
        <w:tc>
          <w:tcPr>
            <w:tcW w:w="927" w:type="pct"/>
            <w:tcBorders>
              <w:top w:val="single" w:color="auto" w:sz="4" w:space="0"/>
              <w:left w:val="single" w:color="auto" w:sz="4" w:space="0"/>
              <w:bottom w:val="single" w:color="auto" w:sz="4" w:space="0"/>
              <w:right w:val="single" w:color="auto" w:sz="4" w:space="0"/>
            </w:tcBorders>
            <w:vAlign w:val="center"/>
          </w:tcPr>
          <w:p w14:paraId="7DA3A2F7">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UPS应急持续供电时间测试</w:t>
            </w:r>
          </w:p>
        </w:tc>
        <w:tc>
          <w:tcPr>
            <w:tcW w:w="2464" w:type="pct"/>
            <w:tcBorders>
              <w:top w:val="single" w:color="auto" w:sz="4" w:space="0"/>
              <w:left w:val="single" w:color="auto" w:sz="4" w:space="0"/>
              <w:bottom w:val="single" w:color="auto" w:sz="4" w:space="0"/>
              <w:right w:val="single" w:color="auto" w:sz="4" w:space="0"/>
            </w:tcBorders>
            <w:vAlign w:val="center"/>
          </w:tcPr>
          <w:p w14:paraId="3C88AFC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UPS装置数量：    台（套）</w:t>
            </w:r>
          </w:p>
          <w:p w14:paraId="4BF979B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测试数量：        台（套）</w:t>
            </w:r>
          </w:p>
          <w:p w14:paraId="27B5DA6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设计要求最短持续供电时间      h</w:t>
            </w:r>
          </w:p>
          <w:p w14:paraId="4D4DB3F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测试最短持续供电时间：        h</w:t>
            </w:r>
          </w:p>
          <w:p w14:paraId="1D12A0C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18E74A48">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70D9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719CF703">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5</w:t>
            </w:r>
          </w:p>
        </w:tc>
        <w:tc>
          <w:tcPr>
            <w:tcW w:w="927" w:type="pct"/>
            <w:tcBorders>
              <w:top w:val="single" w:color="auto" w:sz="4" w:space="0"/>
              <w:left w:val="single" w:color="auto" w:sz="4" w:space="0"/>
              <w:bottom w:val="single" w:color="auto" w:sz="4" w:space="0"/>
              <w:right w:val="single" w:color="auto" w:sz="4" w:space="0"/>
            </w:tcBorders>
            <w:vAlign w:val="center"/>
          </w:tcPr>
          <w:p w14:paraId="295735FA">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成套配电柜（箱、盘）二次回路交流工频耐压试验</w:t>
            </w:r>
          </w:p>
        </w:tc>
        <w:tc>
          <w:tcPr>
            <w:tcW w:w="2464" w:type="pct"/>
            <w:tcBorders>
              <w:top w:val="single" w:color="auto" w:sz="4" w:space="0"/>
              <w:left w:val="single" w:color="auto" w:sz="4" w:space="0"/>
              <w:bottom w:val="single" w:color="auto" w:sz="4" w:space="0"/>
              <w:right w:val="single" w:color="auto" w:sz="4" w:space="0"/>
            </w:tcBorders>
            <w:vAlign w:val="center"/>
          </w:tcPr>
          <w:p w14:paraId="14580AC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成套配电柜（箱、盘）数量：   台。</w:t>
            </w:r>
          </w:p>
          <w:p w14:paraId="7461721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试验方法：</w:t>
            </w:r>
          </w:p>
          <w:p w14:paraId="7F8E8AF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试验设备：</w:t>
            </w:r>
          </w:p>
          <w:p w14:paraId="0FC6D9C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试验设备校验：</w:t>
            </w:r>
          </w:p>
          <w:p w14:paraId="4BAB092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试验结果：</w:t>
            </w:r>
          </w:p>
          <w:p w14:paraId="68ACEA5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5E1EB455">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3668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6EC47E7B">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6</w:t>
            </w:r>
          </w:p>
        </w:tc>
        <w:tc>
          <w:tcPr>
            <w:tcW w:w="927" w:type="pct"/>
            <w:tcBorders>
              <w:top w:val="single" w:color="auto" w:sz="4" w:space="0"/>
              <w:left w:val="single" w:color="auto" w:sz="4" w:space="0"/>
              <w:bottom w:val="single" w:color="auto" w:sz="4" w:space="0"/>
              <w:right w:val="single" w:color="auto" w:sz="4" w:space="0"/>
            </w:tcBorders>
            <w:vAlign w:val="center"/>
          </w:tcPr>
          <w:p w14:paraId="771CF550">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等电位连接过渡电阻测试</w:t>
            </w:r>
          </w:p>
        </w:tc>
        <w:tc>
          <w:tcPr>
            <w:tcW w:w="2464" w:type="pct"/>
            <w:tcBorders>
              <w:top w:val="single" w:color="auto" w:sz="4" w:space="0"/>
              <w:left w:val="single" w:color="auto" w:sz="4" w:space="0"/>
              <w:bottom w:val="single" w:color="auto" w:sz="4" w:space="0"/>
              <w:right w:val="single" w:color="auto" w:sz="4" w:space="0"/>
            </w:tcBorders>
            <w:vAlign w:val="center"/>
          </w:tcPr>
          <w:p w14:paraId="4DE5CCE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测试最大值：   Ω</w:t>
            </w:r>
          </w:p>
          <w:p w14:paraId="366C525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51B0ACCE">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5732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50058FA8">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7</w:t>
            </w:r>
          </w:p>
        </w:tc>
        <w:tc>
          <w:tcPr>
            <w:tcW w:w="927" w:type="pct"/>
            <w:tcBorders>
              <w:top w:val="single" w:color="auto" w:sz="4" w:space="0"/>
              <w:left w:val="single" w:color="auto" w:sz="4" w:space="0"/>
              <w:bottom w:val="single" w:color="auto" w:sz="4" w:space="0"/>
              <w:right w:val="single" w:color="auto" w:sz="4" w:space="0"/>
            </w:tcBorders>
            <w:vAlign w:val="center"/>
          </w:tcPr>
          <w:p w14:paraId="5193005B">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柴油发电机组连续试运行</w:t>
            </w:r>
          </w:p>
        </w:tc>
        <w:tc>
          <w:tcPr>
            <w:tcW w:w="2464" w:type="pct"/>
            <w:tcBorders>
              <w:top w:val="single" w:color="auto" w:sz="4" w:space="0"/>
              <w:left w:val="single" w:color="auto" w:sz="4" w:space="0"/>
              <w:bottom w:val="single" w:color="auto" w:sz="4" w:space="0"/>
              <w:right w:val="single" w:color="auto" w:sz="4" w:space="0"/>
            </w:tcBorders>
            <w:vAlign w:val="center"/>
          </w:tcPr>
          <w:p w14:paraId="184180E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连续试运行时间：   h</w:t>
            </w:r>
          </w:p>
          <w:p w14:paraId="50C58C9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2B4AD1BD">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17B6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4D74D7AD">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8</w:t>
            </w:r>
          </w:p>
        </w:tc>
        <w:tc>
          <w:tcPr>
            <w:tcW w:w="927" w:type="pct"/>
            <w:tcBorders>
              <w:top w:val="single" w:color="auto" w:sz="4" w:space="0"/>
              <w:left w:val="single" w:color="auto" w:sz="4" w:space="0"/>
              <w:bottom w:val="single" w:color="auto" w:sz="4" w:space="0"/>
              <w:right w:val="single" w:color="auto" w:sz="4" w:space="0"/>
            </w:tcBorders>
            <w:vAlign w:val="center"/>
          </w:tcPr>
          <w:p w14:paraId="0554E959">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甚高频地空通信系统飞行校验报告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6B9C560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1599841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592DBC5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523D08C1">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5B3B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2EEC794E">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9</w:t>
            </w:r>
          </w:p>
        </w:tc>
        <w:tc>
          <w:tcPr>
            <w:tcW w:w="927" w:type="pct"/>
            <w:tcBorders>
              <w:top w:val="single" w:color="auto" w:sz="4" w:space="0"/>
              <w:left w:val="single" w:color="auto" w:sz="4" w:space="0"/>
              <w:bottom w:val="single" w:color="auto" w:sz="4" w:space="0"/>
              <w:right w:val="single" w:color="auto" w:sz="4" w:space="0"/>
            </w:tcBorders>
            <w:vAlign w:val="center"/>
          </w:tcPr>
          <w:p w14:paraId="2687E635">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航向信标飞行校验报告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67A3AA08">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7E4D2F9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37BA624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5179E422">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1D4A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6E081D0A">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10</w:t>
            </w:r>
          </w:p>
        </w:tc>
        <w:tc>
          <w:tcPr>
            <w:tcW w:w="927" w:type="pct"/>
            <w:tcBorders>
              <w:top w:val="single" w:color="auto" w:sz="4" w:space="0"/>
              <w:left w:val="single" w:color="auto" w:sz="4" w:space="0"/>
              <w:bottom w:val="single" w:color="auto" w:sz="4" w:space="0"/>
              <w:right w:val="single" w:color="auto" w:sz="4" w:space="0"/>
            </w:tcBorders>
            <w:vAlign w:val="center"/>
          </w:tcPr>
          <w:p w14:paraId="15154C56">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下滑信标飞行校验报告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0AC0634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65057D3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79B82B3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29B839C5">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5178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3D50E005">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11</w:t>
            </w:r>
          </w:p>
        </w:tc>
        <w:tc>
          <w:tcPr>
            <w:tcW w:w="927" w:type="pct"/>
            <w:tcBorders>
              <w:top w:val="single" w:color="auto" w:sz="4" w:space="0"/>
              <w:left w:val="single" w:color="auto" w:sz="4" w:space="0"/>
              <w:bottom w:val="single" w:color="auto" w:sz="4" w:space="0"/>
              <w:right w:val="single" w:color="auto" w:sz="4" w:space="0"/>
            </w:tcBorders>
            <w:vAlign w:val="center"/>
          </w:tcPr>
          <w:p w14:paraId="1D14A4F9">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全向信标飞行校验报告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6BFF211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594CA1F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44726B1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2F205B32">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3727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6C33C146">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12</w:t>
            </w:r>
          </w:p>
        </w:tc>
        <w:tc>
          <w:tcPr>
            <w:tcW w:w="927" w:type="pct"/>
            <w:tcBorders>
              <w:top w:val="single" w:color="auto" w:sz="4" w:space="0"/>
              <w:left w:val="single" w:color="auto" w:sz="4" w:space="0"/>
              <w:bottom w:val="single" w:color="auto" w:sz="4" w:space="0"/>
              <w:right w:val="single" w:color="auto" w:sz="4" w:space="0"/>
            </w:tcBorders>
            <w:vAlign w:val="center"/>
          </w:tcPr>
          <w:p w14:paraId="6CF87A64">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测距仪飞行校验报告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50A60E9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1CE7BA5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5F00DA7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49BFC0CA">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6B3F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02B94DB3">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13</w:t>
            </w:r>
          </w:p>
        </w:tc>
        <w:tc>
          <w:tcPr>
            <w:tcW w:w="927" w:type="pct"/>
            <w:tcBorders>
              <w:top w:val="single" w:color="auto" w:sz="4" w:space="0"/>
              <w:left w:val="single" w:color="auto" w:sz="4" w:space="0"/>
              <w:bottom w:val="single" w:color="auto" w:sz="4" w:space="0"/>
              <w:right w:val="single" w:color="auto" w:sz="4" w:space="0"/>
            </w:tcBorders>
            <w:vAlign w:val="center"/>
          </w:tcPr>
          <w:p w14:paraId="77300180">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无方向信标飞行校验报告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06AAB938">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0994A0A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076A7BC3">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5BC1C8B1">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0D3B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7674A800">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14</w:t>
            </w:r>
          </w:p>
        </w:tc>
        <w:tc>
          <w:tcPr>
            <w:tcW w:w="927" w:type="pct"/>
            <w:tcBorders>
              <w:top w:val="single" w:color="auto" w:sz="4" w:space="0"/>
              <w:left w:val="single" w:color="auto" w:sz="4" w:space="0"/>
              <w:bottom w:val="single" w:color="auto" w:sz="4" w:space="0"/>
              <w:right w:val="single" w:color="auto" w:sz="4" w:space="0"/>
            </w:tcBorders>
            <w:vAlign w:val="center"/>
          </w:tcPr>
          <w:p w14:paraId="30ABAD75">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指点信标飞行校验报告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316D0DA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52FBC21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752A368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302D0814">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1288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13F0A0EB">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15</w:t>
            </w:r>
          </w:p>
        </w:tc>
        <w:tc>
          <w:tcPr>
            <w:tcW w:w="927" w:type="pct"/>
            <w:tcBorders>
              <w:top w:val="single" w:color="auto" w:sz="4" w:space="0"/>
              <w:left w:val="single" w:color="auto" w:sz="4" w:space="0"/>
              <w:bottom w:val="single" w:color="auto" w:sz="4" w:space="0"/>
              <w:right w:val="single" w:color="auto" w:sz="4" w:space="0"/>
            </w:tcBorders>
            <w:vAlign w:val="center"/>
          </w:tcPr>
          <w:p w14:paraId="4BE87B2E">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卫星导航增强系统地面设备飞行校验报告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57BF52C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50036AB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44C041C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5CD0D97A">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5AA9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526FCF8C">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16</w:t>
            </w:r>
          </w:p>
        </w:tc>
        <w:tc>
          <w:tcPr>
            <w:tcW w:w="927" w:type="pct"/>
            <w:tcBorders>
              <w:top w:val="single" w:color="auto" w:sz="4" w:space="0"/>
              <w:left w:val="single" w:color="auto" w:sz="4" w:space="0"/>
              <w:bottom w:val="single" w:color="auto" w:sz="4" w:space="0"/>
              <w:right w:val="single" w:color="auto" w:sz="4" w:space="0"/>
            </w:tcBorders>
            <w:vAlign w:val="center"/>
          </w:tcPr>
          <w:p w14:paraId="13F3256B">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一、次监视雷达飞行校验报告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0A48021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4F5BC0A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54CC3F6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13A30343">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791D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6E6CF5F7">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17</w:t>
            </w:r>
          </w:p>
        </w:tc>
        <w:tc>
          <w:tcPr>
            <w:tcW w:w="927" w:type="pct"/>
            <w:tcBorders>
              <w:top w:val="single" w:color="auto" w:sz="4" w:space="0"/>
              <w:left w:val="single" w:color="auto" w:sz="4" w:space="0"/>
              <w:bottom w:val="single" w:color="auto" w:sz="4" w:space="0"/>
              <w:right w:val="single" w:color="auto" w:sz="4" w:space="0"/>
            </w:tcBorders>
            <w:vAlign w:val="center"/>
          </w:tcPr>
          <w:p w14:paraId="287A6347">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多点相关定位系统飞行校验报告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45F2BD4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2943C31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058CD99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0589F6B6">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104D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5E568322">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18</w:t>
            </w:r>
          </w:p>
        </w:tc>
        <w:tc>
          <w:tcPr>
            <w:tcW w:w="927" w:type="pct"/>
            <w:tcBorders>
              <w:top w:val="single" w:color="auto" w:sz="4" w:space="0"/>
              <w:left w:val="single" w:color="auto" w:sz="4" w:space="0"/>
              <w:bottom w:val="single" w:color="auto" w:sz="4" w:space="0"/>
              <w:right w:val="single" w:color="auto" w:sz="4" w:space="0"/>
            </w:tcBorders>
            <w:vAlign w:val="center"/>
          </w:tcPr>
          <w:p w14:paraId="5726A98C">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自动相关监视系统地面站飞行校验报告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6EF82D98">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167363A8">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106B41C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1C1A2528">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6635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 w:type="pct"/>
            <w:tcBorders>
              <w:top w:val="single" w:color="auto" w:sz="4" w:space="0"/>
              <w:left w:val="single" w:color="auto" w:sz="4" w:space="0"/>
              <w:bottom w:val="single" w:color="auto" w:sz="4" w:space="0"/>
              <w:right w:val="single" w:color="auto" w:sz="4" w:space="0"/>
            </w:tcBorders>
            <w:vAlign w:val="center"/>
          </w:tcPr>
          <w:p w14:paraId="311D78E0">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19</w:t>
            </w:r>
          </w:p>
        </w:tc>
        <w:tc>
          <w:tcPr>
            <w:tcW w:w="927" w:type="pct"/>
            <w:tcBorders>
              <w:top w:val="single" w:color="auto" w:sz="4" w:space="0"/>
              <w:left w:val="single" w:color="auto" w:sz="4" w:space="0"/>
              <w:bottom w:val="single" w:color="auto" w:sz="4" w:space="0"/>
              <w:right w:val="single" w:color="auto" w:sz="4" w:space="0"/>
            </w:tcBorders>
            <w:vAlign w:val="center"/>
          </w:tcPr>
          <w:p w14:paraId="200B6E76">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空中交通管制自动化系统飞行校验报告</w:t>
            </w:r>
          </w:p>
        </w:tc>
        <w:tc>
          <w:tcPr>
            <w:tcW w:w="2464" w:type="pct"/>
            <w:tcBorders>
              <w:top w:val="single" w:color="auto" w:sz="4" w:space="0"/>
              <w:left w:val="single" w:color="auto" w:sz="4" w:space="0"/>
              <w:bottom w:val="single" w:color="auto" w:sz="4" w:space="0"/>
              <w:right w:val="single" w:color="auto" w:sz="4" w:space="0"/>
            </w:tcBorders>
            <w:vAlign w:val="center"/>
          </w:tcPr>
          <w:p w14:paraId="4219E6B3">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13D515F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检测日期：   年   月   日</w:t>
            </w:r>
          </w:p>
          <w:p w14:paraId="02FBCC98">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641CB22D">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0106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6" w:type="pct"/>
            <w:gridSpan w:val="2"/>
            <w:tcBorders>
              <w:top w:val="single" w:color="auto" w:sz="4" w:space="0"/>
              <w:left w:val="single" w:color="auto" w:sz="4" w:space="0"/>
              <w:bottom w:val="single" w:color="auto" w:sz="4" w:space="0"/>
              <w:right w:val="single" w:color="auto" w:sz="4" w:space="0"/>
            </w:tcBorders>
            <w:vAlign w:val="center"/>
          </w:tcPr>
          <w:p w14:paraId="076B9240">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核查结论</w:t>
            </w:r>
          </w:p>
        </w:tc>
        <w:tc>
          <w:tcPr>
            <w:tcW w:w="3713" w:type="pct"/>
            <w:gridSpan w:val="2"/>
            <w:tcBorders>
              <w:top w:val="single" w:color="auto" w:sz="4" w:space="0"/>
              <w:left w:val="single" w:color="auto" w:sz="4" w:space="0"/>
              <w:bottom w:val="single" w:color="auto" w:sz="4" w:space="0"/>
              <w:right w:val="single" w:color="auto" w:sz="4" w:space="0"/>
            </w:tcBorders>
            <w:vAlign w:val="center"/>
          </w:tcPr>
          <w:p w14:paraId="1EB5E3D9">
            <w:pPr>
              <w:adjustRightInd/>
              <w:spacing w:before="255" w:beforeLines="50"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组别：</w:t>
            </w:r>
          </w:p>
          <w:p w14:paraId="2059BF93">
            <w:pPr>
              <w:adjustRightInd/>
              <w:spacing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核查结果：上表所列重要信息及数据本工程共涉及    项，经核查全部真实有效 □ ；经核查缺少    项 □；经核查    项数据不真实。</w:t>
            </w:r>
          </w:p>
          <w:p w14:paraId="2ECD7795">
            <w:pPr>
              <w:adjustRightInd/>
              <w:spacing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核查结论：主要安全功能、使用功能等均满足设计要求 □</w:t>
            </w:r>
          </w:p>
          <w:p w14:paraId="66CD1EE7">
            <w:pPr>
              <w:adjustRightInd/>
              <w:spacing w:line="48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主要安全功能、使用功能等不能做出判定 □</w:t>
            </w:r>
          </w:p>
          <w:p w14:paraId="479133EF">
            <w:pPr>
              <w:adjustRightInd/>
              <w:spacing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核查人：</w:t>
            </w:r>
          </w:p>
          <w:p w14:paraId="3971FF3D">
            <w:pPr>
              <w:adjustRightInd/>
              <w:spacing w:after="255" w:afterLines="50" w:line="240" w:lineRule="auto"/>
              <w:jc w:val="righ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年    月    日</w:t>
            </w:r>
          </w:p>
        </w:tc>
      </w:tr>
    </w:tbl>
    <w:p w14:paraId="165C7160">
      <w:pPr>
        <w:pStyle w:val="6"/>
        <w:spacing w:line="500" w:lineRule="exact"/>
        <w:ind w:firstLine="480" w:firstLineChars="200"/>
        <w:rPr>
          <w:rFonts w:ascii="Times New Roman" w:hAnsi="Times New Roman" w:eastAsiaTheme="minorEastAsia"/>
          <w:color w:val="auto"/>
          <w:sz w:val="24"/>
          <w:szCs w:val="24"/>
        </w:rPr>
      </w:pPr>
    </w:p>
    <w:p w14:paraId="08F8D82E">
      <w:pPr>
        <w:pStyle w:val="6"/>
        <w:spacing w:line="500" w:lineRule="exact"/>
        <w:ind w:firstLine="480" w:firstLineChars="200"/>
        <w:rPr>
          <w:rFonts w:ascii="Times New Roman" w:hAnsi="Times New Roman" w:eastAsiaTheme="minorEastAsia"/>
          <w:color w:val="auto"/>
          <w:sz w:val="24"/>
          <w:szCs w:val="24"/>
        </w:rPr>
      </w:pPr>
    </w:p>
    <w:p w14:paraId="5A62016B">
      <w:pPr>
        <w:rPr>
          <w:rFonts w:eastAsiaTheme="minorEastAsia"/>
          <w:color w:val="auto"/>
          <w:sz w:val="24"/>
          <w:szCs w:val="24"/>
        </w:rPr>
      </w:pPr>
      <w:r>
        <w:rPr>
          <w:rFonts w:hint="eastAsia" w:eastAsiaTheme="minorEastAsia"/>
          <w:color w:val="auto"/>
          <w:sz w:val="24"/>
          <w:szCs w:val="24"/>
        </w:rPr>
        <w:br w:type="page"/>
      </w:r>
    </w:p>
    <w:p w14:paraId="459ACF30">
      <w:pPr>
        <w:pStyle w:val="6"/>
        <w:spacing w:line="500" w:lineRule="exact"/>
        <w:ind w:firstLine="482" w:firstLineChars="200"/>
        <w:outlineLvl w:val="1"/>
        <w:rPr>
          <w:rFonts w:ascii="Times New Roman" w:hAnsi="Times New Roman" w:eastAsiaTheme="minorEastAsia"/>
          <w:b/>
          <w:bCs/>
          <w:color w:val="C00000"/>
          <w:sz w:val="24"/>
          <w:szCs w:val="24"/>
        </w:rPr>
      </w:pPr>
      <w:r>
        <w:rPr>
          <w:rFonts w:ascii="Times New Roman" w:hAnsi="Times New Roman" w:eastAsiaTheme="minorEastAsia"/>
          <w:b/>
          <w:bCs/>
          <w:color w:val="C00000"/>
          <w:sz w:val="24"/>
          <w:szCs w:val="24"/>
        </w:rPr>
        <w:t xml:space="preserve">表B-5                   </w:t>
      </w:r>
      <w:r>
        <w:rPr>
          <w:rFonts w:hint="eastAsia" w:ascii="Times New Roman" w:hAnsi="Times New Roman" w:eastAsiaTheme="minorEastAsia"/>
          <w:b/>
          <w:bCs/>
          <w:color w:val="C00000"/>
          <w:sz w:val="24"/>
          <w:szCs w:val="24"/>
          <w:lang w:val="en-US" w:eastAsia="zh-CN"/>
        </w:rPr>
        <w:t>供油</w:t>
      </w:r>
      <w:r>
        <w:rPr>
          <w:rFonts w:ascii="Times New Roman" w:hAnsi="Times New Roman" w:eastAsiaTheme="minorEastAsia"/>
          <w:b/>
          <w:bCs/>
          <w:color w:val="C00000"/>
          <w:sz w:val="24"/>
          <w:szCs w:val="24"/>
        </w:rPr>
        <w:t>工程有关数据</w:t>
      </w:r>
    </w:p>
    <w:tbl>
      <w:tblPr>
        <w:tblStyle w:val="1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722"/>
        <w:gridCol w:w="4657"/>
        <w:gridCol w:w="2240"/>
      </w:tblGrid>
      <w:tr w14:paraId="5533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390" w:type="dxa"/>
            <w:gridSpan w:val="2"/>
            <w:tcBorders>
              <w:top w:val="single" w:color="auto" w:sz="4" w:space="0"/>
              <w:left w:val="single" w:color="auto" w:sz="4" w:space="0"/>
              <w:bottom w:val="single" w:color="auto" w:sz="4" w:space="0"/>
              <w:right w:val="single" w:color="auto" w:sz="4" w:space="0"/>
            </w:tcBorders>
            <w:vAlign w:val="center"/>
          </w:tcPr>
          <w:p w14:paraId="35B32E43">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bCs/>
                <w:color w:val="auto"/>
                <w:kern w:val="2"/>
                <w:sz w:val="21"/>
                <w:szCs w:val="21"/>
              </w:rPr>
              <w:t>工程名称</w:t>
            </w:r>
          </w:p>
        </w:tc>
        <w:tc>
          <w:tcPr>
            <w:tcW w:w="6897" w:type="dxa"/>
            <w:gridSpan w:val="2"/>
            <w:tcBorders>
              <w:top w:val="single" w:color="auto" w:sz="4" w:space="0"/>
              <w:left w:val="single" w:color="auto" w:sz="4" w:space="0"/>
              <w:bottom w:val="single" w:color="auto" w:sz="4" w:space="0"/>
              <w:right w:val="single" w:color="auto" w:sz="4" w:space="0"/>
            </w:tcBorders>
            <w:vAlign w:val="center"/>
          </w:tcPr>
          <w:p w14:paraId="7861EDE7">
            <w:pPr>
              <w:adjustRightInd/>
              <w:spacing w:line="240" w:lineRule="auto"/>
              <w:jc w:val="center"/>
              <w:textAlignment w:val="auto"/>
              <w:rPr>
                <w:rFonts w:hint="default" w:ascii="Times New Roman" w:hAnsi="Times New Roman" w:eastAsia="宋体" w:cs="Times New Roman"/>
                <w:b/>
                <w:color w:val="auto"/>
                <w:kern w:val="2"/>
                <w:sz w:val="21"/>
                <w:szCs w:val="21"/>
              </w:rPr>
            </w:pPr>
          </w:p>
        </w:tc>
      </w:tr>
      <w:tr w14:paraId="00BC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14:paraId="6A276B0F">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序号</w:t>
            </w:r>
          </w:p>
        </w:tc>
        <w:tc>
          <w:tcPr>
            <w:tcW w:w="1722" w:type="dxa"/>
            <w:tcBorders>
              <w:top w:val="single" w:color="auto" w:sz="4" w:space="0"/>
              <w:left w:val="single" w:color="auto" w:sz="4" w:space="0"/>
              <w:bottom w:val="single" w:color="auto" w:sz="4" w:space="0"/>
              <w:right w:val="single" w:color="auto" w:sz="4" w:space="0"/>
            </w:tcBorders>
            <w:vAlign w:val="center"/>
          </w:tcPr>
          <w:p w14:paraId="010AEE81">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资料名称</w:t>
            </w:r>
          </w:p>
        </w:tc>
        <w:tc>
          <w:tcPr>
            <w:tcW w:w="4657" w:type="dxa"/>
            <w:tcBorders>
              <w:top w:val="single" w:color="auto" w:sz="4" w:space="0"/>
              <w:left w:val="single" w:color="auto" w:sz="4" w:space="0"/>
              <w:bottom w:val="single" w:color="auto" w:sz="4" w:space="0"/>
              <w:right w:val="single" w:color="auto" w:sz="4" w:space="0"/>
            </w:tcBorders>
            <w:vAlign w:val="center"/>
          </w:tcPr>
          <w:p w14:paraId="7AAD1789">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有  关  数  据</w:t>
            </w:r>
          </w:p>
        </w:tc>
        <w:tc>
          <w:tcPr>
            <w:tcW w:w="2240" w:type="dxa"/>
            <w:tcBorders>
              <w:top w:val="single" w:color="auto" w:sz="4" w:space="0"/>
              <w:left w:val="single" w:color="auto" w:sz="4" w:space="0"/>
              <w:bottom w:val="single" w:color="auto" w:sz="4" w:space="0"/>
              <w:right w:val="single" w:color="auto" w:sz="4" w:space="0"/>
            </w:tcBorders>
            <w:vAlign w:val="center"/>
          </w:tcPr>
          <w:p w14:paraId="20477EFE">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备  注</w:t>
            </w:r>
          </w:p>
        </w:tc>
      </w:tr>
      <w:tr w14:paraId="6559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2A01A3CC">
            <w:pPr>
              <w:adjustRightIn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1</w:t>
            </w:r>
          </w:p>
        </w:tc>
        <w:tc>
          <w:tcPr>
            <w:tcW w:w="1722" w:type="dxa"/>
            <w:tcBorders>
              <w:top w:val="single" w:color="auto" w:sz="4" w:space="0"/>
              <w:left w:val="single" w:color="auto" w:sz="4" w:space="0"/>
              <w:bottom w:val="single" w:color="auto" w:sz="4" w:space="0"/>
              <w:right w:val="single" w:color="auto" w:sz="4" w:space="0"/>
            </w:tcBorders>
            <w:vAlign w:val="center"/>
          </w:tcPr>
          <w:p w14:paraId="57CAA781">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立式罐基础沉降记录</w:t>
            </w:r>
          </w:p>
        </w:tc>
        <w:tc>
          <w:tcPr>
            <w:tcW w:w="4657" w:type="dxa"/>
            <w:tcBorders>
              <w:top w:val="single" w:color="auto" w:sz="4" w:space="0"/>
              <w:left w:val="single" w:color="auto" w:sz="4" w:space="0"/>
              <w:bottom w:val="single" w:color="auto" w:sz="4" w:space="0"/>
              <w:right w:val="single" w:color="auto" w:sz="4" w:space="0"/>
            </w:tcBorders>
            <w:vAlign w:val="center"/>
          </w:tcPr>
          <w:p w14:paraId="5A477D5B">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观测点位置设置 观测时间 罐前安装标高 进水前标高 进水位高度 不同进水位高度观测点标高</w:t>
            </w:r>
          </w:p>
          <w:p w14:paraId="69B12310">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结论：</w:t>
            </w:r>
          </w:p>
        </w:tc>
        <w:tc>
          <w:tcPr>
            <w:tcW w:w="2240" w:type="dxa"/>
            <w:tcBorders>
              <w:top w:val="single" w:color="auto" w:sz="4" w:space="0"/>
              <w:left w:val="single" w:color="auto" w:sz="4" w:space="0"/>
              <w:bottom w:val="single" w:color="auto" w:sz="4" w:space="0"/>
              <w:right w:val="single" w:color="auto" w:sz="4" w:space="0"/>
            </w:tcBorders>
            <w:vAlign w:val="center"/>
          </w:tcPr>
          <w:p w14:paraId="3639201E">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0CED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3752BE60">
            <w:pPr>
              <w:adjustRightIn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2</w:t>
            </w:r>
          </w:p>
        </w:tc>
        <w:tc>
          <w:tcPr>
            <w:tcW w:w="1722" w:type="dxa"/>
            <w:tcBorders>
              <w:top w:val="single" w:color="auto" w:sz="4" w:space="0"/>
              <w:left w:val="single" w:color="auto" w:sz="4" w:space="0"/>
              <w:bottom w:val="single" w:color="auto" w:sz="4" w:space="0"/>
              <w:right w:val="single" w:color="auto" w:sz="4" w:space="0"/>
            </w:tcBorders>
            <w:vAlign w:val="center"/>
          </w:tcPr>
          <w:p w14:paraId="35DCBA1B">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 固定顶、内浮顶的油罐强度及严密性试验</w:t>
            </w:r>
          </w:p>
        </w:tc>
        <w:tc>
          <w:tcPr>
            <w:tcW w:w="4657" w:type="dxa"/>
            <w:tcBorders>
              <w:top w:val="single" w:color="auto" w:sz="4" w:space="0"/>
              <w:left w:val="single" w:color="auto" w:sz="4" w:space="0"/>
              <w:bottom w:val="single" w:color="auto" w:sz="4" w:space="0"/>
              <w:right w:val="single" w:color="auto" w:sz="4" w:space="0"/>
            </w:tcBorders>
            <w:vAlign w:val="center"/>
          </w:tcPr>
          <w:p w14:paraId="705F3BE8">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罐底：真空试漏 试验方法：  结论：</w:t>
            </w:r>
          </w:p>
          <w:p w14:paraId="569E2063">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      严密性试验 试验方法： 结论：</w:t>
            </w:r>
          </w:p>
          <w:p w14:paraId="5DCA0244">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罐壁：强度及严密性试验 试验方法： 结论：</w:t>
            </w:r>
          </w:p>
          <w:p w14:paraId="2F49BD33">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固定顶：稳定性试验 试验方法： 结论：</w:t>
            </w:r>
          </w:p>
          <w:p w14:paraId="0047D076">
            <w:pPr>
              <w:adjustRightInd/>
              <w:spacing w:line="240" w:lineRule="auto"/>
              <w:ind w:firstLine="840" w:firstLineChars="400"/>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强度及严密性试验 试验方法： 结论：</w:t>
            </w:r>
          </w:p>
          <w:p w14:paraId="057B197D">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内浮顶：真空试漏 实验方法： 结论：</w:t>
            </w:r>
          </w:p>
          <w:p w14:paraId="44A6BDD8">
            <w:pPr>
              <w:adjustRightInd/>
              <w:spacing w:line="240" w:lineRule="auto"/>
              <w:ind w:firstLine="840" w:firstLineChars="400"/>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升降试验 试验方法： 结论：</w:t>
            </w:r>
          </w:p>
        </w:tc>
        <w:tc>
          <w:tcPr>
            <w:tcW w:w="2240" w:type="dxa"/>
            <w:tcBorders>
              <w:top w:val="single" w:color="auto" w:sz="4" w:space="0"/>
              <w:left w:val="single" w:color="auto" w:sz="4" w:space="0"/>
              <w:bottom w:val="single" w:color="auto" w:sz="4" w:space="0"/>
              <w:right w:val="single" w:color="auto" w:sz="4" w:space="0"/>
            </w:tcBorders>
            <w:vAlign w:val="center"/>
          </w:tcPr>
          <w:p w14:paraId="40B6DB06">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4BEB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637B06B4">
            <w:pPr>
              <w:adjustRightIn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3</w:t>
            </w:r>
          </w:p>
        </w:tc>
        <w:tc>
          <w:tcPr>
            <w:tcW w:w="1722" w:type="dxa"/>
            <w:tcBorders>
              <w:top w:val="single" w:color="auto" w:sz="4" w:space="0"/>
              <w:left w:val="single" w:color="auto" w:sz="4" w:space="0"/>
              <w:bottom w:val="single" w:color="auto" w:sz="4" w:space="0"/>
              <w:right w:val="single" w:color="auto" w:sz="4" w:space="0"/>
            </w:tcBorders>
            <w:vAlign w:val="center"/>
          </w:tcPr>
          <w:p w14:paraId="64E0DF73">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浮顶油罐强度及严密性试验</w:t>
            </w:r>
          </w:p>
        </w:tc>
        <w:tc>
          <w:tcPr>
            <w:tcW w:w="4657" w:type="dxa"/>
            <w:tcBorders>
              <w:top w:val="single" w:color="auto" w:sz="4" w:space="0"/>
              <w:left w:val="single" w:color="auto" w:sz="4" w:space="0"/>
              <w:bottom w:val="single" w:color="auto" w:sz="4" w:space="0"/>
              <w:right w:val="single" w:color="auto" w:sz="4" w:space="0"/>
            </w:tcBorders>
            <w:vAlign w:val="center"/>
          </w:tcPr>
          <w:p w14:paraId="40863558">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罐底：真空试漏 试验方法：  结论：</w:t>
            </w:r>
          </w:p>
          <w:p w14:paraId="340E9EAB">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      严密性试验 试验方法： 结论：</w:t>
            </w:r>
          </w:p>
          <w:p w14:paraId="470A8BCE">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罐壁：强度及严密性试验 试验方法： 结论：</w:t>
            </w:r>
          </w:p>
          <w:p w14:paraId="77DFE18C">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浮顶：焊缝试漏 试验方法： 结论：</w:t>
            </w:r>
          </w:p>
          <w:p w14:paraId="69542E19">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      船舱底板真空试漏 试验方法： 结论：</w:t>
            </w:r>
          </w:p>
          <w:p w14:paraId="7177284E">
            <w:pPr>
              <w:adjustRightInd/>
              <w:spacing w:line="240" w:lineRule="auto"/>
              <w:ind w:firstLine="630" w:firstLineChars="300"/>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船舱气密性试验 试验方法： 结论：</w:t>
            </w:r>
          </w:p>
          <w:p w14:paraId="02699D38">
            <w:pPr>
              <w:adjustRightInd/>
              <w:spacing w:line="240" w:lineRule="auto"/>
              <w:ind w:firstLine="630" w:firstLineChars="300"/>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升降试验 试验方法： 结论：</w:t>
            </w:r>
          </w:p>
          <w:p w14:paraId="0CCBEDCA">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中央排水管试压、试漏：试验方法： 结论：</w:t>
            </w:r>
          </w:p>
        </w:tc>
        <w:tc>
          <w:tcPr>
            <w:tcW w:w="2240" w:type="dxa"/>
            <w:tcBorders>
              <w:top w:val="single" w:color="auto" w:sz="4" w:space="0"/>
              <w:left w:val="single" w:color="auto" w:sz="4" w:space="0"/>
              <w:bottom w:val="single" w:color="auto" w:sz="4" w:space="0"/>
              <w:right w:val="single" w:color="auto" w:sz="4" w:space="0"/>
            </w:tcBorders>
            <w:vAlign w:val="center"/>
          </w:tcPr>
          <w:p w14:paraId="423617BC">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088D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0EDAAD44">
            <w:pPr>
              <w:adjustRightIn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4</w:t>
            </w:r>
          </w:p>
        </w:tc>
        <w:tc>
          <w:tcPr>
            <w:tcW w:w="1722" w:type="dxa"/>
            <w:tcBorders>
              <w:top w:val="single" w:color="auto" w:sz="4" w:space="0"/>
              <w:left w:val="single" w:color="auto" w:sz="4" w:space="0"/>
              <w:bottom w:val="single" w:color="auto" w:sz="4" w:space="0"/>
              <w:right w:val="single" w:color="auto" w:sz="4" w:space="0"/>
            </w:tcBorders>
            <w:vAlign w:val="center"/>
          </w:tcPr>
          <w:p w14:paraId="72CC77CD">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 卧式油罐强度及严密性试验</w:t>
            </w:r>
          </w:p>
        </w:tc>
        <w:tc>
          <w:tcPr>
            <w:tcW w:w="4657" w:type="dxa"/>
            <w:tcBorders>
              <w:top w:val="single" w:color="auto" w:sz="4" w:space="0"/>
              <w:left w:val="single" w:color="auto" w:sz="4" w:space="0"/>
              <w:bottom w:val="single" w:color="auto" w:sz="4" w:space="0"/>
              <w:right w:val="single" w:color="auto" w:sz="4" w:space="0"/>
            </w:tcBorders>
            <w:vAlign w:val="center"/>
          </w:tcPr>
          <w:p w14:paraId="5BC5AD15">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实测</w:t>
            </w:r>
            <w:r>
              <w:rPr>
                <w:rFonts w:hint="default" w:ascii="Times New Roman" w:hAnsi="Times New Roman" w:eastAsia="宋体" w:cs="Times New Roman"/>
                <w:color w:val="auto"/>
                <w:kern w:val="2"/>
                <w:sz w:val="21"/>
                <w:szCs w:val="21"/>
              </w:rPr>
              <w:t>试验压力</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lang w:val="en-US" w:eastAsia="zh-CN"/>
              </w:rPr>
              <w:t xml:space="preserve"> MPa 实测试验时间：min</w:t>
            </w:r>
          </w:p>
          <w:p w14:paraId="22A244CA">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设计</w:t>
            </w:r>
            <w:r>
              <w:rPr>
                <w:rFonts w:hint="default" w:ascii="Times New Roman" w:hAnsi="Times New Roman" w:eastAsia="宋体" w:cs="Times New Roman"/>
                <w:color w:val="auto"/>
                <w:kern w:val="2"/>
                <w:sz w:val="21"/>
                <w:szCs w:val="21"/>
              </w:rPr>
              <w:t>试验压力</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lang w:val="en-US" w:eastAsia="zh-CN"/>
              </w:rPr>
              <w:t xml:space="preserve"> MPa 设计试验时间：min</w:t>
            </w:r>
          </w:p>
          <w:p w14:paraId="6B878B27">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结论：</w:t>
            </w:r>
          </w:p>
        </w:tc>
        <w:tc>
          <w:tcPr>
            <w:tcW w:w="2240" w:type="dxa"/>
            <w:tcBorders>
              <w:top w:val="single" w:color="auto" w:sz="4" w:space="0"/>
              <w:left w:val="single" w:color="auto" w:sz="4" w:space="0"/>
              <w:bottom w:val="single" w:color="auto" w:sz="4" w:space="0"/>
              <w:right w:val="single" w:color="auto" w:sz="4" w:space="0"/>
            </w:tcBorders>
            <w:vAlign w:val="center"/>
          </w:tcPr>
          <w:p w14:paraId="3F5C1C4F">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6DE4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43F97694">
            <w:pPr>
              <w:adjustRightInd/>
              <w:spacing w:line="240" w:lineRule="auto"/>
              <w:jc w:val="center"/>
              <w:textAlignment w:val="auto"/>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color w:val="auto"/>
                <w:kern w:val="2"/>
                <w:sz w:val="21"/>
                <w:szCs w:val="21"/>
                <w:lang w:val="en-US" w:eastAsia="zh-CN"/>
              </w:rPr>
              <w:t>5</w:t>
            </w:r>
          </w:p>
        </w:tc>
        <w:tc>
          <w:tcPr>
            <w:tcW w:w="1722" w:type="dxa"/>
            <w:tcBorders>
              <w:top w:val="single" w:color="auto" w:sz="4" w:space="0"/>
              <w:left w:val="single" w:color="auto" w:sz="4" w:space="0"/>
              <w:bottom w:val="single" w:color="auto" w:sz="4" w:space="0"/>
              <w:right w:val="single" w:color="auto" w:sz="4" w:space="0"/>
            </w:tcBorders>
            <w:vAlign w:val="center"/>
          </w:tcPr>
          <w:p w14:paraId="2B3E9747">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阀门的强度和严密性试验</w:t>
            </w:r>
          </w:p>
        </w:tc>
        <w:tc>
          <w:tcPr>
            <w:tcW w:w="4657" w:type="dxa"/>
            <w:tcBorders>
              <w:top w:val="single" w:color="auto" w:sz="4" w:space="0"/>
              <w:left w:val="single" w:color="auto" w:sz="4" w:space="0"/>
              <w:bottom w:val="single" w:color="auto" w:sz="4" w:space="0"/>
              <w:right w:val="single" w:color="auto" w:sz="4" w:space="0"/>
            </w:tcBorders>
            <w:vAlign w:val="center"/>
          </w:tcPr>
          <w:p w14:paraId="32460569">
            <w:pPr>
              <w:adjustRightInd/>
              <w:spacing w:line="240" w:lineRule="auto"/>
              <w:ind w:left="210" w:hanging="210" w:hangingChars="100"/>
              <w:jc w:val="left"/>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强度试验、严密性试验时间  min，压力 Mpa，</w:t>
            </w:r>
          </w:p>
          <w:p w14:paraId="71F8A3F2">
            <w:pPr>
              <w:adjustRightInd/>
              <w:spacing w:line="240" w:lineRule="auto"/>
              <w:ind w:left="210" w:hanging="210" w:hangingChars="100"/>
              <w:jc w:val="left"/>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设计要求：时间 min，压力 Mpa。</w:t>
            </w:r>
          </w:p>
          <w:p w14:paraId="7E80300B">
            <w:pPr>
              <w:adjustRightInd/>
              <w:spacing w:line="240" w:lineRule="auto"/>
              <w:ind w:left="210" w:hanging="210" w:hangingChars="100"/>
              <w:jc w:val="lef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2240" w:type="dxa"/>
            <w:tcBorders>
              <w:top w:val="single" w:color="auto" w:sz="4" w:space="0"/>
              <w:left w:val="single" w:color="auto" w:sz="4" w:space="0"/>
              <w:bottom w:val="single" w:color="auto" w:sz="4" w:space="0"/>
              <w:right w:val="single" w:color="auto" w:sz="4" w:space="0"/>
            </w:tcBorders>
            <w:vAlign w:val="center"/>
          </w:tcPr>
          <w:p w14:paraId="4FA257D4">
            <w:pPr>
              <w:adjustRightInd/>
              <w:spacing w:line="240" w:lineRule="auto"/>
              <w:jc w:val="center"/>
              <w:textAlignment w:val="auto"/>
              <w:rPr>
                <w:rFonts w:hint="default" w:ascii="Times New Roman" w:hAnsi="Times New Roman" w:eastAsia="宋体" w:cs="Times New Roman"/>
                <w:color w:val="auto"/>
                <w:kern w:val="2"/>
                <w:sz w:val="21"/>
                <w:szCs w:val="21"/>
                <w:lang w:val="en-US"/>
              </w:rPr>
            </w:pPr>
            <w:r>
              <w:rPr>
                <w:rFonts w:hint="default" w:ascii="Times New Roman" w:hAnsi="Times New Roman" w:eastAsia="宋体" w:cs="Times New Roman"/>
                <w:color w:val="auto"/>
                <w:kern w:val="2"/>
                <w:sz w:val="21"/>
                <w:szCs w:val="21"/>
              </w:rPr>
              <w:t>【要求】按</w:t>
            </w:r>
            <w:r>
              <w:rPr>
                <w:rFonts w:hint="default" w:ascii="Times New Roman" w:hAnsi="Times New Roman" w:eastAsia="宋体" w:cs="Times New Roman"/>
                <w:color w:val="auto"/>
                <w:kern w:val="2"/>
                <w:sz w:val="21"/>
                <w:szCs w:val="21"/>
                <w:lang w:val="en-US" w:eastAsia="zh-CN"/>
              </w:rPr>
              <w:t>图纸核查阀门材质、规格及试验记录，并简述试验过程。</w:t>
            </w:r>
          </w:p>
        </w:tc>
      </w:tr>
      <w:tr w14:paraId="483B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452B725A">
            <w:pPr>
              <w:adjustRightInd/>
              <w:spacing w:line="240" w:lineRule="auto"/>
              <w:jc w:val="center"/>
              <w:textAlignment w:val="auto"/>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color w:val="auto"/>
                <w:kern w:val="2"/>
                <w:sz w:val="21"/>
                <w:szCs w:val="21"/>
                <w:lang w:val="en-US" w:eastAsia="zh-CN"/>
              </w:rPr>
              <w:t>6</w:t>
            </w:r>
          </w:p>
        </w:tc>
        <w:tc>
          <w:tcPr>
            <w:tcW w:w="1722" w:type="dxa"/>
            <w:tcBorders>
              <w:top w:val="single" w:color="auto" w:sz="4" w:space="0"/>
              <w:left w:val="single" w:color="auto" w:sz="4" w:space="0"/>
              <w:bottom w:val="single" w:color="auto" w:sz="4" w:space="0"/>
              <w:right w:val="single" w:color="auto" w:sz="4" w:space="0"/>
            </w:tcBorders>
            <w:vAlign w:val="center"/>
          </w:tcPr>
          <w:p w14:paraId="29414FF1">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管道</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lang w:val="en-US" w:eastAsia="zh-CN"/>
              </w:rPr>
              <w:t>立式油罐</w:t>
            </w:r>
            <w:r>
              <w:rPr>
                <w:rFonts w:hint="default" w:ascii="Times New Roman" w:hAnsi="Times New Roman" w:eastAsia="宋体" w:cs="Times New Roman"/>
                <w:color w:val="auto"/>
                <w:kern w:val="2"/>
                <w:sz w:val="21"/>
                <w:szCs w:val="21"/>
              </w:rPr>
              <w:t>焊口超声波探伤</w:t>
            </w:r>
            <w:r>
              <w:rPr>
                <w:rFonts w:hint="default" w:ascii="Times New Roman" w:hAnsi="Times New Roman" w:eastAsia="宋体" w:cs="Times New Roman"/>
                <w:color w:val="auto"/>
                <w:kern w:val="2"/>
                <w:sz w:val="21"/>
                <w:szCs w:val="21"/>
                <w:lang w:eastAsia="zh-CN"/>
              </w:rPr>
              <w:t>、射线探伤</w:t>
            </w:r>
            <w:r>
              <w:rPr>
                <w:rFonts w:hint="default" w:ascii="Times New Roman" w:hAnsi="Times New Roman" w:eastAsia="宋体" w:cs="Times New Roman"/>
                <w:color w:val="auto"/>
                <w:kern w:val="2"/>
                <w:sz w:val="21"/>
                <w:szCs w:val="21"/>
                <w:lang w:val="en-US" w:eastAsia="zh-CN"/>
              </w:rPr>
              <w:t>综合报告</w:t>
            </w:r>
          </w:p>
        </w:tc>
        <w:tc>
          <w:tcPr>
            <w:tcW w:w="4657" w:type="dxa"/>
            <w:tcBorders>
              <w:top w:val="single" w:color="auto" w:sz="4" w:space="0"/>
              <w:left w:val="single" w:color="auto" w:sz="4" w:space="0"/>
              <w:bottom w:val="single" w:color="auto" w:sz="4" w:space="0"/>
              <w:right w:val="single" w:color="auto" w:sz="4" w:space="0"/>
            </w:tcBorders>
            <w:vAlign w:val="center"/>
          </w:tcPr>
          <w:p w14:paraId="4F50EEE8">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探伤、拍片情况：</w:t>
            </w:r>
          </w:p>
          <w:p w14:paraId="061B2C1B">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抽查数量：</w:t>
            </w:r>
          </w:p>
          <w:p w14:paraId="16BB39A5">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评片级别：</w:t>
            </w:r>
          </w:p>
          <w:p w14:paraId="27391385">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结论：</w:t>
            </w:r>
          </w:p>
        </w:tc>
        <w:tc>
          <w:tcPr>
            <w:tcW w:w="2240" w:type="dxa"/>
            <w:tcBorders>
              <w:top w:val="single" w:color="auto" w:sz="4" w:space="0"/>
              <w:left w:val="single" w:color="auto" w:sz="4" w:space="0"/>
              <w:bottom w:val="single" w:color="auto" w:sz="4" w:space="0"/>
              <w:right w:val="single" w:color="auto" w:sz="4" w:space="0"/>
            </w:tcBorders>
            <w:vAlign w:val="center"/>
          </w:tcPr>
          <w:p w14:paraId="4EFCF291">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【要求】</w:t>
            </w:r>
            <w:r>
              <w:rPr>
                <w:rFonts w:hint="default" w:ascii="Times New Roman" w:hAnsi="Times New Roman" w:eastAsia="宋体" w:cs="Times New Roman"/>
                <w:color w:val="auto"/>
                <w:kern w:val="2"/>
                <w:sz w:val="21"/>
                <w:szCs w:val="21"/>
                <w:lang w:val="en-US" w:eastAsia="zh-CN"/>
              </w:rPr>
              <w:t>抽查数量、评片级别应符合设计要求。</w:t>
            </w:r>
          </w:p>
        </w:tc>
      </w:tr>
      <w:tr w14:paraId="496D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214210C0">
            <w:pPr>
              <w:adjustRightInd/>
              <w:spacing w:line="240" w:lineRule="auto"/>
              <w:jc w:val="center"/>
              <w:textAlignment w:val="auto"/>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color w:val="auto"/>
                <w:kern w:val="2"/>
                <w:sz w:val="21"/>
                <w:szCs w:val="21"/>
                <w:lang w:val="en-US" w:eastAsia="zh-CN"/>
              </w:rPr>
              <w:t>7</w:t>
            </w:r>
          </w:p>
        </w:tc>
        <w:tc>
          <w:tcPr>
            <w:tcW w:w="1722" w:type="dxa"/>
            <w:tcBorders>
              <w:top w:val="single" w:color="auto" w:sz="4" w:space="0"/>
              <w:left w:val="single" w:color="auto" w:sz="4" w:space="0"/>
              <w:bottom w:val="single" w:color="auto" w:sz="4" w:space="0"/>
              <w:right w:val="single" w:color="auto" w:sz="4" w:space="0"/>
            </w:tcBorders>
            <w:vAlign w:val="center"/>
          </w:tcPr>
          <w:p w14:paraId="5C58024A">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管道试压记录</w:t>
            </w:r>
          </w:p>
        </w:tc>
        <w:tc>
          <w:tcPr>
            <w:tcW w:w="4657" w:type="dxa"/>
            <w:tcBorders>
              <w:top w:val="single" w:color="auto" w:sz="4" w:space="0"/>
              <w:left w:val="single" w:color="auto" w:sz="4" w:space="0"/>
              <w:bottom w:val="single" w:color="auto" w:sz="4" w:space="0"/>
              <w:right w:val="single" w:color="auto" w:sz="4" w:space="0"/>
            </w:tcBorders>
            <w:vAlign w:val="center"/>
          </w:tcPr>
          <w:p w14:paraId="0978C959">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强度试验、严密性试验压力 Mpa，时间 min，设计要求压力 Mpa，时间 min。</w:t>
            </w:r>
          </w:p>
          <w:p w14:paraId="172B316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结论</w:t>
            </w:r>
            <w:r>
              <w:rPr>
                <w:rFonts w:hint="default" w:ascii="Times New Roman" w:hAnsi="Times New Roman" w:eastAsia="宋体" w:cs="Times New Roman"/>
                <w:color w:val="auto"/>
                <w:kern w:val="2"/>
                <w:sz w:val="21"/>
                <w:szCs w:val="21"/>
              </w:rPr>
              <w:t>：</w:t>
            </w:r>
          </w:p>
        </w:tc>
        <w:tc>
          <w:tcPr>
            <w:tcW w:w="2240" w:type="dxa"/>
            <w:tcBorders>
              <w:top w:val="single" w:color="auto" w:sz="4" w:space="0"/>
              <w:left w:val="single" w:color="auto" w:sz="4" w:space="0"/>
              <w:bottom w:val="single" w:color="auto" w:sz="4" w:space="0"/>
              <w:right w:val="single" w:color="auto" w:sz="4" w:space="0"/>
            </w:tcBorders>
            <w:vAlign w:val="center"/>
          </w:tcPr>
          <w:p w14:paraId="4583E6AA">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【要求】</w:t>
            </w:r>
            <w:r>
              <w:rPr>
                <w:rFonts w:hint="default" w:ascii="Times New Roman" w:hAnsi="Times New Roman" w:eastAsia="宋体" w:cs="Times New Roman"/>
                <w:color w:val="auto"/>
                <w:kern w:val="2"/>
                <w:sz w:val="21"/>
                <w:szCs w:val="21"/>
                <w:lang w:val="en-US" w:eastAsia="zh-CN"/>
              </w:rPr>
              <w:t>应参照设计要求核对管径，材质及防腐资料。</w:t>
            </w:r>
          </w:p>
        </w:tc>
      </w:tr>
      <w:tr w14:paraId="3B1C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43D8C4D8">
            <w:pPr>
              <w:adjustRightInd/>
              <w:spacing w:line="240" w:lineRule="auto"/>
              <w:jc w:val="center"/>
              <w:textAlignment w:val="auto"/>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color w:val="auto"/>
                <w:kern w:val="2"/>
                <w:sz w:val="21"/>
                <w:szCs w:val="21"/>
                <w:lang w:val="en-US" w:eastAsia="zh-CN"/>
              </w:rPr>
              <w:t>8</w:t>
            </w:r>
          </w:p>
        </w:tc>
        <w:tc>
          <w:tcPr>
            <w:tcW w:w="1722" w:type="dxa"/>
            <w:tcBorders>
              <w:top w:val="single" w:color="auto" w:sz="4" w:space="0"/>
              <w:left w:val="single" w:color="auto" w:sz="4" w:space="0"/>
              <w:bottom w:val="single" w:color="auto" w:sz="4" w:space="0"/>
              <w:right w:val="single" w:color="auto" w:sz="4" w:space="0"/>
            </w:tcBorders>
            <w:vAlign w:val="center"/>
          </w:tcPr>
          <w:p w14:paraId="588B0D49">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管道清扫记录</w:t>
            </w:r>
          </w:p>
        </w:tc>
        <w:tc>
          <w:tcPr>
            <w:tcW w:w="4657" w:type="dxa"/>
            <w:tcBorders>
              <w:top w:val="single" w:color="auto" w:sz="4" w:space="0"/>
              <w:left w:val="single" w:color="auto" w:sz="4" w:space="0"/>
              <w:bottom w:val="single" w:color="auto" w:sz="4" w:space="0"/>
              <w:right w:val="single" w:color="auto" w:sz="4" w:space="0"/>
            </w:tcBorders>
            <w:vAlign w:val="center"/>
          </w:tcPr>
          <w:p w14:paraId="3364CD58">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清扫压力 Mpa，流量 L/S，流速 m/s，清扫时间或次数 ，介质 ；设计要求压力 Mpa，流量 L/S，流速 m/s，介质 。</w:t>
            </w:r>
          </w:p>
          <w:p w14:paraId="3BEDAEA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清扫</w:t>
            </w:r>
            <w:r>
              <w:rPr>
                <w:rFonts w:hint="default" w:ascii="Times New Roman" w:hAnsi="Times New Roman" w:eastAsia="宋体" w:cs="Times New Roman"/>
                <w:color w:val="auto"/>
                <w:kern w:val="2"/>
                <w:sz w:val="21"/>
                <w:szCs w:val="21"/>
              </w:rPr>
              <w:t>日期：   年   月   日</w:t>
            </w:r>
          </w:p>
          <w:p w14:paraId="7249C37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结论</w:t>
            </w:r>
            <w:r>
              <w:rPr>
                <w:rFonts w:hint="default" w:ascii="Times New Roman" w:hAnsi="Times New Roman" w:eastAsia="宋体" w:cs="Times New Roman"/>
                <w:color w:val="auto"/>
                <w:kern w:val="2"/>
                <w:sz w:val="21"/>
                <w:szCs w:val="21"/>
              </w:rPr>
              <w:t>：</w:t>
            </w:r>
          </w:p>
        </w:tc>
        <w:tc>
          <w:tcPr>
            <w:tcW w:w="2240" w:type="dxa"/>
            <w:tcBorders>
              <w:top w:val="single" w:color="auto" w:sz="4" w:space="0"/>
              <w:left w:val="single" w:color="auto" w:sz="4" w:space="0"/>
              <w:bottom w:val="single" w:color="auto" w:sz="4" w:space="0"/>
              <w:right w:val="single" w:color="auto" w:sz="4" w:space="0"/>
            </w:tcBorders>
            <w:vAlign w:val="center"/>
          </w:tcPr>
          <w:p w14:paraId="0C732B28">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【要求】</w:t>
            </w:r>
            <w:r>
              <w:rPr>
                <w:rFonts w:hint="default" w:ascii="Times New Roman" w:hAnsi="Times New Roman" w:eastAsia="宋体" w:cs="Times New Roman"/>
                <w:color w:val="auto"/>
                <w:kern w:val="2"/>
                <w:sz w:val="21"/>
                <w:szCs w:val="21"/>
                <w:lang w:val="en-US" w:eastAsia="zh-CN"/>
              </w:rPr>
              <w:t>简述清扫过程。</w:t>
            </w:r>
          </w:p>
        </w:tc>
      </w:tr>
      <w:tr w14:paraId="191A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7EC5083C">
            <w:pPr>
              <w:adjustRightInd/>
              <w:spacing w:line="240" w:lineRule="auto"/>
              <w:jc w:val="center"/>
              <w:textAlignment w:val="auto"/>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color w:val="auto"/>
                <w:kern w:val="2"/>
                <w:sz w:val="21"/>
                <w:szCs w:val="21"/>
                <w:lang w:val="en-US" w:eastAsia="zh-CN"/>
              </w:rPr>
              <w:t>9</w:t>
            </w:r>
          </w:p>
        </w:tc>
        <w:tc>
          <w:tcPr>
            <w:tcW w:w="1722" w:type="dxa"/>
            <w:tcBorders>
              <w:top w:val="single" w:color="auto" w:sz="4" w:space="0"/>
              <w:left w:val="single" w:color="auto" w:sz="4" w:space="0"/>
              <w:bottom w:val="single" w:color="auto" w:sz="4" w:space="0"/>
              <w:right w:val="single" w:color="auto" w:sz="4" w:space="0"/>
            </w:tcBorders>
            <w:vAlign w:val="center"/>
          </w:tcPr>
          <w:p w14:paraId="54B17DC1">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防腐施工</w:t>
            </w:r>
          </w:p>
        </w:tc>
        <w:tc>
          <w:tcPr>
            <w:tcW w:w="4657" w:type="dxa"/>
            <w:tcBorders>
              <w:top w:val="single" w:color="auto" w:sz="4" w:space="0"/>
              <w:left w:val="single" w:color="auto" w:sz="4" w:space="0"/>
              <w:bottom w:val="single" w:color="auto" w:sz="4" w:space="0"/>
              <w:right w:val="single" w:color="auto" w:sz="4" w:space="0"/>
            </w:tcBorders>
            <w:vAlign w:val="center"/>
          </w:tcPr>
          <w:p w14:paraId="3DAE5E34">
            <w:pPr>
              <w:adjustRightInd/>
              <w:spacing w:line="240" w:lineRule="auto"/>
              <w:jc w:val="both"/>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rPr>
              <w:t>防腐施工材料、结构、等级、厚度</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lang w:val="en-US" w:eastAsia="zh-CN"/>
              </w:rPr>
              <w:t xml:space="preserve">厚度检测点数 ，合格数 ，合格率 </w:t>
            </w:r>
            <w:r>
              <w:rPr>
                <w:rFonts w:hint="default" w:ascii="Times New Roman" w:hAnsi="Times New Roman" w:eastAsia="宋体" w:cs="Times New Roman"/>
                <w:color w:val="auto"/>
                <w:kern w:val="2"/>
                <w:sz w:val="21"/>
                <w:szCs w:val="21"/>
                <w:lang w:eastAsia="zh-CN"/>
              </w:rPr>
              <w:t>。</w:t>
            </w:r>
          </w:p>
          <w:p w14:paraId="33B2DCE5">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结论：</w:t>
            </w:r>
          </w:p>
        </w:tc>
        <w:tc>
          <w:tcPr>
            <w:tcW w:w="2240" w:type="dxa"/>
            <w:tcBorders>
              <w:top w:val="single" w:color="auto" w:sz="4" w:space="0"/>
              <w:left w:val="single" w:color="auto" w:sz="4" w:space="0"/>
              <w:bottom w:val="single" w:color="auto" w:sz="4" w:space="0"/>
              <w:right w:val="single" w:color="auto" w:sz="4" w:space="0"/>
            </w:tcBorders>
            <w:vAlign w:val="center"/>
          </w:tcPr>
          <w:p w14:paraId="30C1A26C">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【要求】</w:t>
            </w:r>
            <w:r>
              <w:rPr>
                <w:rFonts w:hint="default" w:ascii="Times New Roman" w:hAnsi="Times New Roman" w:eastAsia="宋体" w:cs="Times New Roman"/>
                <w:color w:val="auto"/>
                <w:kern w:val="2"/>
                <w:sz w:val="21"/>
                <w:szCs w:val="21"/>
                <w:lang w:val="en-US" w:eastAsia="zh-CN"/>
              </w:rPr>
              <w:t>应核对设计要求，检查防腐施工记录及厚度检测报告</w:t>
            </w:r>
          </w:p>
        </w:tc>
      </w:tr>
      <w:tr w14:paraId="753E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3B78ABC4">
            <w:pPr>
              <w:adjustRightIn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10</w:t>
            </w:r>
          </w:p>
        </w:tc>
        <w:tc>
          <w:tcPr>
            <w:tcW w:w="1722" w:type="dxa"/>
            <w:tcBorders>
              <w:top w:val="single" w:color="auto" w:sz="4" w:space="0"/>
              <w:left w:val="single" w:color="auto" w:sz="4" w:space="0"/>
              <w:bottom w:val="single" w:color="auto" w:sz="4" w:space="0"/>
              <w:right w:val="single" w:color="auto" w:sz="4" w:space="0"/>
            </w:tcBorders>
            <w:vAlign w:val="center"/>
          </w:tcPr>
          <w:p w14:paraId="515A758A">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涂装质量检查</w:t>
            </w:r>
          </w:p>
        </w:tc>
        <w:tc>
          <w:tcPr>
            <w:tcW w:w="4657" w:type="dxa"/>
            <w:tcBorders>
              <w:top w:val="single" w:color="auto" w:sz="4" w:space="0"/>
              <w:left w:val="single" w:color="auto" w:sz="4" w:space="0"/>
              <w:bottom w:val="single" w:color="auto" w:sz="4" w:space="0"/>
              <w:right w:val="single" w:color="auto" w:sz="4" w:space="0"/>
            </w:tcBorders>
            <w:vAlign w:val="center"/>
          </w:tcPr>
          <w:p w14:paraId="68D259B1">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目测不允许有</w:t>
            </w:r>
            <w:r>
              <w:rPr>
                <w:rFonts w:hint="default" w:ascii="Times New Roman" w:hAnsi="Times New Roman" w:eastAsia="宋体" w:cs="Times New Roman"/>
                <w:color w:val="auto"/>
                <w:kern w:val="2"/>
                <w:sz w:val="21"/>
                <w:szCs w:val="21"/>
              </w:rPr>
              <w:t>脱皮，漏刷，泛锈，气泡，透底</w:t>
            </w:r>
            <w:r>
              <w:rPr>
                <w:rFonts w:hint="default" w:ascii="Times New Roman" w:hAnsi="Times New Roman" w:eastAsia="宋体" w:cs="Times New Roman"/>
                <w:color w:val="auto"/>
                <w:kern w:val="2"/>
                <w:sz w:val="21"/>
                <w:szCs w:val="21"/>
                <w:lang w:eastAsia="zh-CN"/>
              </w:rPr>
              <w:t>，针孔，流坠</w:t>
            </w:r>
            <w:r>
              <w:rPr>
                <w:rFonts w:hint="default" w:ascii="Times New Roman" w:hAnsi="Times New Roman" w:eastAsia="宋体" w:cs="Times New Roman"/>
                <w:color w:val="auto"/>
                <w:kern w:val="2"/>
                <w:sz w:val="21"/>
                <w:szCs w:val="21"/>
                <w:lang w:val="en-US" w:eastAsia="zh-CN"/>
              </w:rPr>
              <w:t>情况。</w:t>
            </w:r>
          </w:p>
          <w:p w14:paraId="371D2E8D">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磁性测厚仪检测涂层厚度：mm，设计厚度 mm。</w:t>
            </w:r>
          </w:p>
          <w:p w14:paraId="32750F0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结论</w:t>
            </w:r>
            <w:r>
              <w:rPr>
                <w:rFonts w:hint="default" w:ascii="Times New Roman" w:hAnsi="Times New Roman" w:eastAsia="宋体" w:cs="Times New Roman"/>
                <w:color w:val="auto"/>
                <w:kern w:val="2"/>
                <w:sz w:val="21"/>
                <w:szCs w:val="21"/>
              </w:rPr>
              <w:t>：</w:t>
            </w:r>
          </w:p>
        </w:tc>
        <w:tc>
          <w:tcPr>
            <w:tcW w:w="2240" w:type="dxa"/>
            <w:tcBorders>
              <w:top w:val="single" w:color="auto" w:sz="4" w:space="0"/>
              <w:left w:val="single" w:color="auto" w:sz="4" w:space="0"/>
              <w:bottom w:val="single" w:color="auto" w:sz="4" w:space="0"/>
              <w:right w:val="single" w:color="auto" w:sz="4" w:space="0"/>
            </w:tcBorders>
            <w:vAlign w:val="center"/>
          </w:tcPr>
          <w:p w14:paraId="6D82F219">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53FF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6F8D6E6E">
            <w:pPr>
              <w:adjustRightIn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rPr>
              <w:t>1</w:t>
            </w:r>
            <w:r>
              <w:rPr>
                <w:rFonts w:hint="default" w:ascii="Times New Roman" w:hAnsi="Times New Roman" w:eastAsia="宋体" w:cs="Times New Roman"/>
                <w:b/>
                <w:bCs/>
                <w:color w:val="auto"/>
                <w:kern w:val="2"/>
                <w:sz w:val="21"/>
                <w:szCs w:val="21"/>
                <w:lang w:val="en-US" w:eastAsia="zh-CN"/>
              </w:rPr>
              <w:t>1</w:t>
            </w:r>
          </w:p>
        </w:tc>
        <w:tc>
          <w:tcPr>
            <w:tcW w:w="1722" w:type="dxa"/>
            <w:tcBorders>
              <w:top w:val="single" w:color="auto" w:sz="4" w:space="0"/>
              <w:left w:val="single" w:color="auto" w:sz="4" w:space="0"/>
              <w:bottom w:val="single" w:color="auto" w:sz="4" w:space="0"/>
              <w:right w:val="single" w:color="auto" w:sz="4" w:space="0"/>
            </w:tcBorders>
            <w:vAlign w:val="center"/>
          </w:tcPr>
          <w:p w14:paraId="1A1E33F3">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牺牲阳极埋设记录</w:t>
            </w:r>
          </w:p>
        </w:tc>
        <w:tc>
          <w:tcPr>
            <w:tcW w:w="4657" w:type="dxa"/>
            <w:tcBorders>
              <w:top w:val="single" w:color="auto" w:sz="4" w:space="0"/>
              <w:left w:val="single" w:color="auto" w:sz="4" w:space="0"/>
              <w:bottom w:val="single" w:color="auto" w:sz="4" w:space="0"/>
              <w:right w:val="single" w:color="auto" w:sz="4" w:space="0"/>
            </w:tcBorders>
            <w:vAlign w:val="center"/>
          </w:tcPr>
          <w:p w14:paraId="5A6A1955">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阳极埋设位置</w:t>
            </w:r>
            <w:r>
              <w:rPr>
                <w:rFonts w:hint="default" w:ascii="Times New Roman" w:hAnsi="Times New Roman" w:eastAsia="宋体" w:cs="Times New Roman"/>
                <w:color w:val="auto"/>
                <w:kern w:val="2"/>
                <w:sz w:val="21"/>
                <w:szCs w:val="21"/>
                <w:lang w:val="en-US" w:eastAsia="zh-CN"/>
              </w:rPr>
              <w:t xml:space="preserve"> 型号 数量 阳极埋深</w:t>
            </w:r>
          </w:p>
          <w:p w14:paraId="66DC6899">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结论：</w:t>
            </w:r>
          </w:p>
        </w:tc>
        <w:tc>
          <w:tcPr>
            <w:tcW w:w="2240" w:type="dxa"/>
            <w:tcBorders>
              <w:top w:val="single" w:color="auto" w:sz="4" w:space="0"/>
              <w:left w:val="single" w:color="auto" w:sz="4" w:space="0"/>
              <w:bottom w:val="single" w:color="auto" w:sz="4" w:space="0"/>
              <w:right w:val="single" w:color="auto" w:sz="4" w:space="0"/>
            </w:tcBorders>
            <w:vAlign w:val="center"/>
          </w:tcPr>
          <w:p w14:paraId="518F3F7D">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7547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7C46172C">
            <w:pPr>
              <w:adjustRightIn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rPr>
              <w:t>1</w:t>
            </w:r>
            <w:r>
              <w:rPr>
                <w:rFonts w:hint="default" w:ascii="Times New Roman" w:hAnsi="Times New Roman" w:eastAsia="宋体" w:cs="Times New Roman"/>
                <w:b/>
                <w:bCs/>
                <w:color w:val="auto"/>
                <w:kern w:val="2"/>
                <w:sz w:val="21"/>
                <w:szCs w:val="21"/>
                <w:lang w:val="en-US" w:eastAsia="zh-CN"/>
              </w:rPr>
              <w:t>2</w:t>
            </w:r>
          </w:p>
        </w:tc>
        <w:tc>
          <w:tcPr>
            <w:tcW w:w="1722" w:type="dxa"/>
            <w:tcBorders>
              <w:top w:val="single" w:color="auto" w:sz="4" w:space="0"/>
              <w:left w:val="single" w:color="auto" w:sz="4" w:space="0"/>
              <w:bottom w:val="single" w:color="auto" w:sz="4" w:space="0"/>
              <w:right w:val="single" w:color="auto" w:sz="4" w:space="0"/>
            </w:tcBorders>
            <w:vAlign w:val="center"/>
          </w:tcPr>
          <w:p w14:paraId="2ED61FE9">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接地</w:t>
            </w:r>
            <w:r>
              <w:rPr>
                <w:rFonts w:hint="default" w:ascii="Times New Roman" w:hAnsi="Times New Roman" w:eastAsia="宋体" w:cs="Times New Roman"/>
                <w:color w:val="auto"/>
                <w:kern w:val="2"/>
                <w:sz w:val="21"/>
                <w:szCs w:val="21"/>
                <w:lang w:val="en-US" w:eastAsia="zh-CN"/>
              </w:rPr>
              <w:t>电阻</w:t>
            </w:r>
            <w:r>
              <w:rPr>
                <w:rFonts w:hint="default" w:ascii="Times New Roman" w:hAnsi="Times New Roman" w:eastAsia="宋体" w:cs="Times New Roman"/>
                <w:color w:val="auto"/>
                <w:kern w:val="2"/>
                <w:sz w:val="21"/>
                <w:szCs w:val="21"/>
              </w:rPr>
              <w:t>测试</w:t>
            </w:r>
          </w:p>
        </w:tc>
        <w:tc>
          <w:tcPr>
            <w:tcW w:w="4657" w:type="dxa"/>
            <w:tcBorders>
              <w:top w:val="single" w:color="auto" w:sz="4" w:space="0"/>
              <w:left w:val="single" w:color="auto" w:sz="4" w:space="0"/>
              <w:bottom w:val="single" w:color="auto" w:sz="4" w:space="0"/>
              <w:right w:val="single" w:color="auto" w:sz="4" w:space="0"/>
            </w:tcBorders>
            <w:vAlign w:val="center"/>
          </w:tcPr>
          <w:p w14:paraId="6E234AD7">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静电接地、保护接地、防雷接地、重复接地：</w:t>
            </w:r>
          </w:p>
          <w:p w14:paraId="2A6F22C2">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法兰或螺纹接头</w:t>
            </w:r>
            <w:r>
              <w:rPr>
                <w:rFonts w:hint="default" w:ascii="Times New Roman" w:hAnsi="Times New Roman" w:eastAsia="宋体" w:cs="Times New Roman"/>
                <w:color w:val="auto"/>
                <w:kern w:val="2"/>
                <w:sz w:val="21"/>
                <w:szCs w:val="21"/>
                <w:lang w:eastAsia="zh-CN"/>
              </w:rPr>
              <w:t>：跨接导线</w:t>
            </w:r>
            <w:r>
              <w:rPr>
                <w:rFonts w:hint="default" w:ascii="Times New Roman" w:hAnsi="Times New Roman" w:eastAsia="宋体" w:cs="Times New Roman"/>
                <w:color w:val="auto"/>
                <w:kern w:val="2"/>
                <w:sz w:val="21"/>
                <w:szCs w:val="21"/>
                <w:lang w:val="en-US" w:eastAsia="zh-CN"/>
              </w:rPr>
              <w:t>规格、材质，</w:t>
            </w:r>
          </w:p>
          <w:p w14:paraId="43A45991">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电阻值： Ω；</w:t>
            </w:r>
          </w:p>
          <w:p w14:paraId="0FCF9240">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设计及规范要求导线规格、材质，</w:t>
            </w:r>
          </w:p>
          <w:p w14:paraId="1C5D4738">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电阻值： ≤Ω。</w:t>
            </w:r>
          </w:p>
          <w:p w14:paraId="77B051A9">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结论：</w:t>
            </w:r>
          </w:p>
        </w:tc>
        <w:tc>
          <w:tcPr>
            <w:tcW w:w="2240" w:type="dxa"/>
            <w:tcBorders>
              <w:top w:val="single" w:color="auto" w:sz="4" w:space="0"/>
              <w:left w:val="single" w:color="auto" w:sz="4" w:space="0"/>
              <w:bottom w:val="single" w:color="auto" w:sz="4" w:space="0"/>
              <w:right w:val="single" w:color="auto" w:sz="4" w:space="0"/>
            </w:tcBorders>
            <w:vAlign w:val="center"/>
          </w:tcPr>
          <w:p w14:paraId="01FEBF06">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7583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46175118">
            <w:pPr>
              <w:adjustRightIn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rPr>
              <w:t>1</w:t>
            </w:r>
            <w:r>
              <w:rPr>
                <w:rFonts w:hint="default" w:ascii="Times New Roman" w:hAnsi="Times New Roman" w:eastAsia="宋体" w:cs="Times New Roman"/>
                <w:b/>
                <w:bCs/>
                <w:color w:val="auto"/>
                <w:kern w:val="2"/>
                <w:sz w:val="21"/>
                <w:szCs w:val="21"/>
                <w:lang w:val="en-US" w:eastAsia="zh-CN"/>
              </w:rPr>
              <w:t>3</w:t>
            </w:r>
          </w:p>
        </w:tc>
        <w:tc>
          <w:tcPr>
            <w:tcW w:w="1722" w:type="dxa"/>
            <w:tcBorders>
              <w:top w:val="single" w:color="auto" w:sz="4" w:space="0"/>
              <w:left w:val="single" w:color="auto" w:sz="4" w:space="0"/>
              <w:bottom w:val="single" w:color="auto" w:sz="4" w:space="0"/>
              <w:right w:val="single" w:color="auto" w:sz="4" w:space="0"/>
            </w:tcBorders>
            <w:vAlign w:val="center"/>
          </w:tcPr>
          <w:p w14:paraId="743AA848">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储输油系统、飞机、汽车加油系统调试</w:t>
            </w:r>
          </w:p>
        </w:tc>
        <w:tc>
          <w:tcPr>
            <w:tcW w:w="4657" w:type="dxa"/>
            <w:tcBorders>
              <w:top w:val="single" w:color="auto" w:sz="4" w:space="0"/>
              <w:left w:val="single" w:color="auto" w:sz="4" w:space="0"/>
              <w:bottom w:val="single" w:color="auto" w:sz="4" w:space="0"/>
              <w:right w:val="single" w:color="auto" w:sz="4" w:space="0"/>
            </w:tcBorders>
            <w:vAlign w:val="center"/>
          </w:tcPr>
          <w:p w14:paraId="36B9A34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验收</w:t>
            </w:r>
            <w:r>
              <w:rPr>
                <w:rFonts w:hint="default" w:ascii="Times New Roman" w:hAnsi="Times New Roman" w:eastAsia="宋体" w:cs="Times New Roman"/>
                <w:color w:val="auto"/>
                <w:kern w:val="2"/>
                <w:sz w:val="21"/>
                <w:szCs w:val="21"/>
              </w:rPr>
              <w:t>单位：</w:t>
            </w:r>
          </w:p>
          <w:p w14:paraId="2616F414">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验收人员：</w:t>
            </w:r>
          </w:p>
          <w:p w14:paraId="5EBE93F4">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调试项目及系统：</w:t>
            </w:r>
          </w:p>
          <w:p w14:paraId="7B6B334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验收</w:t>
            </w:r>
            <w:r>
              <w:rPr>
                <w:rFonts w:hint="default" w:ascii="Times New Roman" w:hAnsi="Times New Roman" w:eastAsia="宋体" w:cs="Times New Roman"/>
                <w:color w:val="auto"/>
                <w:kern w:val="2"/>
                <w:sz w:val="21"/>
                <w:szCs w:val="21"/>
              </w:rPr>
              <w:t>日期：   年   月   日</w:t>
            </w:r>
          </w:p>
          <w:p w14:paraId="793B47B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结论</w:t>
            </w:r>
            <w:r>
              <w:rPr>
                <w:rFonts w:hint="default" w:ascii="Times New Roman" w:hAnsi="Times New Roman" w:eastAsia="宋体" w:cs="Times New Roman"/>
                <w:color w:val="auto"/>
                <w:kern w:val="2"/>
                <w:sz w:val="21"/>
                <w:szCs w:val="21"/>
              </w:rPr>
              <w:t>：</w:t>
            </w:r>
          </w:p>
        </w:tc>
        <w:tc>
          <w:tcPr>
            <w:tcW w:w="2240" w:type="dxa"/>
            <w:tcBorders>
              <w:top w:val="single" w:color="auto" w:sz="4" w:space="0"/>
              <w:left w:val="single" w:color="auto" w:sz="4" w:space="0"/>
              <w:bottom w:val="single" w:color="auto" w:sz="4" w:space="0"/>
              <w:right w:val="single" w:color="auto" w:sz="4" w:space="0"/>
            </w:tcBorders>
            <w:vAlign w:val="center"/>
          </w:tcPr>
          <w:p w14:paraId="261E35DA">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412B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05A972AF">
            <w:pPr>
              <w:adjustRightIn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14</w:t>
            </w:r>
          </w:p>
        </w:tc>
        <w:tc>
          <w:tcPr>
            <w:tcW w:w="1722" w:type="dxa"/>
            <w:tcBorders>
              <w:top w:val="single" w:color="auto" w:sz="4" w:space="0"/>
              <w:left w:val="single" w:color="auto" w:sz="4" w:space="0"/>
              <w:bottom w:val="single" w:color="auto" w:sz="4" w:space="0"/>
              <w:right w:val="single" w:color="auto" w:sz="4" w:space="0"/>
            </w:tcBorders>
            <w:vAlign w:val="center"/>
          </w:tcPr>
          <w:p w14:paraId="1FA79FA3">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通风系统调试</w:t>
            </w:r>
          </w:p>
        </w:tc>
        <w:tc>
          <w:tcPr>
            <w:tcW w:w="4657" w:type="dxa"/>
            <w:tcBorders>
              <w:top w:val="single" w:color="auto" w:sz="4" w:space="0"/>
              <w:left w:val="single" w:color="auto" w:sz="4" w:space="0"/>
              <w:bottom w:val="single" w:color="auto" w:sz="4" w:space="0"/>
              <w:right w:val="single" w:color="auto" w:sz="4" w:space="0"/>
            </w:tcBorders>
            <w:vAlign w:val="center"/>
          </w:tcPr>
          <w:p w14:paraId="6542C89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验收</w:t>
            </w:r>
            <w:r>
              <w:rPr>
                <w:rFonts w:hint="default" w:ascii="Times New Roman" w:hAnsi="Times New Roman" w:eastAsia="宋体" w:cs="Times New Roman"/>
                <w:color w:val="auto"/>
                <w:kern w:val="2"/>
                <w:sz w:val="21"/>
                <w:szCs w:val="21"/>
              </w:rPr>
              <w:t>单位：</w:t>
            </w:r>
          </w:p>
          <w:p w14:paraId="0AD0535B">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验收人员：</w:t>
            </w:r>
          </w:p>
          <w:p w14:paraId="19555ECE">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调试项目及系统：</w:t>
            </w:r>
          </w:p>
          <w:p w14:paraId="4E3C7A4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验收</w:t>
            </w:r>
            <w:r>
              <w:rPr>
                <w:rFonts w:hint="default" w:ascii="Times New Roman" w:hAnsi="Times New Roman" w:eastAsia="宋体" w:cs="Times New Roman"/>
                <w:color w:val="auto"/>
                <w:kern w:val="2"/>
                <w:sz w:val="21"/>
                <w:szCs w:val="21"/>
              </w:rPr>
              <w:t>日期：   年   月   日</w:t>
            </w:r>
          </w:p>
          <w:p w14:paraId="716CDCE2">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结论</w:t>
            </w:r>
            <w:r>
              <w:rPr>
                <w:rFonts w:hint="default" w:ascii="Times New Roman" w:hAnsi="Times New Roman" w:eastAsia="宋体" w:cs="Times New Roman"/>
                <w:color w:val="auto"/>
                <w:kern w:val="2"/>
                <w:sz w:val="21"/>
                <w:szCs w:val="21"/>
              </w:rPr>
              <w:t>：</w:t>
            </w:r>
          </w:p>
        </w:tc>
        <w:tc>
          <w:tcPr>
            <w:tcW w:w="2240" w:type="dxa"/>
            <w:tcBorders>
              <w:top w:val="single" w:color="auto" w:sz="4" w:space="0"/>
              <w:left w:val="single" w:color="auto" w:sz="4" w:space="0"/>
              <w:bottom w:val="single" w:color="auto" w:sz="4" w:space="0"/>
              <w:right w:val="single" w:color="auto" w:sz="4" w:space="0"/>
            </w:tcBorders>
            <w:vAlign w:val="center"/>
          </w:tcPr>
          <w:p w14:paraId="2C511C28">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7302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Borders>
              <w:top w:val="single" w:color="auto" w:sz="4" w:space="0"/>
              <w:left w:val="single" w:color="auto" w:sz="4" w:space="0"/>
              <w:bottom w:val="single" w:color="auto" w:sz="4" w:space="0"/>
              <w:right w:val="single" w:color="auto" w:sz="4" w:space="0"/>
            </w:tcBorders>
            <w:vAlign w:val="center"/>
          </w:tcPr>
          <w:p w14:paraId="6D96B36D">
            <w:pPr>
              <w:adjustRightIn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15</w:t>
            </w:r>
          </w:p>
        </w:tc>
        <w:tc>
          <w:tcPr>
            <w:tcW w:w="1722" w:type="dxa"/>
            <w:tcBorders>
              <w:top w:val="single" w:color="auto" w:sz="4" w:space="0"/>
              <w:left w:val="single" w:color="auto" w:sz="4" w:space="0"/>
              <w:bottom w:val="single" w:color="auto" w:sz="4" w:space="0"/>
              <w:right w:val="single" w:color="auto" w:sz="4" w:space="0"/>
            </w:tcBorders>
            <w:vAlign w:val="center"/>
          </w:tcPr>
          <w:p w14:paraId="573C7CBF">
            <w:pPr>
              <w:adjustRightIn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消防系统调试</w:t>
            </w:r>
          </w:p>
        </w:tc>
        <w:tc>
          <w:tcPr>
            <w:tcW w:w="4657" w:type="dxa"/>
            <w:tcBorders>
              <w:top w:val="single" w:color="auto" w:sz="4" w:space="0"/>
              <w:left w:val="single" w:color="auto" w:sz="4" w:space="0"/>
              <w:bottom w:val="single" w:color="auto" w:sz="4" w:space="0"/>
              <w:right w:val="single" w:color="auto" w:sz="4" w:space="0"/>
            </w:tcBorders>
            <w:vAlign w:val="center"/>
          </w:tcPr>
          <w:p w14:paraId="4D54CA0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验收</w:t>
            </w:r>
            <w:r>
              <w:rPr>
                <w:rFonts w:hint="default" w:ascii="Times New Roman" w:hAnsi="Times New Roman" w:eastAsia="宋体" w:cs="Times New Roman"/>
                <w:color w:val="auto"/>
                <w:kern w:val="2"/>
                <w:sz w:val="21"/>
                <w:szCs w:val="21"/>
              </w:rPr>
              <w:t>单位：</w:t>
            </w:r>
          </w:p>
          <w:p w14:paraId="1C0A141D">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验收人员：</w:t>
            </w:r>
          </w:p>
          <w:p w14:paraId="279F7780">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调试项目及系统：</w:t>
            </w:r>
          </w:p>
          <w:p w14:paraId="77A1320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验收</w:t>
            </w:r>
            <w:r>
              <w:rPr>
                <w:rFonts w:hint="default" w:ascii="Times New Roman" w:hAnsi="Times New Roman" w:eastAsia="宋体" w:cs="Times New Roman"/>
                <w:color w:val="auto"/>
                <w:kern w:val="2"/>
                <w:sz w:val="21"/>
                <w:szCs w:val="21"/>
              </w:rPr>
              <w:t>日期：   年   月   日</w:t>
            </w:r>
          </w:p>
          <w:p w14:paraId="23E02D38">
            <w:pPr>
              <w:adjustRightInd/>
              <w:spacing w:line="240" w:lineRule="auto"/>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结论</w:t>
            </w:r>
            <w:r>
              <w:rPr>
                <w:rFonts w:hint="default" w:ascii="Times New Roman" w:hAnsi="Times New Roman" w:eastAsia="宋体" w:cs="Times New Roman"/>
                <w:color w:val="auto"/>
                <w:kern w:val="2"/>
                <w:sz w:val="21"/>
                <w:szCs w:val="21"/>
              </w:rPr>
              <w:t>：</w:t>
            </w:r>
          </w:p>
        </w:tc>
        <w:tc>
          <w:tcPr>
            <w:tcW w:w="2240" w:type="dxa"/>
            <w:tcBorders>
              <w:top w:val="single" w:color="auto" w:sz="4" w:space="0"/>
              <w:left w:val="single" w:color="auto" w:sz="4" w:space="0"/>
              <w:bottom w:val="single" w:color="auto" w:sz="4" w:space="0"/>
              <w:right w:val="single" w:color="auto" w:sz="4" w:space="0"/>
            </w:tcBorders>
            <w:vAlign w:val="center"/>
          </w:tcPr>
          <w:p w14:paraId="19D9547E">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61CF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0" w:type="dxa"/>
            <w:gridSpan w:val="2"/>
            <w:tcBorders>
              <w:top w:val="single" w:color="auto" w:sz="4" w:space="0"/>
              <w:left w:val="single" w:color="auto" w:sz="4" w:space="0"/>
              <w:bottom w:val="single" w:color="auto" w:sz="4" w:space="0"/>
              <w:right w:val="single" w:color="auto" w:sz="4" w:space="0"/>
            </w:tcBorders>
            <w:vAlign w:val="center"/>
          </w:tcPr>
          <w:p w14:paraId="49A5E55A">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核查结论</w:t>
            </w:r>
          </w:p>
        </w:tc>
        <w:tc>
          <w:tcPr>
            <w:tcW w:w="6897" w:type="dxa"/>
            <w:gridSpan w:val="2"/>
            <w:tcBorders>
              <w:top w:val="single" w:color="auto" w:sz="4" w:space="0"/>
              <w:left w:val="single" w:color="auto" w:sz="4" w:space="0"/>
              <w:bottom w:val="single" w:color="auto" w:sz="4" w:space="0"/>
              <w:right w:val="single" w:color="auto" w:sz="4" w:space="0"/>
            </w:tcBorders>
            <w:vAlign w:val="center"/>
          </w:tcPr>
          <w:p w14:paraId="3F80C496">
            <w:pPr>
              <w:adjustRightInd/>
              <w:spacing w:before="255" w:beforeLines="50"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组别：</w:t>
            </w:r>
          </w:p>
          <w:p w14:paraId="705035FF">
            <w:pPr>
              <w:adjustRightInd/>
              <w:spacing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核查结果：上表所列重要信息及数据本工程共涉及    项，经核查全部真实有效 □ ；经核查缺少    项 □；经核查    项数据不真实。</w:t>
            </w:r>
          </w:p>
          <w:p w14:paraId="30B0BE69">
            <w:pPr>
              <w:adjustRightInd/>
              <w:spacing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核查结论：主要安全功能、使用功能等均满足设计要求 □</w:t>
            </w:r>
          </w:p>
          <w:p w14:paraId="44E74ABA">
            <w:pPr>
              <w:adjustRightInd/>
              <w:spacing w:line="48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主要安全功能、使用功能等不能做出判定 □</w:t>
            </w:r>
          </w:p>
          <w:p w14:paraId="605193E7">
            <w:pPr>
              <w:adjustRightInd/>
              <w:spacing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核查人：</w:t>
            </w:r>
          </w:p>
          <w:p w14:paraId="06930832">
            <w:pPr>
              <w:adjustRightInd/>
              <w:spacing w:after="255" w:afterLines="50" w:line="240" w:lineRule="auto"/>
              <w:jc w:val="righ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年    月    日</w:t>
            </w:r>
          </w:p>
        </w:tc>
      </w:tr>
    </w:tbl>
    <w:p w14:paraId="5628C045">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ascii="Times New Roman" w:hAnsi="Times New Roman" w:eastAsiaTheme="minorEastAsia"/>
          <w:b/>
          <w:bCs/>
          <w:color w:val="C00000"/>
          <w:sz w:val="24"/>
          <w:szCs w:val="24"/>
        </w:rPr>
      </w:pPr>
    </w:p>
    <w:p w14:paraId="4BF4D2E7">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ascii="Times New Roman" w:hAnsi="Times New Roman" w:eastAsiaTheme="minorEastAsia"/>
          <w:b/>
          <w:bCs/>
          <w:color w:val="C00000"/>
          <w:sz w:val="24"/>
          <w:szCs w:val="24"/>
        </w:rPr>
      </w:pPr>
    </w:p>
    <w:p w14:paraId="12CF2272">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ascii="Times New Roman" w:hAnsi="Times New Roman" w:eastAsiaTheme="minorEastAsia"/>
          <w:b/>
          <w:bCs/>
          <w:color w:val="auto"/>
          <w:sz w:val="24"/>
          <w:szCs w:val="24"/>
        </w:rPr>
      </w:pPr>
    </w:p>
    <w:p w14:paraId="490A5202">
      <w:pPr>
        <w:rPr>
          <w:rFonts w:eastAsiaTheme="minorEastAsia"/>
          <w:color w:val="auto"/>
          <w:sz w:val="24"/>
          <w:szCs w:val="24"/>
        </w:rPr>
      </w:pPr>
      <w:r>
        <w:rPr>
          <w:rFonts w:eastAsiaTheme="minorEastAsia"/>
          <w:color w:val="auto"/>
          <w:sz w:val="24"/>
          <w:szCs w:val="24"/>
        </w:rPr>
        <w:br w:type="page"/>
      </w:r>
    </w:p>
    <w:p w14:paraId="3ACF0E48">
      <w:pPr>
        <w:pStyle w:val="6"/>
        <w:spacing w:line="500" w:lineRule="exact"/>
        <w:jc w:val="center"/>
        <w:outlineLvl w:val="1"/>
        <w:rPr>
          <w:rFonts w:ascii="Times New Roman" w:hAnsi="Times New Roman" w:eastAsiaTheme="minorEastAsia"/>
          <w:b/>
          <w:bCs/>
          <w:color w:val="auto"/>
          <w:sz w:val="24"/>
          <w:szCs w:val="24"/>
        </w:rPr>
      </w:pPr>
      <w:r>
        <w:rPr>
          <w:rFonts w:hint="eastAsia" w:ascii="Times New Roman" w:hAnsi="Times New Roman" w:eastAsiaTheme="minorEastAsia"/>
          <w:b/>
          <w:bCs/>
          <w:color w:val="auto"/>
          <w:sz w:val="24"/>
          <w:szCs w:val="24"/>
        </w:rPr>
        <w:t>表B-6</w:t>
      </w:r>
      <w:r>
        <w:rPr>
          <w:rFonts w:hint="eastAsia" w:ascii="Times New Roman" w:hAnsi="Times New Roman" w:eastAsiaTheme="minorEastAsia"/>
          <w:b/>
          <w:bCs/>
          <w:color w:val="auto"/>
          <w:sz w:val="24"/>
          <w:szCs w:val="24"/>
          <w:lang w:val="en-US" w:eastAsia="zh-CN"/>
        </w:rPr>
        <w:t>-1</w:t>
      </w:r>
      <w:r>
        <w:rPr>
          <w:rFonts w:hint="eastAsia" w:ascii="Times New Roman" w:hAnsi="Times New Roman" w:eastAsiaTheme="minorEastAsia"/>
          <w:b/>
          <w:bCs/>
          <w:color w:val="auto"/>
          <w:sz w:val="24"/>
          <w:szCs w:val="24"/>
        </w:rPr>
        <w:t xml:space="preserve">  建筑工程（航站楼、其他建筑工程）-地基基础、主体结构、装饰装修、屋面、节能工程有关数据</w:t>
      </w:r>
    </w:p>
    <w:tbl>
      <w:tblPr>
        <w:tblStyle w:val="14"/>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455"/>
        <w:gridCol w:w="5445"/>
        <w:gridCol w:w="1852"/>
      </w:tblGrid>
      <w:tr w14:paraId="7151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147" w:type="dxa"/>
            <w:gridSpan w:val="2"/>
            <w:tcBorders>
              <w:top w:val="single" w:color="auto" w:sz="4" w:space="0"/>
              <w:left w:val="single" w:color="auto" w:sz="4" w:space="0"/>
              <w:bottom w:val="single" w:color="auto" w:sz="4" w:space="0"/>
              <w:right w:val="single" w:color="auto" w:sz="4" w:space="0"/>
            </w:tcBorders>
            <w:vAlign w:val="center"/>
          </w:tcPr>
          <w:p w14:paraId="288F80E2">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bCs/>
                <w:color w:val="auto"/>
                <w:kern w:val="2"/>
                <w:sz w:val="21"/>
                <w:szCs w:val="21"/>
              </w:rPr>
              <w:t>工程名称</w:t>
            </w:r>
          </w:p>
        </w:tc>
        <w:tc>
          <w:tcPr>
            <w:tcW w:w="7297" w:type="dxa"/>
            <w:gridSpan w:val="2"/>
            <w:tcBorders>
              <w:top w:val="single" w:color="auto" w:sz="4" w:space="0"/>
              <w:left w:val="single" w:color="auto" w:sz="4" w:space="0"/>
              <w:bottom w:val="single" w:color="auto" w:sz="4" w:space="0"/>
              <w:right w:val="single" w:color="auto" w:sz="4" w:space="0"/>
            </w:tcBorders>
            <w:vAlign w:val="center"/>
          </w:tcPr>
          <w:p w14:paraId="5A437CD7">
            <w:pPr>
              <w:adjustRightInd/>
              <w:spacing w:line="240" w:lineRule="auto"/>
              <w:jc w:val="center"/>
              <w:textAlignment w:val="auto"/>
              <w:rPr>
                <w:rFonts w:hint="default" w:ascii="Times New Roman" w:hAnsi="Times New Roman" w:eastAsia="宋体" w:cs="Times New Roman"/>
                <w:b/>
                <w:color w:val="auto"/>
                <w:kern w:val="2"/>
                <w:sz w:val="21"/>
                <w:szCs w:val="21"/>
              </w:rPr>
            </w:pPr>
          </w:p>
        </w:tc>
      </w:tr>
      <w:tr w14:paraId="461B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92" w:type="dxa"/>
            <w:tcBorders>
              <w:top w:val="single" w:color="auto" w:sz="4" w:space="0"/>
              <w:left w:val="single" w:color="auto" w:sz="4" w:space="0"/>
              <w:bottom w:val="single" w:color="auto" w:sz="4" w:space="0"/>
              <w:right w:val="single" w:color="auto" w:sz="4" w:space="0"/>
            </w:tcBorders>
            <w:vAlign w:val="center"/>
          </w:tcPr>
          <w:p w14:paraId="3B41F921">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64A53E80">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资料名称</w:t>
            </w:r>
          </w:p>
        </w:tc>
        <w:tc>
          <w:tcPr>
            <w:tcW w:w="5445" w:type="dxa"/>
            <w:tcBorders>
              <w:top w:val="single" w:color="auto" w:sz="4" w:space="0"/>
              <w:left w:val="single" w:color="auto" w:sz="4" w:space="0"/>
              <w:bottom w:val="single" w:color="auto" w:sz="4" w:space="0"/>
              <w:right w:val="single" w:color="auto" w:sz="4" w:space="0"/>
            </w:tcBorders>
            <w:vAlign w:val="center"/>
          </w:tcPr>
          <w:p w14:paraId="642E7E85">
            <w:pPr>
              <w:adjustRightInd/>
              <w:spacing w:line="240" w:lineRule="auto"/>
              <w:jc w:val="center"/>
              <w:textAlignment w:val="auto"/>
              <w:rPr>
                <w:rFonts w:hint="default" w:ascii="Times New Roman" w:hAnsi="Times New Roman" w:eastAsia="宋体" w:cs="Times New Roman"/>
                <w:b/>
                <w:color w:val="auto"/>
                <w:kern w:val="2"/>
                <w:sz w:val="21"/>
                <w:szCs w:val="21"/>
              </w:rPr>
            </w:pPr>
            <w:bookmarkStart w:id="28" w:name="_Hlk95377817"/>
            <w:r>
              <w:rPr>
                <w:rFonts w:hint="default" w:ascii="Times New Roman" w:hAnsi="Times New Roman" w:eastAsia="宋体" w:cs="Times New Roman"/>
                <w:b/>
                <w:color w:val="auto"/>
                <w:kern w:val="2"/>
                <w:sz w:val="21"/>
                <w:szCs w:val="21"/>
              </w:rPr>
              <w:t>有关数据及结论</w:t>
            </w:r>
            <w:bookmarkEnd w:id="28"/>
          </w:p>
        </w:tc>
        <w:tc>
          <w:tcPr>
            <w:tcW w:w="1852" w:type="dxa"/>
            <w:tcBorders>
              <w:top w:val="single" w:color="auto" w:sz="4" w:space="0"/>
              <w:left w:val="single" w:color="auto" w:sz="4" w:space="0"/>
              <w:bottom w:val="single" w:color="auto" w:sz="4" w:space="0"/>
              <w:right w:val="single" w:color="auto" w:sz="4" w:space="0"/>
            </w:tcBorders>
            <w:vAlign w:val="center"/>
          </w:tcPr>
          <w:p w14:paraId="4A86331B">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备  注</w:t>
            </w:r>
          </w:p>
        </w:tc>
      </w:tr>
      <w:tr w14:paraId="041D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651C5A4A">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w:t>
            </w:r>
          </w:p>
        </w:tc>
        <w:tc>
          <w:tcPr>
            <w:tcW w:w="1455" w:type="dxa"/>
            <w:tcBorders>
              <w:top w:val="single" w:color="auto" w:sz="4" w:space="0"/>
              <w:left w:val="single" w:color="auto" w:sz="4" w:space="0"/>
              <w:bottom w:val="single" w:color="auto" w:sz="4" w:space="0"/>
              <w:right w:val="single" w:color="auto" w:sz="4" w:space="0"/>
            </w:tcBorders>
            <w:vAlign w:val="center"/>
          </w:tcPr>
          <w:p w14:paraId="162989E6">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地基钎探</w:t>
            </w:r>
          </w:p>
        </w:tc>
        <w:tc>
          <w:tcPr>
            <w:tcW w:w="5445" w:type="dxa"/>
            <w:tcBorders>
              <w:top w:val="single" w:color="auto" w:sz="4" w:space="0"/>
              <w:left w:val="single" w:color="auto" w:sz="4" w:space="0"/>
              <w:bottom w:val="single" w:color="auto" w:sz="4" w:space="0"/>
              <w:right w:val="single" w:color="auto" w:sz="4" w:space="0"/>
            </w:tcBorders>
            <w:vAlign w:val="center"/>
          </w:tcPr>
          <w:p w14:paraId="6BA276C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76D11E42">
            <w:pPr>
              <w:adjustRightInd/>
              <w:spacing w:line="240" w:lineRule="auto"/>
              <w:jc w:val="both"/>
              <w:textAlignment w:val="auto"/>
              <w:rPr>
                <w:rFonts w:hint="default" w:ascii="Times New Roman" w:hAnsi="Times New Roman" w:eastAsia="宋体" w:cs="Times New Roman"/>
                <w:color w:val="auto"/>
                <w:kern w:val="2"/>
                <w:sz w:val="21"/>
                <w:szCs w:val="21"/>
              </w:rPr>
            </w:pPr>
          </w:p>
        </w:tc>
      </w:tr>
      <w:tr w14:paraId="085B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6ECAECF0">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128C9FAD">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桩基检测</w:t>
            </w:r>
          </w:p>
          <w:p w14:paraId="7BE16605">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（不包含支护桩）</w:t>
            </w:r>
          </w:p>
        </w:tc>
        <w:tc>
          <w:tcPr>
            <w:tcW w:w="5445" w:type="dxa"/>
            <w:tcBorders>
              <w:top w:val="single" w:color="auto" w:sz="4" w:space="0"/>
              <w:left w:val="single" w:color="auto" w:sz="4" w:space="0"/>
              <w:bottom w:val="single" w:color="auto" w:sz="4" w:space="0"/>
              <w:right w:val="single" w:color="auto" w:sz="4" w:space="0"/>
            </w:tcBorders>
            <w:vAlign w:val="center"/>
          </w:tcPr>
          <w:p w14:paraId="58EE744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桩基总数：   根；</w:t>
            </w:r>
          </w:p>
          <w:p w14:paraId="65771883">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桩基类型：      ；</w:t>
            </w:r>
          </w:p>
          <w:p w14:paraId="72ACBB5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桩径      ㎜。</w:t>
            </w:r>
          </w:p>
          <w:p w14:paraId="566F42B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单桩承载力试验方法：</w:t>
            </w:r>
          </w:p>
          <w:p w14:paraId="1FFD5D2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单桩承载力试验数量：   根，占总桩数的比例：    %。</w:t>
            </w:r>
          </w:p>
          <w:p w14:paraId="1F633A9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单桩承载力试验结果：          ；</w:t>
            </w:r>
          </w:p>
          <w:p w14:paraId="718854F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桩身完整性检测方法：</w:t>
            </w:r>
          </w:p>
          <w:p w14:paraId="419180D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桩身完整性检测数量：   根，检测比例：    %，</w:t>
            </w:r>
          </w:p>
          <w:p w14:paraId="3C1FD9B8">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检测结果：Ⅰ类桩    根，占检测桩的      %；</w:t>
            </w:r>
          </w:p>
          <w:p w14:paraId="55096A7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Ⅱ类桩    根，占检测桩的     %；</w:t>
            </w:r>
          </w:p>
          <w:p w14:paraId="5444130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III类及以下   根。</w:t>
            </w:r>
          </w:p>
          <w:p w14:paraId="2EC4B2A8">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228C0AE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w:t>
            </w:r>
          </w:p>
          <w:p w14:paraId="2BF28C6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 当桩基类型、桩径有多种时应逐一列出数量。</w:t>
            </w:r>
          </w:p>
          <w:p w14:paraId="5F3B0B6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 当采用不同方法确认单桩承载力时，应逐一说明试验方法。</w:t>
            </w:r>
          </w:p>
          <w:p w14:paraId="2947F87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 当采用不同方法检测桩身完整性时应分别列出各种方法的检测数量及检测结果。</w:t>
            </w:r>
          </w:p>
        </w:tc>
      </w:tr>
      <w:tr w14:paraId="361D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5D14A4A9">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2D9EB329">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沉降变形</w:t>
            </w:r>
          </w:p>
          <w:p w14:paraId="76F8BAA1">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观测</w:t>
            </w:r>
          </w:p>
        </w:tc>
        <w:tc>
          <w:tcPr>
            <w:tcW w:w="5445" w:type="dxa"/>
            <w:tcBorders>
              <w:top w:val="single" w:color="auto" w:sz="4" w:space="0"/>
              <w:left w:val="single" w:color="auto" w:sz="4" w:space="0"/>
              <w:bottom w:val="single" w:color="auto" w:sz="4" w:space="0"/>
              <w:right w:val="single" w:color="auto" w:sz="4" w:space="0"/>
            </w:tcBorders>
            <w:vAlign w:val="center"/>
          </w:tcPr>
          <w:p w14:paraId="30C5247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观测点数量：     个；</w:t>
            </w:r>
          </w:p>
          <w:p w14:paraId="4257735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观测次数：       次；</w:t>
            </w:r>
          </w:p>
          <w:p w14:paraId="34EC8F4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最大沉降量：           mm；</w:t>
            </w:r>
          </w:p>
          <w:p w14:paraId="044BD51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最小沉降量：           mm；</w:t>
            </w:r>
          </w:p>
          <w:p w14:paraId="11308A7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最后一次观测周期：       天；</w:t>
            </w:r>
          </w:p>
          <w:p w14:paraId="3363F82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最后一次观测周期内的沉降速率        mm/d；</w:t>
            </w:r>
          </w:p>
          <w:p w14:paraId="4A879FA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7ABED4E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【要求】群体建筑应说明每个建筑物的观测点数量。</w:t>
            </w:r>
          </w:p>
        </w:tc>
      </w:tr>
      <w:tr w14:paraId="6B93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4D306492">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4</w:t>
            </w:r>
          </w:p>
        </w:tc>
        <w:tc>
          <w:tcPr>
            <w:tcW w:w="1455" w:type="dxa"/>
            <w:tcBorders>
              <w:top w:val="single" w:color="auto" w:sz="4" w:space="0"/>
              <w:left w:val="single" w:color="auto" w:sz="4" w:space="0"/>
              <w:bottom w:val="single" w:color="auto" w:sz="4" w:space="0"/>
              <w:right w:val="single" w:color="auto" w:sz="4" w:space="0"/>
            </w:tcBorders>
            <w:vAlign w:val="center"/>
          </w:tcPr>
          <w:p w14:paraId="408B217E">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灌注桩施工记录（不包含支护桩）</w:t>
            </w:r>
          </w:p>
        </w:tc>
        <w:tc>
          <w:tcPr>
            <w:tcW w:w="5445" w:type="dxa"/>
            <w:tcBorders>
              <w:top w:val="single" w:color="auto" w:sz="4" w:space="0"/>
              <w:left w:val="single" w:color="auto" w:sz="4" w:space="0"/>
              <w:bottom w:val="single" w:color="auto" w:sz="4" w:space="0"/>
              <w:right w:val="single" w:color="auto" w:sz="4" w:space="0"/>
            </w:tcBorders>
            <w:vAlign w:val="center"/>
          </w:tcPr>
          <w:p w14:paraId="25E640A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桩底沉渣厚度：      ㎜，设计要求     ㎜。</w:t>
            </w:r>
          </w:p>
          <w:p w14:paraId="69694FF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桩位最大偏差：      ㎜，规范规定     ㎜。</w:t>
            </w:r>
          </w:p>
          <w:p w14:paraId="2E4924C3">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垂直度最大偏差：    ㎜，规范规定     ㎜。</w:t>
            </w:r>
          </w:p>
        </w:tc>
        <w:tc>
          <w:tcPr>
            <w:tcW w:w="1852" w:type="dxa"/>
            <w:tcBorders>
              <w:top w:val="single" w:color="auto" w:sz="4" w:space="0"/>
              <w:left w:val="single" w:color="auto" w:sz="4" w:space="0"/>
              <w:bottom w:val="single" w:color="auto" w:sz="4" w:space="0"/>
              <w:right w:val="single" w:color="auto" w:sz="4" w:space="0"/>
            </w:tcBorders>
            <w:vAlign w:val="center"/>
          </w:tcPr>
          <w:p w14:paraId="6B15BE24">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6F5A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2E85DA0B">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5</w:t>
            </w:r>
          </w:p>
        </w:tc>
        <w:tc>
          <w:tcPr>
            <w:tcW w:w="1455" w:type="dxa"/>
            <w:tcBorders>
              <w:top w:val="single" w:color="auto" w:sz="4" w:space="0"/>
              <w:left w:val="single" w:color="auto" w:sz="4" w:space="0"/>
              <w:bottom w:val="single" w:color="auto" w:sz="4" w:space="0"/>
              <w:right w:val="single" w:color="auto" w:sz="4" w:space="0"/>
            </w:tcBorders>
            <w:vAlign w:val="center"/>
          </w:tcPr>
          <w:p w14:paraId="5D1E9EAD">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预制桩施工记录（不包含支护桩）</w:t>
            </w:r>
          </w:p>
        </w:tc>
        <w:tc>
          <w:tcPr>
            <w:tcW w:w="5445" w:type="dxa"/>
            <w:tcBorders>
              <w:top w:val="single" w:color="auto" w:sz="4" w:space="0"/>
              <w:left w:val="single" w:color="auto" w:sz="4" w:space="0"/>
              <w:bottom w:val="single" w:color="auto" w:sz="4" w:space="0"/>
              <w:right w:val="single" w:color="auto" w:sz="4" w:space="0"/>
            </w:tcBorders>
            <w:vAlign w:val="center"/>
          </w:tcPr>
          <w:p w14:paraId="454E9A9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桩位最大偏差：      ㎜，规范规定    ㎜。</w:t>
            </w:r>
          </w:p>
          <w:p w14:paraId="0411E8B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垂直度最大偏差：    ㎜，规范规定    ㎜。</w:t>
            </w:r>
          </w:p>
        </w:tc>
        <w:tc>
          <w:tcPr>
            <w:tcW w:w="1852" w:type="dxa"/>
            <w:tcBorders>
              <w:top w:val="single" w:color="auto" w:sz="4" w:space="0"/>
              <w:left w:val="single" w:color="auto" w:sz="4" w:space="0"/>
              <w:bottom w:val="single" w:color="auto" w:sz="4" w:space="0"/>
              <w:right w:val="single" w:color="auto" w:sz="4" w:space="0"/>
            </w:tcBorders>
            <w:vAlign w:val="center"/>
          </w:tcPr>
          <w:p w14:paraId="4FF8367F">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442D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A0308E1">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6</w:t>
            </w:r>
          </w:p>
        </w:tc>
        <w:tc>
          <w:tcPr>
            <w:tcW w:w="1455" w:type="dxa"/>
            <w:tcBorders>
              <w:top w:val="single" w:color="auto" w:sz="4" w:space="0"/>
              <w:left w:val="single" w:color="auto" w:sz="4" w:space="0"/>
              <w:bottom w:val="single" w:color="auto" w:sz="4" w:space="0"/>
              <w:right w:val="single" w:color="auto" w:sz="4" w:space="0"/>
            </w:tcBorders>
            <w:vAlign w:val="center"/>
          </w:tcPr>
          <w:p w14:paraId="403B1A38">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回填土密实度检测</w:t>
            </w:r>
          </w:p>
        </w:tc>
        <w:tc>
          <w:tcPr>
            <w:tcW w:w="5445" w:type="dxa"/>
            <w:tcBorders>
              <w:top w:val="single" w:color="auto" w:sz="4" w:space="0"/>
              <w:left w:val="single" w:color="auto" w:sz="4" w:space="0"/>
              <w:bottom w:val="single" w:color="auto" w:sz="4" w:space="0"/>
              <w:right w:val="single" w:color="auto" w:sz="4" w:space="0"/>
            </w:tcBorders>
            <w:vAlign w:val="center"/>
          </w:tcPr>
          <w:p w14:paraId="5C6C03B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分层厚度：       ㎜</w:t>
            </w:r>
          </w:p>
          <w:p w14:paraId="5E08ECA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取样密度：       m</w:t>
            </w:r>
            <w:r>
              <w:rPr>
                <w:rFonts w:hint="default" w:ascii="Times New Roman" w:hAnsi="Times New Roman" w:eastAsia="宋体" w:cs="Times New Roman"/>
                <w:color w:val="auto"/>
                <w:kern w:val="2"/>
                <w:sz w:val="21"/>
                <w:szCs w:val="21"/>
                <w:vertAlign w:val="superscript"/>
              </w:rPr>
              <w:t>2</w:t>
            </w:r>
            <w:r>
              <w:rPr>
                <w:rFonts w:hint="default" w:ascii="Times New Roman" w:hAnsi="Times New Roman" w:eastAsia="宋体" w:cs="Times New Roman"/>
                <w:color w:val="auto"/>
                <w:kern w:val="2"/>
                <w:sz w:val="21"/>
                <w:szCs w:val="21"/>
              </w:rPr>
              <w:t>/点。</w:t>
            </w:r>
          </w:p>
          <w:p w14:paraId="010EB57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设计压实系数：   </w:t>
            </w:r>
          </w:p>
          <w:p w14:paraId="08BD749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实测最小压实系数：     </w:t>
            </w:r>
          </w:p>
        </w:tc>
        <w:tc>
          <w:tcPr>
            <w:tcW w:w="1852" w:type="dxa"/>
            <w:tcBorders>
              <w:top w:val="single" w:color="auto" w:sz="4" w:space="0"/>
              <w:left w:val="single" w:color="auto" w:sz="4" w:space="0"/>
              <w:bottom w:val="single" w:color="auto" w:sz="4" w:space="0"/>
              <w:right w:val="single" w:color="auto" w:sz="4" w:space="0"/>
            </w:tcBorders>
            <w:vAlign w:val="center"/>
          </w:tcPr>
          <w:p w14:paraId="56431BBD">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2512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9333FE3">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7</w:t>
            </w:r>
          </w:p>
        </w:tc>
        <w:tc>
          <w:tcPr>
            <w:tcW w:w="1455" w:type="dxa"/>
            <w:tcBorders>
              <w:top w:val="single" w:color="auto" w:sz="4" w:space="0"/>
              <w:left w:val="single" w:color="auto" w:sz="4" w:space="0"/>
              <w:bottom w:val="single" w:color="auto" w:sz="4" w:space="0"/>
              <w:right w:val="single" w:color="auto" w:sz="4" w:space="0"/>
            </w:tcBorders>
            <w:vAlign w:val="center"/>
          </w:tcPr>
          <w:p w14:paraId="668C9794">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灌注桩钢筋复试（不包含支护桩）</w:t>
            </w:r>
          </w:p>
        </w:tc>
        <w:tc>
          <w:tcPr>
            <w:tcW w:w="5445" w:type="dxa"/>
            <w:tcBorders>
              <w:top w:val="single" w:color="auto" w:sz="4" w:space="0"/>
              <w:left w:val="single" w:color="auto" w:sz="4" w:space="0"/>
              <w:bottom w:val="single" w:color="auto" w:sz="4" w:space="0"/>
              <w:right w:val="single" w:color="auto" w:sz="4" w:space="0"/>
            </w:tcBorders>
            <w:vAlign w:val="center"/>
          </w:tcPr>
          <w:p w14:paraId="4CE9307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进场数量：    吨</w:t>
            </w:r>
          </w:p>
          <w:p w14:paraId="0A5098B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进场批次：    批</w:t>
            </w:r>
          </w:p>
          <w:p w14:paraId="6A4C5423">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复试组数：    组</w:t>
            </w:r>
          </w:p>
          <w:p w14:paraId="009D749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11348247">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09D4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752B478A">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8</w:t>
            </w:r>
          </w:p>
        </w:tc>
        <w:tc>
          <w:tcPr>
            <w:tcW w:w="1455" w:type="dxa"/>
            <w:tcBorders>
              <w:top w:val="single" w:color="auto" w:sz="4" w:space="0"/>
              <w:left w:val="single" w:color="auto" w:sz="4" w:space="0"/>
              <w:bottom w:val="single" w:color="auto" w:sz="4" w:space="0"/>
              <w:right w:val="single" w:color="auto" w:sz="4" w:space="0"/>
            </w:tcBorders>
            <w:vAlign w:val="center"/>
          </w:tcPr>
          <w:p w14:paraId="2DCDC956">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灌注桩混凝土试块（不包含支护桩）</w:t>
            </w:r>
          </w:p>
        </w:tc>
        <w:tc>
          <w:tcPr>
            <w:tcW w:w="5445" w:type="dxa"/>
            <w:tcBorders>
              <w:top w:val="single" w:color="auto" w:sz="4" w:space="0"/>
              <w:left w:val="single" w:color="auto" w:sz="4" w:space="0"/>
              <w:bottom w:val="single" w:color="auto" w:sz="4" w:space="0"/>
              <w:right w:val="single" w:color="auto" w:sz="4" w:space="0"/>
            </w:tcBorders>
            <w:vAlign w:val="center"/>
          </w:tcPr>
          <w:p w14:paraId="5623EBB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灌注桩数量：   根。</w:t>
            </w:r>
          </w:p>
          <w:p w14:paraId="20F91C3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混凝土强度等级：C</w:t>
            </w:r>
          </w:p>
          <w:p w14:paraId="09287EB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混凝土总量：      m</w:t>
            </w:r>
            <w:r>
              <w:rPr>
                <w:rFonts w:hint="default" w:ascii="Times New Roman" w:hAnsi="Times New Roman" w:eastAsia="宋体" w:cs="Times New Roman"/>
                <w:color w:val="auto"/>
                <w:kern w:val="2"/>
                <w:sz w:val="21"/>
                <w:szCs w:val="21"/>
                <w:vertAlign w:val="superscript"/>
              </w:rPr>
              <w:t>3</w:t>
            </w:r>
          </w:p>
          <w:p w14:paraId="24B3DE3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混凝土标养试块组数：    组</w:t>
            </w:r>
          </w:p>
          <w:p w14:paraId="31942E6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混凝土强度评定结论：</w:t>
            </w:r>
          </w:p>
        </w:tc>
        <w:tc>
          <w:tcPr>
            <w:tcW w:w="1852" w:type="dxa"/>
            <w:tcBorders>
              <w:top w:val="single" w:color="auto" w:sz="4" w:space="0"/>
              <w:left w:val="single" w:color="auto" w:sz="4" w:space="0"/>
              <w:bottom w:val="single" w:color="auto" w:sz="4" w:space="0"/>
              <w:right w:val="single" w:color="auto" w:sz="4" w:space="0"/>
            </w:tcBorders>
            <w:vAlign w:val="center"/>
          </w:tcPr>
          <w:p w14:paraId="539D81C3">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3A3F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7094D8E2">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9</w:t>
            </w:r>
          </w:p>
        </w:tc>
        <w:tc>
          <w:tcPr>
            <w:tcW w:w="1455" w:type="dxa"/>
            <w:tcBorders>
              <w:top w:val="single" w:color="auto" w:sz="4" w:space="0"/>
              <w:left w:val="single" w:color="auto" w:sz="4" w:space="0"/>
              <w:bottom w:val="single" w:color="auto" w:sz="4" w:space="0"/>
              <w:right w:val="single" w:color="auto" w:sz="4" w:space="0"/>
            </w:tcBorders>
            <w:vAlign w:val="center"/>
          </w:tcPr>
          <w:p w14:paraId="23796C4B">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地下室防水材料复试</w:t>
            </w:r>
          </w:p>
        </w:tc>
        <w:tc>
          <w:tcPr>
            <w:tcW w:w="5445" w:type="dxa"/>
            <w:tcBorders>
              <w:top w:val="single" w:color="auto" w:sz="4" w:space="0"/>
              <w:left w:val="single" w:color="auto" w:sz="4" w:space="0"/>
              <w:bottom w:val="single" w:color="auto" w:sz="4" w:space="0"/>
              <w:right w:val="single" w:color="auto" w:sz="4" w:space="0"/>
            </w:tcBorders>
            <w:vAlign w:val="center"/>
          </w:tcPr>
          <w:p w14:paraId="0BEC785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材料名称：</w:t>
            </w:r>
          </w:p>
          <w:p w14:paraId="13149E8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进场数量：    卷（t）</w:t>
            </w:r>
          </w:p>
          <w:p w14:paraId="40ABCB8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进场批次：    批</w:t>
            </w:r>
          </w:p>
          <w:p w14:paraId="2FE5F69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复试组数：    组。</w:t>
            </w:r>
          </w:p>
          <w:p w14:paraId="1A4D526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1B0DD7B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【要求】当采用多种防水材料时，应分别列出。</w:t>
            </w:r>
          </w:p>
        </w:tc>
      </w:tr>
      <w:tr w14:paraId="2F3C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1731D173">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10</w:t>
            </w:r>
          </w:p>
        </w:tc>
        <w:tc>
          <w:tcPr>
            <w:tcW w:w="1455" w:type="dxa"/>
            <w:tcBorders>
              <w:top w:val="single" w:color="auto" w:sz="4" w:space="0"/>
              <w:left w:val="single" w:color="auto" w:sz="4" w:space="0"/>
              <w:bottom w:val="single" w:color="auto" w:sz="4" w:space="0"/>
              <w:right w:val="single" w:color="auto" w:sz="4" w:space="0"/>
            </w:tcBorders>
            <w:vAlign w:val="center"/>
          </w:tcPr>
          <w:p w14:paraId="3E39FDCC">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抗渗混凝土试块</w:t>
            </w:r>
          </w:p>
        </w:tc>
        <w:tc>
          <w:tcPr>
            <w:tcW w:w="5445" w:type="dxa"/>
            <w:tcBorders>
              <w:top w:val="single" w:color="auto" w:sz="4" w:space="0"/>
              <w:left w:val="single" w:color="auto" w:sz="4" w:space="0"/>
              <w:bottom w:val="single" w:color="auto" w:sz="4" w:space="0"/>
              <w:right w:val="single" w:color="auto" w:sz="4" w:space="0"/>
            </w:tcBorders>
            <w:vAlign w:val="center"/>
          </w:tcPr>
          <w:p w14:paraId="0A2D13B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抗渗等级：P</w:t>
            </w:r>
          </w:p>
          <w:p w14:paraId="04A5714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总量：          m</w:t>
            </w:r>
            <w:r>
              <w:rPr>
                <w:rFonts w:hint="default" w:ascii="Times New Roman" w:hAnsi="Times New Roman" w:eastAsia="宋体" w:cs="Times New Roman"/>
                <w:color w:val="auto"/>
                <w:kern w:val="2"/>
                <w:sz w:val="21"/>
                <w:szCs w:val="21"/>
                <w:vertAlign w:val="superscript"/>
              </w:rPr>
              <w:t>3</w:t>
            </w:r>
          </w:p>
          <w:p w14:paraId="3570984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取样组数：      组</w:t>
            </w:r>
          </w:p>
          <w:p w14:paraId="5118253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2658789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【要求】当采用多种抗渗等级的混凝土时，应分别列出。</w:t>
            </w:r>
          </w:p>
        </w:tc>
      </w:tr>
      <w:tr w14:paraId="5E3B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560B465C">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11</w:t>
            </w:r>
          </w:p>
        </w:tc>
        <w:tc>
          <w:tcPr>
            <w:tcW w:w="1455" w:type="dxa"/>
            <w:tcBorders>
              <w:top w:val="single" w:color="auto" w:sz="4" w:space="0"/>
              <w:left w:val="single" w:color="auto" w:sz="4" w:space="0"/>
              <w:bottom w:val="single" w:color="auto" w:sz="4" w:space="0"/>
              <w:right w:val="single" w:color="auto" w:sz="4" w:space="0"/>
            </w:tcBorders>
            <w:vAlign w:val="center"/>
          </w:tcPr>
          <w:p w14:paraId="6BEC1271">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基础及主体结构钢筋</w:t>
            </w:r>
          </w:p>
        </w:tc>
        <w:tc>
          <w:tcPr>
            <w:tcW w:w="5445" w:type="dxa"/>
            <w:tcBorders>
              <w:top w:val="single" w:color="auto" w:sz="4" w:space="0"/>
              <w:left w:val="single" w:color="auto" w:sz="4" w:space="0"/>
              <w:bottom w:val="single" w:color="auto" w:sz="4" w:space="0"/>
              <w:right w:val="single" w:color="auto" w:sz="4" w:space="0"/>
            </w:tcBorders>
            <w:vAlign w:val="center"/>
          </w:tcPr>
          <w:p w14:paraId="0D1EDF2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进场总量：     t。</w:t>
            </w:r>
          </w:p>
          <w:p w14:paraId="06345E6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进场批次：     批。</w:t>
            </w:r>
          </w:p>
          <w:p w14:paraId="19516FE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复试组数：     组 。</w:t>
            </w:r>
          </w:p>
          <w:p w14:paraId="23971D6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19156291">
            <w:pPr>
              <w:adjustRightInd/>
              <w:spacing w:line="240" w:lineRule="auto"/>
              <w:jc w:val="both"/>
              <w:textAlignment w:val="auto"/>
              <w:rPr>
                <w:rFonts w:hint="default" w:ascii="Times New Roman" w:hAnsi="Times New Roman" w:eastAsia="宋体" w:cs="Times New Roman"/>
                <w:color w:val="auto"/>
                <w:kern w:val="2"/>
                <w:sz w:val="21"/>
                <w:szCs w:val="21"/>
              </w:rPr>
            </w:pPr>
          </w:p>
        </w:tc>
      </w:tr>
      <w:tr w14:paraId="6B07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3120F72">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12</w:t>
            </w:r>
          </w:p>
        </w:tc>
        <w:tc>
          <w:tcPr>
            <w:tcW w:w="1455" w:type="dxa"/>
            <w:tcBorders>
              <w:top w:val="single" w:color="auto" w:sz="4" w:space="0"/>
              <w:left w:val="single" w:color="auto" w:sz="4" w:space="0"/>
              <w:bottom w:val="single" w:color="auto" w:sz="4" w:space="0"/>
              <w:right w:val="single" w:color="auto" w:sz="4" w:space="0"/>
            </w:tcBorders>
            <w:vAlign w:val="center"/>
          </w:tcPr>
          <w:p w14:paraId="499DE524">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基础及主体结构混凝土</w:t>
            </w:r>
          </w:p>
          <w:p w14:paraId="7C07C5A4">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标养试块</w:t>
            </w:r>
          </w:p>
        </w:tc>
        <w:tc>
          <w:tcPr>
            <w:tcW w:w="5445" w:type="dxa"/>
            <w:tcBorders>
              <w:top w:val="single" w:color="auto" w:sz="4" w:space="0"/>
              <w:left w:val="single" w:color="auto" w:sz="4" w:space="0"/>
              <w:bottom w:val="single" w:color="auto" w:sz="4" w:space="0"/>
              <w:right w:val="single" w:color="auto" w:sz="4" w:space="0"/>
            </w:tcBorders>
            <w:vAlign w:val="center"/>
          </w:tcPr>
          <w:p w14:paraId="74A8043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混凝土总量：    m</w:t>
            </w:r>
            <w:r>
              <w:rPr>
                <w:rFonts w:hint="default" w:ascii="Times New Roman" w:hAnsi="Times New Roman" w:eastAsia="宋体" w:cs="Times New Roman"/>
                <w:color w:val="auto"/>
                <w:kern w:val="2"/>
                <w:sz w:val="21"/>
                <w:szCs w:val="21"/>
                <w:vertAlign w:val="superscript"/>
              </w:rPr>
              <w:t>3</w:t>
            </w:r>
          </w:p>
          <w:p w14:paraId="7048169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混凝土强度等级：</w:t>
            </w:r>
          </w:p>
          <w:p w14:paraId="4A87198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C25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 试块组数       组，评定结果：</w:t>
            </w:r>
          </w:p>
          <w:p w14:paraId="26C7FC4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C30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 试块组数       组，评定结果：</w:t>
            </w:r>
          </w:p>
          <w:p w14:paraId="3AF0B6B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p>
        </w:tc>
        <w:tc>
          <w:tcPr>
            <w:tcW w:w="1852" w:type="dxa"/>
            <w:tcBorders>
              <w:top w:val="single" w:color="auto" w:sz="4" w:space="0"/>
              <w:left w:val="single" w:color="auto" w:sz="4" w:space="0"/>
              <w:bottom w:val="single" w:color="auto" w:sz="4" w:space="0"/>
              <w:right w:val="single" w:color="auto" w:sz="4" w:space="0"/>
            </w:tcBorders>
            <w:vAlign w:val="center"/>
          </w:tcPr>
          <w:p w14:paraId="4A73071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【要求】应分别列出不同强度等级混凝土的情况。</w:t>
            </w:r>
          </w:p>
        </w:tc>
      </w:tr>
      <w:tr w14:paraId="18B0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7CF77AB9">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13</w:t>
            </w:r>
          </w:p>
        </w:tc>
        <w:tc>
          <w:tcPr>
            <w:tcW w:w="1455" w:type="dxa"/>
            <w:tcBorders>
              <w:top w:val="single" w:color="auto" w:sz="4" w:space="0"/>
              <w:left w:val="single" w:color="auto" w:sz="4" w:space="0"/>
              <w:bottom w:val="single" w:color="auto" w:sz="4" w:space="0"/>
              <w:right w:val="single" w:color="auto" w:sz="4" w:space="0"/>
            </w:tcBorders>
            <w:vAlign w:val="center"/>
          </w:tcPr>
          <w:p w14:paraId="095E196B">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基础及主体结构混凝土同条件试块</w:t>
            </w:r>
          </w:p>
        </w:tc>
        <w:tc>
          <w:tcPr>
            <w:tcW w:w="5445" w:type="dxa"/>
            <w:tcBorders>
              <w:top w:val="single" w:color="auto" w:sz="4" w:space="0"/>
              <w:left w:val="single" w:color="auto" w:sz="4" w:space="0"/>
              <w:bottom w:val="single" w:color="auto" w:sz="4" w:space="0"/>
              <w:right w:val="single" w:color="auto" w:sz="4" w:space="0"/>
            </w:tcBorders>
            <w:vAlign w:val="center"/>
          </w:tcPr>
          <w:p w14:paraId="5D24EE5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C25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 试块组数       组，评定结果：</w:t>
            </w:r>
          </w:p>
          <w:p w14:paraId="10DF2AE3">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C30     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 试块组数       组，评定结果：</w:t>
            </w:r>
          </w:p>
          <w:p w14:paraId="5F42D92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p>
          <w:p w14:paraId="3989C4BE">
            <w:pPr>
              <w:adjustRightInd/>
              <w:spacing w:line="240" w:lineRule="auto"/>
              <w:jc w:val="both"/>
              <w:textAlignment w:val="auto"/>
              <w:rPr>
                <w:rFonts w:hint="default" w:ascii="Times New Roman" w:hAnsi="Times New Roman" w:eastAsia="宋体" w:cs="Times New Roman"/>
                <w:color w:val="auto"/>
                <w:kern w:val="2"/>
                <w:sz w:val="21"/>
                <w:szCs w:val="21"/>
              </w:rPr>
            </w:pPr>
          </w:p>
          <w:p w14:paraId="650C115D">
            <w:pPr>
              <w:adjustRightInd/>
              <w:spacing w:line="240" w:lineRule="auto"/>
              <w:jc w:val="both"/>
              <w:textAlignment w:val="auto"/>
              <w:rPr>
                <w:rFonts w:hint="default" w:ascii="Times New Roman" w:hAnsi="Times New Roman" w:eastAsia="宋体" w:cs="Times New Roman"/>
                <w:color w:val="auto"/>
                <w:kern w:val="2"/>
                <w:sz w:val="2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14:paraId="6147C36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【要求】应分别列出不同强度等级混凝土的情况。</w:t>
            </w:r>
          </w:p>
        </w:tc>
      </w:tr>
      <w:tr w14:paraId="6DF2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1892A1EB">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14</w:t>
            </w:r>
          </w:p>
        </w:tc>
        <w:tc>
          <w:tcPr>
            <w:tcW w:w="1455" w:type="dxa"/>
            <w:tcBorders>
              <w:top w:val="single" w:color="auto" w:sz="4" w:space="0"/>
              <w:left w:val="single" w:color="auto" w:sz="4" w:space="0"/>
              <w:bottom w:val="single" w:color="auto" w:sz="4" w:space="0"/>
              <w:right w:val="single" w:color="auto" w:sz="4" w:space="0"/>
            </w:tcBorders>
            <w:vAlign w:val="center"/>
          </w:tcPr>
          <w:p w14:paraId="425C60F6">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钢筋接头力学性能试验</w:t>
            </w:r>
          </w:p>
        </w:tc>
        <w:tc>
          <w:tcPr>
            <w:tcW w:w="5445" w:type="dxa"/>
            <w:tcBorders>
              <w:top w:val="single" w:color="auto" w:sz="4" w:space="0"/>
              <w:left w:val="single" w:color="auto" w:sz="4" w:space="0"/>
              <w:bottom w:val="single" w:color="auto" w:sz="4" w:space="0"/>
              <w:right w:val="single" w:color="auto" w:sz="4" w:space="0"/>
            </w:tcBorders>
            <w:vAlign w:val="center"/>
          </w:tcPr>
          <w:p w14:paraId="4EA40D1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单面搭接焊接头数量：  个，试验组数：   组，结论：</w:t>
            </w:r>
          </w:p>
          <w:p w14:paraId="7B0F2CB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双面搭接焊接头数量：  个，试验组数：   组，结论：</w:t>
            </w:r>
          </w:p>
          <w:p w14:paraId="75986F8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闪光对焊接头数量：    个，试验组数：   组，结论：</w:t>
            </w:r>
          </w:p>
          <w:p w14:paraId="23C5360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电渣压力焊接头数量：  个，试验组数：   组，结论：</w:t>
            </w:r>
          </w:p>
          <w:p w14:paraId="6423F05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直螺纹接头数量：      个，试验组数：   组，结论：</w:t>
            </w:r>
          </w:p>
          <w:p w14:paraId="2B7BE53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冷挤压接头数量：      个，试验组数：   组，结论：</w:t>
            </w:r>
          </w:p>
        </w:tc>
        <w:tc>
          <w:tcPr>
            <w:tcW w:w="1852" w:type="dxa"/>
            <w:tcBorders>
              <w:top w:val="single" w:color="auto" w:sz="4" w:space="0"/>
              <w:left w:val="single" w:color="auto" w:sz="4" w:space="0"/>
              <w:bottom w:val="single" w:color="auto" w:sz="4" w:space="0"/>
              <w:right w:val="single" w:color="auto" w:sz="4" w:space="0"/>
            </w:tcBorders>
            <w:vAlign w:val="center"/>
          </w:tcPr>
          <w:p w14:paraId="6A19E63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【要求】不涉及的接头形式应删除。</w:t>
            </w:r>
          </w:p>
        </w:tc>
      </w:tr>
      <w:tr w14:paraId="2D7C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37C15C1A">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15</w:t>
            </w:r>
          </w:p>
        </w:tc>
        <w:tc>
          <w:tcPr>
            <w:tcW w:w="1455" w:type="dxa"/>
            <w:tcBorders>
              <w:top w:val="single" w:color="auto" w:sz="4" w:space="0"/>
              <w:left w:val="single" w:color="auto" w:sz="4" w:space="0"/>
              <w:bottom w:val="single" w:color="auto" w:sz="4" w:space="0"/>
              <w:right w:val="single" w:color="auto" w:sz="4" w:space="0"/>
            </w:tcBorders>
            <w:vAlign w:val="center"/>
          </w:tcPr>
          <w:p w14:paraId="339E5CF0">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钢筋保护层厚度检测</w:t>
            </w:r>
          </w:p>
        </w:tc>
        <w:tc>
          <w:tcPr>
            <w:tcW w:w="5445" w:type="dxa"/>
            <w:tcBorders>
              <w:top w:val="single" w:color="auto" w:sz="4" w:space="0"/>
              <w:left w:val="single" w:color="auto" w:sz="4" w:space="0"/>
              <w:bottom w:val="single" w:color="auto" w:sz="4" w:space="0"/>
              <w:right w:val="single" w:color="auto" w:sz="4" w:space="0"/>
            </w:tcBorders>
            <w:vAlign w:val="center"/>
          </w:tcPr>
          <w:p w14:paraId="170C6E0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检查数量：       点；</w:t>
            </w:r>
          </w:p>
          <w:p w14:paraId="4D666B0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检查部位：  ；</w:t>
            </w:r>
          </w:p>
          <w:p w14:paraId="130D2BE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实测最大偏差：     mm。</w:t>
            </w:r>
          </w:p>
        </w:tc>
        <w:tc>
          <w:tcPr>
            <w:tcW w:w="1852" w:type="dxa"/>
            <w:tcBorders>
              <w:top w:val="single" w:color="auto" w:sz="4" w:space="0"/>
              <w:left w:val="single" w:color="auto" w:sz="4" w:space="0"/>
              <w:bottom w:val="single" w:color="auto" w:sz="4" w:space="0"/>
              <w:right w:val="single" w:color="auto" w:sz="4" w:space="0"/>
            </w:tcBorders>
            <w:vAlign w:val="center"/>
          </w:tcPr>
          <w:p w14:paraId="0CE51A56">
            <w:pPr>
              <w:adjustRightInd/>
              <w:spacing w:line="240" w:lineRule="auto"/>
              <w:jc w:val="both"/>
              <w:textAlignment w:val="auto"/>
              <w:rPr>
                <w:rFonts w:hint="default" w:ascii="Times New Roman" w:hAnsi="Times New Roman" w:eastAsia="宋体" w:cs="Times New Roman"/>
                <w:color w:val="auto"/>
                <w:kern w:val="2"/>
                <w:sz w:val="21"/>
                <w:szCs w:val="21"/>
              </w:rPr>
            </w:pPr>
          </w:p>
        </w:tc>
      </w:tr>
      <w:tr w14:paraId="38DD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4475AA6F">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16</w:t>
            </w:r>
          </w:p>
        </w:tc>
        <w:tc>
          <w:tcPr>
            <w:tcW w:w="1455" w:type="dxa"/>
            <w:tcBorders>
              <w:top w:val="single" w:color="auto" w:sz="4" w:space="0"/>
              <w:left w:val="single" w:color="auto" w:sz="4" w:space="0"/>
              <w:bottom w:val="single" w:color="auto" w:sz="4" w:space="0"/>
              <w:right w:val="single" w:color="auto" w:sz="4" w:space="0"/>
            </w:tcBorders>
            <w:vAlign w:val="center"/>
          </w:tcPr>
          <w:p w14:paraId="37F7A24C">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钢结构焊缝检测</w:t>
            </w:r>
          </w:p>
        </w:tc>
        <w:tc>
          <w:tcPr>
            <w:tcW w:w="5445" w:type="dxa"/>
            <w:tcBorders>
              <w:top w:val="single" w:color="auto" w:sz="4" w:space="0"/>
              <w:left w:val="single" w:color="auto" w:sz="4" w:space="0"/>
              <w:bottom w:val="single" w:color="auto" w:sz="4" w:space="0"/>
              <w:right w:val="single" w:color="auto" w:sz="4" w:space="0"/>
            </w:tcBorders>
            <w:vAlign w:val="center"/>
          </w:tcPr>
          <w:p w14:paraId="419BF47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焊缝数量：          m（条）</w:t>
            </w:r>
          </w:p>
          <w:p w14:paraId="0E42576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焊缝等级：</w:t>
            </w:r>
          </w:p>
          <w:p w14:paraId="4EBC82F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检测比例：</w:t>
            </w:r>
          </w:p>
          <w:p w14:paraId="5529A6B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检测方法：</w:t>
            </w:r>
          </w:p>
          <w:p w14:paraId="1BA5CDE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7ED0CDE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【要求】应按焊缝级别分别列出。当采用不同检测方法时，应分别列出。</w:t>
            </w:r>
          </w:p>
        </w:tc>
      </w:tr>
      <w:tr w14:paraId="5EEE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6794B768">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17</w:t>
            </w:r>
          </w:p>
        </w:tc>
        <w:tc>
          <w:tcPr>
            <w:tcW w:w="1455" w:type="dxa"/>
            <w:tcBorders>
              <w:top w:val="single" w:color="auto" w:sz="4" w:space="0"/>
              <w:left w:val="single" w:color="auto" w:sz="4" w:space="0"/>
              <w:bottom w:val="single" w:color="auto" w:sz="4" w:space="0"/>
              <w:right w:val="single" w:color="auto" w:sz="4" w:space="0"/>
            </w:tcBorders>
            <w:vAlign w:val="center"/>
          </w:tcPr>
          <w:p w14:paraId="2AAEFF96">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钢结构高强螺栓现场复检</w:t>
            </w:r>
          </w:p>
        </w:tc>
        <w:tc>
          <w:tcPr>
            <w:tcW w:w="5445" w:type="dxa"/>
            <w:tcBorders>
              <w:top w:val="single" w:color="auto" w:sz="4" w:space="0"/>
              <w:left w:val="single" w:color="auto" w:sz="4" w:space="0"/>
              <w:bottom w:val="single" w:color="auto" w:sz="4" w:space="0"/>
              <w:right w:val="single" w:color="auto" w:sz="4" w:space="0"/>
            </w:tcBorders>
            <w:vAlign w:val="center"/>
          </w:tcPr>
          <w:p w14:paraId="270803C5">
            <w:pPr>
              <w:autoSpaceDE w:val="0"/>
              <w:autoSpaceDN w:val="0"/>
              <w:spacing w:line="240" w:lineRule="auto"/>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高强度螺栓类型：</w:t>
            </w:r>
          </w:p>
          <w:p w14:paraId="324D3F62">
            <w:pPr>
              <w:autoSpaceDE w:val="0"/>
              <w:autoSpaceDN w:val="0"/>
              <w:spacing w:line="240" w:lineRule="auto"/>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高强度螺栓规格：</w:t>
            </w:r>
          </w:p>
          <w:p w14:paraId="596D6A77">
            <w:pPr>
              <w:autoSpaceDE w:val="0"/>
              <w:autoSpaceDN w:val="0"/>
              <w:spacing w:line="240" w:lineRule="auto"/>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是否有扭矩系数（大六角头）或</w:t>
            </w:r>
            <w:r>
              <w:rPr>
                <w:rFonts w:hint="default" w:ascii="Times New Roman" w:hAnsi="Times New Roman" w:eastAsia="宋体" w:cs="Times New Roman"/>
                <w:color w:val="auto"/>
                <w:sz w:val="21"/>
                <w:szCs w:val="21"/>
              </w:rPr>
              <w:t>预拉力（扭剪型）的</w:t>
            </w:r>
            <w:r>
              <w:rPr>
                <w:rFonts w:hint="default" w:ascii="Times New Roman" w:hAnsi="Times New Roman" w:eastAsia="宋体" w:cs="Times New Roman"/>
                <w:color w:val="auto"/>
                <w:kern w:val="2"/>
                <w:sz w:val="21"/>
                <w:szCs w:val="21"/>
              </w:rPr>
              <w:t xml:space="preserve">出厂检验报告：  </w:t>
            </w:r>
            <w:r>
              <w:rPr>
                <w:rFonts w:hint="default" w:ascii="Times New Roman" w:hAnsi="Times New Roman" w:eastAsia="宋体" w:cs="Times New Roman"/>
                <w:color w:val="auto"/>
                <w:kern w:val="2"/>
                <w:sz w:val="21"/>
                <w:szCs w:val="21"/>
                <w:bdr w:val="single" w:color="auto" w:sz="4" w:space="0"/>
              </w:rPr>
              <w:t>是</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bdr w:val="single" w:color="auto" w:sz="4" w:space="0"/>
              </w:rPr>
              <w:t>否</w:t>
            </w:r>
          </w:p>
          <w:p w14:paraId="3A0D705E">
            <w:pPr>
              <w:autoSpaceDE w:val="0"/>
              <w:autoSpaceDN w:val="0"/>
              <w:spacing w:line="240" w:lineRule="auto"/>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检验数量：    只；</w:t>
            </w:r>
          </w:p>
          <w:p w14:paraId="11CB678E">
            <w:pPr>
              <w:autoSpaceDE w:val="0"/>
              <w:autoSpaceDN w:val="0"/>
              <w:spacing w:line="240" w:lineRule="auto"/>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检验结论：</w:t>
            </w:r>
          </w:p>
          <w:p w14:paraId="70DE2B71">
            <w:pPr>
              <w:autoSpaceDE w:val="0"/>
              <w:autoSpaceDN w:val="0"/>
              <w:spacing w:line="240" w:lineRule="auto"/>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是否有扭矩系数（大六角头）或</w:t>
            </w:r>
            <w:r>
              <w:rPr>
                <w:rFonts w:hint="default" w:ascii="Times New Roman" w:hAnsi="Times New Roman" w:eastAsia="宋体" w:cs="Times New Roman"/>
                <w:color w:val="auto"/>
                <w:sz w:val="21"/>
                <w:szCs w:val="21"/>
              </w:rPr>
              <w:t>预拉力（扭剪型）的</w:t>
            </w:r>
            <w:r>
              <w:rPr>
                <w:rFonts w:hint="default" w:ascii="Times New Roman" w:hAnsi="Times New Roman" w:eastAsia="宋体" w:cs="Times New Roman"/>
                <w:color w:val="auto"/>
                <w:kern w:val="2"/>
                <w:sz w:val="21"/>
                <w:szCs w:val="21"/>
              </w:rPr>
              <w:t xml:space="preserve">现场复验报告：  </w:t>
            </w:r>
            <w:r>
              <w:rPr>
                <w:rFonts w:hint="default" w:ascii="Times New Roman" w:hAnsi="Times New Roman" w:eastAsia="宋体" w:cs="Times New Roman"/>
                <w:color w:val="auto"/>
                <w:kern w:val="2"/>
                <w:sz w:val="21"/>
                <w:szCs w:val="21"/>
                <w:bdr w:val="single" w:color="auto" w:sz="4" w:space="0"/>
              </w:rPr>
              <w:t>是</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bdr w:val="single" w:color="auto" w:sz="4" w:space="0"/>
              </w:rPr>
              <w:t>否</w:t>
            </w:r>
          </w:p>
          <w:p w14:paraId="5DD940F9">
            <w:pPr>
              <w:autoSpaceDE w:val="0"/>
              <w:autoSpaceDN w:val="0"/>
              <w:spacing w:line="240" w:lineRule="auto"/>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检验数量：    只；</w:t>
            </w:r>
          </w:p>
          <w:p w14:paraId="7500CE13">
            <w:pPr>
              <w:autoSpaceDE w:val="0"/>
              <w:autoSpaceDN w:val="0"/>
              <w:spacing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复验结论：</w:t>
            </w:r>
          </w:p>
        </w:tc>
        <w:tc>
          <w:tcPr>
            <w:tcW w:w="1852" w:type="dxa"/>
            <w:tcBorders>
              <w:top w:val="single" w:color="auto" w:sz="4" w:space="0"/>
              <w:left w:val="single" w:color="auto" w:sz="4" w:space="0"/>
              <w:bottom w:val="single" w:color="auto" w:sz="4" w:space="0"/>
              <w:right w:val="single" w:color="auto" w:sz="4" w:space="0"/>
            </w:tcBorders>
            <w:vAlign w:val="center"/>
          </w:tcPr>
          <w:p w14:paraId="7B9F8308">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6233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777AF89F">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18</w:t>
            </w:r>
          </w:p>
        </w:tc>
        <w:tc>
          <w:tcPr>
            <w:tcW w:w="1455" w:type="dxa"/>
            <w:tcBorders>
              <w:top w:val="single" w:color="auto" w:sz="4" w:space="0"/>
              <w:left w:val="single" w:color="auto" w:sz="4" w:space="0"/>
              <w:bottom w:val="single" w:color="auto" w:sz="4" w:space="0"/>
              <w:right w:val="single" w:color="auto" w:sz="4" w:space="0"/>
            </w:tcBorders>
            <w:vAlign w:val="center"/>
          </w:tcPr>
          <w:p w14:paraId="23746021">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高强螺栓连接施工终拧扭矩检查</w:t>
            </w:r>
          </w:p>
        </w:tc>
        <w:tc>
          <w:tcPr>
            <w:tcW w:w="5445" w:type="dxa"/>
            <w:tcBorders>
              <w:top w:val="single" w:color="auto" w:sz="4" w:space="0"/>
              <w:left w:val="single" w:color="auto" w:sz="4" w:space="0"/>
              <w:bottom w:val="single" w:color="auto" w:sz="4" w:space="0"/>
              <w:right w:val="single" w:color="auto" w:sz="4" w:space="0"/>
            </w:tcBorders>
            <w:vAlign w:val="center"/>
          </w:tcPr>
          <w:p w14:paraId="4BBF894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检查方法：</w:t>
            </w:r>
          </w:p>
          <w:p w14:paraId="0C8FAF4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节点总数：</w:t>
            </w:r>
          </w:p>
          <w:p w14:paraId="5AA2477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抽检节点数量：</w:t>
            </w:r>
          </w:p>
          <w:p w14:paraId="7247947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节点抽检比例：</w:t>
            </w:r>
          </w:p>
          <w:p w14:paraId="04B21C6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抽检节点螺栓总数：</w:t>
            </w:r>
          </w:p>
          <w:p w14:paraId="306F054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抽检螺栓数量：</w:t>
            </w:r>
          </w:p>
          <w:p w14:paraId="4D4F425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抽检螺栓比例：</w:t>
            </w:r>
          </w:p>
          <w:p w14:paraId="4CAF81D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0173A029">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169D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500281D6">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19</w:t>
            </w:r>
          </w:p>
        </w:tc>
        <w:tc>
          <w:tcPr>
            <w:tcW w:w="1455" w:type="dxa"/>
            <w:tcBorders>
              <w:top w:val="single" w:color="auto" w:sz="4" w:space="0"/>
              <w:left w:val="single" w:color="auto" w:sz="4" w:space="0"/>
              <w:bottom w:val="single" w:color="auto" w:sz="4" w:space="0"/>
              <w:right w:val="single" w:color="auto" w:sz="4" w:space="0"/>
            </w:tcBorders>
            <w:vAlign w:val="center"/>
          </w:tcPr>
          <w:p w14:paraId="299D8826">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劲性结构</w:t>
            </w:r>
          </w:p>
          <w:p w14:paraId="09F8895D">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焊钉焊接</w:t>
            </w:r>
          </w:p>
          <w:p w14:paraId="60555E3C">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质量检查</w:t>
            </w:r>
          </w:p>
        </w:tc>
        <w:tc>
          <w:tcPr>
            <w:tcW w:w="5445" w:type="dxa"/>
            <w:tcBorders>
              <w:top w:val="single" w:color="auto" w:sz="4" w:space="0"/>
              <w:left w:val="single" w:color="auto" w:sz="4" w:space="0"/>
              <w:bottom w:val="single" w:color="auto" w:sz="4" w:space="0"/>
              <w:right w:val="single" w:color="auto" w:sz="4" w:space="0"/>
            </w:tcBorders>
            <w:vAlign w:val="center"/>
          </w:tcPr>
          <w:p w14:paraId="745180C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构件数量：</w:t>
            </w:r>
          </w:p>
          <w:p w14:paraId="2EEE468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检查数量：</w:t>
            </w:r>
          </w:p>
          <w:p w14:paraId="2FE27D2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检查方法：</w:t>
            </w:r>
          </w:p>
          <w:p w14:paraId="57114E03">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7ADC3975">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20FA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350ED897">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20</w:t>
            </w:r>
          </w:p>
        </w:tc>
        <w:tc>
          <w:tcPr>
            <w:tcW w:w="1455" w:type="dxa"/>
            <w:tcBorders>
              <w:top w:val="single" w:color="auto" w:sz="4" w:space="0"/>
              <w:left w:val="single" w:color="auto" w:sz="4" w:space="0"/>
              <w:bottom w:val="single" w:color="auto" w:sz="4" w:space="0"/>
              <w:right w:val="single" w:color="auto" w:sz="4" w:space="0"/>
            </w:tcBorders>
            <w:vAlign w:val="center"/>
          </w:tcPr>
          <w:p w14:paraId="3642FA8D">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室内防水材料复试</w:t>
            </w:r>
          </w:p>
        </w:tc>
        <w:tc>
          <w:tcPr>
            <w:tcW w:w="5445" w:type="dxa"/>
            <w:tcBorders>
              <w:top w:val="single" w:color="auto" w:sz="4" w:space="0"/>
              <w:left w:val="single" w:color="auto" w:sz="4" w:space="0"/>
              <w:bottom w:val="single" w:color="auto" w:sz="4" w:space="0"/>
              <w:right w:val="single" w:color="auto" w:sz="4" w:space="0"/>
            </w:tcBorders>
            <w:vAlign w:val="center"/>
          </w:tcPr>
          <w:p w14:paraId="012482F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材料名称：</w:t>
            </w:r>
          </w:p>
          <w:p w14:paraId="4769CA1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进场数量：</w:t>
            </w:r>
          </w:p>
          <w:p w14:paraId="507017C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复试组数：</w:t>
            </w:r>
          </w:p>
          <w:p w14:paraId="048F82A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487F758B">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14B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9DBB3AF">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21</w:t>
            </w:r>
          </w:p>
        </w:tc>
        <w:tc>
          <w:tcPr>
            <w:tcW w:w="1455" w:type="dxa"/>
            <w:tcBorders>
              <w:top w:val="single" w:color="auto" w:sz="4" w:space="0"/>
              <w:left w:val="single" w:color="auto" w:sz="4" w:space="0"/>
              <w:bottom w:val="single" w:color="auto" w:sz="4" w:space="0"/>
              <w:right w:val="single" w:color="auto" w:sz="4" w:space="0"/>
            </w:tcBorders>
            <w:vAlign w:val="center"/>
          </w:tcPr>
          <w:p w14:paraId="4C8F0BD9">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室内防水性能试验</w:t>
            </w:r>
          </w:p>
        </w:tc>
        <w:tc>
          <w:tcPr>
            <w:tcW w:w="5445" w:type="dxa"/>
            <w:tcBorders>
              <w:top w:val="single" w:color="auto" w:sz="4" w:space="0"/>
              <w:left w:val="single" w:color="auto" w:sz="4" w:space="0"/>
              <w:bottom w:val="single" w:color="auto" w:sz="4" w:space="0"/>
              <w:right w:val="single" w:color="auto" w:sz="4" w:space="0"/>
            </w:tcBorders>
            <w:vAlign w:val="center"/>
          </w:tcPr>
          <w:p w14:paraId="0CEB044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室内防水房间数量：</w:t>
            </w:r>
          </w:p>
          <w:p w14:paraId="0844CA2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试验方法：</w:t>
            </w:r>
          </w:p>
          <w:p w14:paraId="0E3B4AE8">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02C3124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【要求】当采用多种防水材料时，应分别列出。</w:t>
            </w:r>
          </w:p>
        </w:tc>
      </w:tr>
      <w:tr w14:paraId="74C6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517D0409">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22</w:t>
            </w:r>
          </w:p>
        </w:tc>
        <w:tc>
          <w:tcPr>
            <w:tcW w:w="1455" w:type="dxa"/>
            <w:tcBorders>
              <w:top w:val="single" w:color="auto" w:sz="4" w:space="0"/>
              <w:left w:val="single" w:color="auto" w:sz="4" w:space="0"/>
              <w:bottom w:val="single" w:color="auto" w:sz="4" w:space="0"/>
              <w:right w:val="single" w:color="auto" w:sz="4" w:space="0"/>
            </w:tcBorders>
            <w:vAlign w:val="center"/>
          </w:tcPr>
          <w:p w14:paraId="52941207">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屋面防水</w:t>
            </w:r>
          </w:p>
          <w:p w14:paraId="26182A11">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材料</w:t>
            </w:r>
          </w:p>
        </w:tc>
        <w:tc>
          <w:tcPr>
            <w:tcW w:w="5445" w:type="dxa"/>
            <w:tcBorders>
              <w:top w:val="single" w:color="auto" w:sz="4" w:space="0"/>
              <w:left w:val="single" w:color="auto" w:sz="4" w:space="0"/>
              <w:bottom w:val="single" w:color="auto" w:sz="4" w:space="0"/>
              <w:right w:val="single" w:color="auto" w:sz="4" w:space="0"/>
            </w:tcBorders>
            <w:vAlign w:val="center"/>
          </w:tcPr>
          <w:p w14:paraId="3694BBC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材料名称：</w:t>
            </w:r>
          </w:p>
          <w:p w14:paraId="4C40994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进场数量：    吨（卷）</w:t>
            </w:r>
          </w:p>
          <w:p w14:paraId="6D5F486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复试组数：    组</w:t>
            </w:r>
          </w:p>
          <w:p w14:paraId="2D58007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62CC8F2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【要求】当采用多种防水材料时，应分别列出。</w:t>
            </w:r>
          </w:p>
        </w:tc>
      </w:tr>
      <w:tr w14:paraId="6455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52E954D2">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23</w:t>
            </w:r>
          </w:p>
        </w:tc>
        <w:tc>
          <w:tcPr>
            <w:tcW w:w="1455" w:type="dxa"/>
            <w:tcBorders>
              <w:top w:val="single" w:color="auto" w:sz="4" w:space="0"/>
              <w:left w:val="single" w:color="auto" w:sz="4" w:space="0"/>
              <w:bottom w:val="single" w:color="auto" w:sz="4" w:space="0"/>
              <w:right w:val="single" w:color="auto" w:sz="4" w:space="0"/>
            </w:tcBorders>
            <w:vAlign w:val="center"/>
          </w:tcPr>
          <w:p w14:paraId="20658371">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屋面防水性能试验</w:t>
            </w:r>
          </w:p>
        </w:tc>
        <w:tc>
          <w:tcPr>
            <w:tcW w:w="5445" w:type="dxa"/>
            <w:tcBorders>
              <w:top w:val="single" w:color="auto" w:sz="4" w:space="0"/>
              <w:left w:val="single" w:color="auto" w:sz="4" w:space="0"/>
              <w:bottom w:val="single" w:color="auto" w:sz="4" w:space="0"/>
              <w:right w:val="single" w:color="auto" w:sz="4" w:space="0"/>
            </w:tcBorders>
            <w:vAlign w:val="center"/>
          </w:tcPr>
          <w:p w14:paraId="17D8953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试验方法：</w:t>
            </w:r>
          </w:p>
          <w:p w14:paraId="7BB2CCF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326CF269">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2F88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72D4EEB4">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24</w:t>
            </w:r>
          </w:p>
        </w:tc>
        <w:tc>
          <w:tcPr>
            <w:tcW w:w="1455" w:type="dxa"/>
            <w:tcBorders>
              <w:top w:val="single" w:color="auto" w:sz="4" w:space="0"/>
              <w:left w:val="single" w:color="auto" w:sz="4" w:space="0"/>
              <w:bottom w:val="single" w:color="auto" w:sz="4" w:space="0"/>
              <w:right w:val="single" w:color="auto" w:sz="4" w:space="0"/>
            </w:tcBorders>
            <w:vAlign w:val="center"/>
          </w:tcPr>
          <w:p w14:paraId="4C8D0DD6">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幕墙性能</w:t>
            </w:r>
          </w:p>
          <w:p w14:paraId="78DF7593">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w:t>
            </w:r>
          </w:p>
        </w:tc>
        <w:tc>
          <w:tcPr>
            <w:tcW w:w="5445" w:type="dxa"/>
            <w:tcBorders>
              <w:top w:val="single" w:color="auto" w:sz="4" w:space="0"/>
              <w:left w:val="single" w:color="auto" w:sz="4" w:space="0"/>
              <w:bottom w:val="single" w:color="auto" w:sz="4" w:space="0"/>
              <w:right w:val="single" w:color="auto" w:sz="4" w:space="0"/>
            </w:tcBorders>
            <w:vAlign w:val="center"/>
          </w:tcPr>
          <w:p w14:paraId="2CBFADE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设计要求的各项物理性能等级：</w:t>
            </w:r>
          </w:p>
          <w:p w14:paraId="04C40E7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气密性：</w:t>
            </w:r>
          </w:p>
          <w:p w14:paraId="6C85854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水密性：</w:t>
            </w:r>
          </w:p>
          <w:p w14:paraId="4F4A4F0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平面外：</w:t>
            </w:r>
          </w:p>
          <w:p w14:paraId="0BBC5D2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平面内：</w:t>
            </w:r>
          </w:p>
          <w:p w14:paraId="5CE1CD6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保温：</w:t>
            </w:r>
          </w:p>
          <w:p w14:paraId="0F94D41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抗冲击：</w:t>
            </w:r>
          </w:p>
          <w:p w14:paraId="3340674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防火：</w:t>
            </w:r>
          </w:p>
          <w:p w14:paraId="0E8A68E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透光：</w:t>
            </w:r>
          </w:p>
          <w:p w14:paraId="77B6946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隔声：</w:t>
            </w:r>
          </w:p>
          <w:p w14:paraId="6A41EC6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p>
          <w:p w14:paraId="6A816FEF">
            <w:pPr>
              <w:adjustRightInd/>
              <w:spacing w:line="240" w:lineRule="auto"/>
              <w:jc w:val="both"/>
              <w:textAlignment w:val="auto"/>
              <w:rPr>
                <w:rFonts w:hint="default" w:ascii="Times New Roman" w:hAnsi="Times New Roman" w:eastAsia="宋体" w:cs="Times New Roman"/>
                <w:color w:val="auto"/>
                <w:kern w:val="2"/>
                <w:sz w:val="21"/>
                <w:szCs w:val="21"/>
                <w:bdr w:val="single" w:color="auto" w:sz="4" w:space="0"/>
              </w:rPr>
            </w:pPr>
            <w:r>
              <w:rPr>
                <w:rFonts w:hint="default" w:ascii="Times New Roman" w:hAnsi="Times New Roman" w:eastAsia="宋体" w:cs="Times New Roman"/>
                <w:color w:val="auto"/>
                <w:kern w:val="2"/>
                <w:sz w:val="21"/>
                <w:szCs w:val="21"/>
              </w:rPr>
              <w:t xml:space="preserve">结论：是否全面满足设计要求  </w:t>
            </w:r>
            <w:r>
              <w:rPr>
                <w:rFonts w:hint="default" w:ascii="Times New Roman" w:hAnsi="Times New Roman" w:eastAsia="宋体" w:cs="Times New Roman"/>
                <w:color w:val="auto"/>
                <w:kern w:val="2"/>
                <w:sz w:val="21"/>
                <w:szCs w:val="21"/>
                <w:bdr w:val="single" w:color="auto" w:sz="4" w:space="0"/>
              </w:rPr>
              <w:t>是</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bdr w:val="single" w:color="auto" w:sz="4" w:space="0"/>
              </w:rPr>
              <w:t>否</w:t>
            </w:r>
          </w:p>
        </w:tc>
        <w:tc>
          <w:tcPr>
            <w:tcW w:w="1852" w:type="dxa"/>
            <w:tcBorders>
              <w:top w:val="single" w:color="auto" w:sz="4" w:space="0"/>
              <w:left w:val="single" w:color="auto" w:sz="4" w:space="0"/>
              <w:bottom w:val="single" w:color="auto" w:sz="4" w:space="0"/>
              <w:right w:val="single" w:color="auto" w:sz="4" w:space="0"/>
            </w:tcBorders>
            <w:vAlign w:val="center"/>
          </w:tcPr>
          <w:p w14:paraId="53DF4C1A">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【要求】应分别列出设计要求达到的各项物理性能等级，请核查幕墙工程专项设计的总说明。</w:t>
            </w:r>
          </w:p>
        </w:tc>
      </w:tr>
      <w:tr w14:paraId="4816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6DC4E6F">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25</w:t>
            </w:r>
          </w:p>
        </w:tc>
        <w:tc>
          <w:tcPr>
            <w:tcW w:w="1455" w:type="dxa"/>
            <w:tcBorders>
              <w:top w:val="single" w:color="auto" w:sz="4" w:space="0"/>
              <w:left w:val="single" w:color="auto" w:sz="4" w:space="0"/>
              <w:bottom w:val="single" w:color="auto" w:sz="4" w:space="0"/>
              <w:right w:val="single" w:color="auto" w:sz="4" w:space="0"/>
            </w:tcBorders>
            <w:vAlign w:val="center"/>
          </w:tcPr>
          <w:p w14:paraId="20AFEBB0">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外窗性能</w:t>
            </w:r>
          </w:p>
          <w:p w14:paraId="3A1D2E87">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试验</w:t>
            </w:r>
          </w:p>
        </w:tc>
        <w:tc>
          <w:tcPr>
            <w:tcW w:w="5445" w:type="dxa"/>
            <w:tcBorders>
              <w:top w:val="single" w:color="auto" w:sz="4" w:space="0"/>
              <w:left w:val="single" w:color="auto" w:sz="4" w:space="0"/>
              <w:bottom w:val="single" w:color="auto" w:sz="4" w:space="0"/>
              <w:right w:val="single" w:color="auto" w:sz="4" w:space="0"/>
            </w:tcBorders>
            <w:vAlign w:val="center"/>
          </w:tcPr>
          <w:p w14:paraId="4C88300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设计要求的各项物理性能等级：</w:t>
            </w:r>
          </w:p>
          <w:p w14:paraId="719F004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气密性：</w:t>
            </w:r>
          </w:p>
          <w:p w14:paraId="32E2D1B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水密性：</w:t>
            </w:r>
          </w:p>
          <w:p w14:paraId="38D4DF2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平面外：</w:t>
            </w:r>
          </w:p>
          <w:p w14:paraId="15B1A5E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p>
          <w:p w14:paraId="47F1C18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结论：是否全面满足设计要求  是   否</w:t>
            </w:r>
          </w:p>
        </w:tc>
        <w:tc>
          <w:tcPr>
            <w:tcW w:w="1852" w:type="dxa"/>
            <w:tcBorders>
              <w:top w:val="single" w:color="auto" w:sz="4" w:space="0"/>
              <w:left w:val="single" w:color="auto" w:sz="4" w:space="0"/>
              <w:bottom w:val="single" w:color="auto" w:sz="4" w:space="0"/>
              <w:right w:val="single" w:color="auto" w:sz="4" w:space="0"/>
            </w:tcBorders>
            <w:vAlign w:val="center"/>
          </w:tcPr>
          <w:p w14:paraId="53D76AE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【要求】同上。</w:t>
            </w:r>
          </w:p>
        </w:tc>
      </w:tr>
      <w:tr w14:paraId="0FC9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E56556C">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26</w:t>
            </w:r>
          </w:p>
        </w:tc>
        <w:tc>
          <w:tcPr>
            <w:tcW w:w="1455" w:type="dxa"/>
            <w:tcBorders>
              <w:top w:val="single" w:color="auto" w:sz="4" w:space="0"/>
              <w:left w:val="single" w:color="auto" w:sz="4" w:space="0"/>
              <w:bottom w:val="single" w:color="auto" w:sz="4" w:space="0"/>
              <w:right w:val="single" w:color="auto" w:sz="4" w:space="0"/>
            </w:tcBorders>
            <w:vAlign w:val="center"/>
          </w:tcPr>
          <w:p w14:paraId="5F033F3E">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室内有害</w:t>
            </w:r>
          </w:p>
          <w:p w14:paraId="4520FF9B">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物质检测</w:t>
            </w:r>
          </w:p>
        </w:tc>
        <w:tc>
          <w:tcPr>
            <w:tcW w:w="5445" w:type="dxa"/>
            <w:tcBorders>
              <w:top w:val="single" w:color="auto" w:sz="4" w:space="0"/>
              <w:left w:val="single" w:color="auto" w:sz="4" w:space="0"/>
              <w:bottom w:val="single" w:color="auto" w:sz="4" w:space="0"/>
              <w:right w:val="single" w:color="auto" w:sz="4" w:space="0"/>
            </w:tcBorders>
            <w:vAlign w:val="center"/>
          </w:tcPr>
          <w:p w14:paraId="1A79A7A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建筑类别：</w:t>
            </w:r>
          </w:p>
          <w:p w14:paraId="5B4C24A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有害物实测含量：</w:t>
            </w:r>
          </w:p>
          <w:p w14:paraId="7F7EB79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氡   Bq/m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、甲醛   mg/m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、苯   mg/m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、氨   mg/m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p>
          <w:p w14:paraId="290F48A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TOVC   mg/m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p>
          <w:p w14:paraId="3B3070D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186E5F9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【要求】以《民用建筑工程室内环境污染控制规范》GB50325为依据。</w:t>
            </w:r>
          </w:p>
        </w:tc>
      </w:tr>
      <w:tr w14:paraId="4DDF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281D245">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27</w:t>
            </w:r>
          </w:p>
        </w:tc>
        <w:tc>
          <w:tcPr>
            <w:tcW w:w="1455" w:type="dxa"/>
            <w:tcBorders>
              <w:top w:val="single" w:color="auto" w:sz="4" w:space="0"/>
              <w:left w:val="single" w:color="auto" w:sz="4" w:space="0"/>
              <w:bottom w:val="single" w:color="auto" w:sz="4" w:space="0"/>
              <w:right w:val="single" w:color="auto" w:sz="4" w:space="0"/>
            </w:tcBorders>
            <w:vAlign w:val="center"/>
          </w:tcPr>
          <w:p w14:paraId="02373D44">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幕墙石材</w:t>
            </w:r>
          </w:p>
          <w:p w14:paraId="1C9F837F">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力学、物理性能检测</w:t>
            </w:r>
          </w:p>
        </w:tc>
        <w:tc>
          <w:tcPr>
            <w:tcW w:w="5445" w:type="dxa"/>
            <w:tcBorders>
              <w:top w:val="single" w:color="auto" w:sz="4" w:space="0"/>
              <w:left w:val="single" w:color="auto" w:sz="4" w:space="0"/>
              <w:bottom w:val="single" w:color="auto" w:sz="4" w:space="0"/>
              <w:right w:val="single" w:color="auto" w:sz="4" w:space="0"/>
            </w:tcBorders>
            <w:vAlign w:val="center"/>
          </w:tcPr>
          <w:p w14:paraId="7ADD87F7">
            <w:pPr>
              <w:adjustRightInd/>
              <w:spacing w:line="240" w:lineRule="auto"/>
              <w:jc w:val="both"/>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设计、规范规定：</w:t>
            </w:r>
            <w:r>
              <w:rPr>
                <w:rFonts w:hint="default" w:ascii="Times New Roman" w:hAnsi="Times New Roman" w:eastAsia="宋体" w:cs="Times New Roman"/>
                <w:b/>
                <w:color w:val="auto"/>
                <w:kern w:val="2"/>
                <w:sz w:val="21"/>
                <w:szCs w:val="21"/>
              </w:rPr>
              <w:t>（逐项列出）</w:t>
            </w:r>
          </w:p>
          <w:p w14:paraId="0C31EB01">
            <w:pPr>
              <w:adjustRightInd/>
              <w:spacing w:line="240" w:lineRule="auto"/>
              <w:jc w:val="both"/>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试验、检测结果：</w:t>
            </w:r>
            <w:r>
              <w:rPr>
                <w:rFonts w:hint="default" w:ascii="Times New Roman" w:hAnsi="Times New Roman" w:eastAsia="宋体" w:cs="Times New Roman"/>
                <w:b/>
                <w:color w:val="auto"/>
                <w:kern w:val="2"/>
                <w:sz w:val="21"/>
                <w:szCs w:val="21"/>
              </w:rPr>
              <w:t>（逐项列出）</w:t>
            </w:r>
          </w:p>
          <w:p w14:paraId="7A22C45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1C560F0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【要求】逐项分别列出。</w:t>
            </w:r>
          </w:p>
        </w:tc>
      </w:tr>
      <w:tr w14:paraId="5050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7A46EFD6">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28</w:t>
            </w:r>
          </w:p>
        </w:tc>
        <w:tc>
          <w:tcPr>
            <w:tcW w:w="1455" w:type="dxa"/>
            <w:tcBorders>
              <w:top w:val="single" w:color="auto" w:sz="4" w:space="0"/>
              <w:left w:val="single" w:color="auto" w:sz="4" w:space="0"/>
              <w:bottom w:val="single" w:color="auto" w:sz="4" w:space="0"/>
              <w:right w:val="single" w:color="auto" w:sz="4" w:space="0"/>
            </w:tcBorders>
            <w:vAlign w:val="center"/>
          </w:tcPr>
          <w:p w14:paraId="51EB1882">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幕墙连接用膨胀螺栓拉拔试验</w:t>
            </w:r>
          </w:p>
        </w:tc>
        <w:tc>
          <w:tcPr>
            <w:tcW w:w="5445" w:type="dxa"/>
            <w:tcBorders>
              <w:top w:val="single" w:color="auto" w:sz="4" w:space="0"/>
              <w:left w:val="single" w:color="auto" w:sz="4" w:space="0"/>
              <w:bottom w:val="single" w:color="auto" w:sz="4" w:space="0"/>
              <w:right w:val="single" w:color="auto" w:sz="4" w:space="0"/>
            </w:tcBorders>
            <w:vAlign w:val="center"/>
          </w:tcPr>
          <w:p w14:paraId="70127BC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设计值：</w:t>
            </w:r>
          </w:p>
          <w:p w14:paraId="5980306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实测值：</w:t>
            </w:r>
          </w:p>
          <w:p w14:paraId="09DC177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检测数量：</w:t>
            </w:r>
          </w:p>
          <w:p w14:paraId="7689BB4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检测比例：</w:t>
            </w:r>
          </w:p>
          <w:p w14:paraId="217D735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525918DF">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1D38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08D56662">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29</w:t>
            </w:r>
          </w:p>
        </w:tc>
        <w:tc>
          <w:tcPr>
            <w:tcW w:w="1455" w:type="dxa"/>
            <w:tcBorders>
              <w:top w:val="single" w:color="auto" w:sz="4" w:space="0"/>
              <w:left w:val="single" w:color="auto" w:sz="4" w:space="0"/>
              <w:bottom w:val="single" w:color="auto" w:sz="4" w:space="0"/>
              <w:right w:val="single" w:color="auto" w:sz="4" w:space="0"/>
            </w:tcBorders>
            <w:vAlign w:val="center"/>
          </w:tcPr>
          <w:p w14:paraId="2BF28672">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外墙面砖粘接</w:t>
            </w:r>
          </w:p>
          <w:p w14:paraId="24E5A454">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强度试验</w:t>
            </w:r>
          </w:p>
        </w:tc>
        <w:tc>
          <w:tcPr>
            <w:tcW w:w="5445" w:type="dxa"/>
            <w:tcBorders>
              <w:top w:val="single" w:color="auto" w:sz="4" w:space="0"/>
              <w:left w:val="single" w:color="auto" w:sz="4" w:space="0"/>
              <w:bottom w:val="single" w:color="auto" w:sz="4" w:space="0"/>
              <w:right w:val="single" w:color="auto" w:sz="4" w:space="0"/>
            </w:tcBorders>
            <w:vAlign w:val="center"/>
          </w:tcPr>
          <w:p w14:paraId="64039D4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设计值：</w:t>
            </w:r>
          </w:p>
          <w:p w14:paraId="3EF0A823">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实测值：</w:t>
            </w:r>
          </w:p>
          <w:p w14:paraId="44594CC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检测数量：</w:t>
            </w:r>
          </w:p>
          <w:p w14:paraId="3564282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检测比例：</w:t>
            </w:r>
          </w:p>
          <w:p w14:paraId="5638AE39">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29BCA6C2">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3AC1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623238A4">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30</w:t>
            </w:r>
          </w:p>
        </w:tc>
        <w:tc>
          <w:tcPr>
            <w:tcW w:w="1455" w:type="dxa"/>
            <w:tcBorders>
              <w:top w:val="single" w:color="auto" w:sz="4" w:space="0"/>
              <w:left w:val="single" w:color="auto" w:sz="4" w:space="0"/>
              <w:bottom w:val="single" w:color="auto" w:sz="4" w:space="0"/>
              <w:right w:val="single" w:color="auto" w:sz="4" w:space="0"/>
            </w:tcBorders>
            <w:vAlign w:val="center"/>
          </w:tcPr>
          <w:p w14:paraId="408CA222">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易燃装饰材料防火</w:t>
            </w:r>
          </w:p>
        </w:tc>
        <w:tc>
          <w:tcPr>
            <w:tcW w:w="5445" w:type="dxa"/>
            <w:tcBorders>
              <w:top w:val="single" w:color="auto" w:sz="4" w:space="0"/>
              <w:left w:val="single" w:color="auto" w:sz="4" w:space="0"/>
              <w:bottom w:val="single" w:color="auto" w:sz="4" w:space="0"/>
              <w:right w:val="single" w:color="auto" w:sz="4" w:space="0"/>
            </w:tcBorders>
            <w:vAlign w:val="center"/>
          </w:tcPr>
          <w:p w14:paraId="3A94FF0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防火材料的合格证：</w:t>
            </w:r>
          </w:p>
          <w:p w14:paraId="0640AF6D">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检测报告：</w:t>
            </w:r>
          </w:p>
          <w:p w14:paraId="101B529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施工记录：</w:t>
            </w:r>
          </w:p>
          <w:p w14:paraId="55B8701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7589E56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【要求】核查上述资料的完整性。</w:t>
            </w:r>
          </w:p>
        </w:tc>
      </w:tr>
      <w:tr w14:paraId="79A8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1B4A0105">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31</w:t>
            </w:r>
          </w:p>
        </w:tc>
        <w:tc>
          <w:tcPr>
            <w:tcW w:w="1455" w:type="dxa"/>
            <w:tcBorders>
              <w:top w:val="single" w:color="auto" w:sz="4" w:space="0"/>
              <w:left w:val="single" w:color="auto" w:sz="4" w:space="0"/>
              <w:bottom w:val="single" w:color="auto" w:sz="4" w:space="0"/>
              <w:right w:val="single" w:color="auto" w:sz="4" w:space="0"/>
            </w:tcBorders>
            <w:vAlign w:val="center"/>
          </w:tcPr>
          <w:p w14:paraId="6FB5F8AC">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钢结构防腐</w:t>
            </w:r>
          </w:p>
        </w:tc>
        <w:tc>
          <w:tcPr>
            <w:tcW w:w="5445" w:type="dxa"/>
            <w:tcBorders>
              <w:top w:val="single" w:color="auto" w:sz="4" w:space="0"/>
              <w:left w:val="single" w:color="auto" w:sz="4" w:space="0"/>
              <w:bottom w:val="single" w:color="auto" w:sz="4" w:space="0"/>
              <w:right w:val="single" w:color="auto" w:sz="4" w:space="0"/>
            </w:tcBorders>
            <w:vAlign w:val="center"/>
          </w:tcPr>
          <w:p w14:paraId="1764831F">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设计要求防腐材料的种类、厚度：</w:t>
            </w:r>
          </w:p>
          <w:p w14:paraId="6F1F1C8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底漆：       ，厚度     μm；</w:t>
            </w:r>
          </w:p>
          <w:p w14:paraId="7D054595">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中间漆：     ，厚度     μm；</w:t>
            </w:r>
          </w:p>
          <w:p w14:paraId="28AD562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面漆：       ，厚度     μm。</w:t>
            </w:r>
          </w:p>
          <w:p w14:paraId="3C4EA4F1">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实测值：</w:t>
            </w:r>
          </w:p>
          <w:p w14:paraId="62DAFD8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底漆：       ，厚度     μm；</w:t>
            </w:r>
          </w:p>
          <w:p w14:paraId="03C720BC">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中间漆：     ，厚度     μm；</w:t>
            </w:r>
          </w:p>
          <w:p w14:paraId="09678E2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面漆：       ，厚度     μm。</w:t>
            </w:r>
          </w:p>
        </w:tc>
        <w:tc>
          <w:tcPr>
            <w:tcW w:w="1852" w:type="dxa"/>
            <w:tcBorders>
              <w:top w:val="single" w:color="auto" w:sz="4" w:space="0"/>
              <w:left w:val="single" w:color="auto" w:sz="4" w:space="0"/>
              <w:bottom w:val="single" w:color="auto" w:sz="4" w:space="0"/>
              <w:right w:val="single" w:color="auto" w:sz="4" w:space="0"/>
            </w:tcBorders>
            <w:vAlign w:val="center"/>
          </w:tcPr>
          <w:p w14:paraId="227D08E5">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6785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6FCD9A9C">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32</w:t>
            </w:r>
          </w:p>
        </w:tc>
        <w:tc>
          <w:tcPr>
            <w:tcW w:w="1455" w:type="dxa"/>
            <w:tcBorders>
              <w:top w:val="single" w:color="auto" w:sz="4" w:space="0"/>
              <w:left w:val="single" w:color="auto" w:sz="4" w:space="0"/>
              <w:bottom w:val="single" w:color="auto" w:sz="4" w:space="0"/>
              <w:right w:val="single" w:color="auto" w:sz="4" w:space="0"/>
            </w:tcBorders>
            <w:vAlign w:val="center"/>
          </w:tcPr>
          <w:p w14:paraId="05CC9380">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钢结构防火</w:t>
            </w:r>
          </w:p>
        </w:tc>
        <w:tc>
          <w:tcPr>
            <w:tcW w:w="5445" w:type="dxa"/>
            <w:tcBorders>
              <w:top w:val="single" w:color="auto" w:sz="4" w:space="0"/>
              <w:left w:val="single" w:color="auto" w:sz="4" w:space="0"/>
              <w:bottom w:val="single" w:color="auto" w:sz="4" w:space="0"/>
              <w:right w:val="single" w:color="auto" w:sz="4" w:space="0"/>
            </w:tcBorders>
            <w:vAlign w:val="center"/>
          </w:tcPr>
          <w:p w14:paraId="4CF7768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设计要求：</w:t>
            </w:r>
          </w:p>
          <w:p w14:paraId="427C282E">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材料种类       ，厚度    mm：</w:t>
            </w:r>
          </w:p>
          <w:p w14:paraId="512D0F6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防火材料的合格证、检验报告是否齐全：  </w:t>
            </w:r>
            <w:r>
              <w:rPr>
                <w:rFonts w:hint="default" w:ascii="Times New Roman" w:hAnsi="Times New Roman" w:eastAsia="宋体" w:cs="Times New Roman"/>
                <w:color w:val="auto"/>
                <w:kern w:val="2"/>
                <w:sz w:val="21"/>
                <w:szCs w:val="21"/>
                <w:bdr w:val="single" w:color="auto" w:sz="4" w:space="0"/>
              </w:rPr>
              <w:t>是</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bdr w:val="single" w:color="auto" w:sz="4" w:space="0"/>
              </w:rPr>
              <w:t>否</w:t>
            </w:r>
            <w:r>
              <w:rPr>
                <w:rFonts w:hint="default" w:ascii="Times New Roman" w:hAnsi="Times New Roman" w:eastAsia="宋体" w:cs="Times New Roman"/>
                <w:color w:val="auto"/>
                <w:kern w:val="2"/>
                <w:sz w:val="21"/>
                <w:szCs w:val="21"/>
              </w:rPr>
              <w:t xml:space="preserve"> </w:t>
            </w:r>
          </w:p>
          <w:p w14:paraId="2305FE90">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现场厚度检测报告：</w:t>
            </w:r>
          </w:p>
          <w:p w14:paraId="00E428F6">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335A76B8">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431C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74B417BB">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33</w:t>
            </w:r>
          </w:p>
        </w:tc>
        <w:tc>
          <w:tcPr>
            <w:tcW w:w="1455" w:type="dxa"/>
            <w:tcBorders>
              <w:top w:val="single" w:color="auto" w:sz="4" w:space="0"/>
              <w:left w:val="single" w:color="auto" w:sz="4" w:space="0"/>
              <w:bottom w:val="single" w:color="auto" w:sz="4" w:space="0"/>
              <w:right w:val="single" w:color="auto" w:sz="4" w:space="0"/>
            </w:tcBorders>
            <w:vAlign w:val="center"/>
          </w:tcPr>
          <w:p w14:paraId="0917C84D">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材料、设备</w:t>
            </w:r>
          </w:p>
          <w:p w14:paraId="7B4291EB">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节能复检</w:t>
            </w:r>
          </w:p>
        </w:tc>
        <w:tc>
          <w:tcPr>
            <w:tcW w:w="5445" w:type="dxa"/>
            <w:tcBorders>
              <w:top w:val="single" w:color="auto" w:sz="4" w:space="0"/>
              <w:left w:val="single" w:color="auto" w:sz="4" w:space="0"/>
              <w:bottom w:val="single" w:color="auto" w:sz="4" w:space="0"/>
              <w:right w:val="single" w:color="auto" w:sz="4" w:space="0"/>
            </w:tcBorders>
            <w:vAlign w:val="center"/>
          </w:tcPr>
          <w:p w14:paraId="6BD01DF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主要材料、设备节能性能复检情况：（列出主要材料、设备）</w:t>
            </w:r>
          </w:p>
          <w:p w14:paraId="69772657">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结论：</w:t>
            </w:r>
          </w:p>
        </w:tc>
        <w:tc>
          <w:tcPr>
            <w:tcW w:w="1852" w:type="dxa"/>
            <w:tcBorders>
              <w:top w:val="single" w:color="auto" w:sz="4" w:space="0"/>
              <w:left w:val="single" w:color="auto" w:sz="4" w:space="0"/>
              <w:bottom w:val="single" w:color="auto" w:sz="4" w:space="0"/>
              <w:right w:val="single" w:color="auto" w:sz="4" w:space="0"/>
            </w:tcBorders>
            <w:vAlign w:val="center"/>
          </w:tcPr>
          <w:p w14:paraId="6ED1D61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【要求】分别列出主要材料、设备的复检情况。</w:t>
            </w:r>
          </w:p>
        </w:tc>
      </w:tr>
      <w:tr w14:paraId="5858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6A984D5A">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34</w:t>
            </w:r>
          </w:p>
        </w:tc>
        <w:tc>
          <w:tcPr>
            <w:tcW w:w="1455" w:type="dxa"/>
            <w:tcBorders>
              <w:top w:val="single" w:color="auto" w:sz="4" w:space="0"/>
              <w:left w:val="single" w:color="auto" w:sz="4" w:space="0"/>
              <w:bottom w:val="single" w:color="auto" w:sz="4" w:space="0"/>
              <w:right w:val="single" w:color="auto" w:sz="4" w:space="0"/>
            </w:tcBorders>
            <w:vAlign w:val="center"/>
          </w:tcPr>
          <w:p w14:paraId="640461B5">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建筑物节能工程检测报告</w:t>
            </w:r>
          </w:p>
        </w:tc>
        <w:tc>
          <w:tcPr>
            <w:tcW w:w="5445" w:type="dxa"/>
            <w:tcBorders>
              <w:top w:val="single" w:color="auto" w:sz="4" w:space="0"/>
              <w:left w:val="single" w:color="auto" w:sz="4" w:space="0"/>
              <w:bottom w:val="single" w:color="auto" w:sz="4" w:space="0"/>
              <w:right w:val="single" w:color="auto" w:sz="4" w:space="0"/>
            </w:tcBorders>
            <w:vAlign w:val="center"/>
          </w:tcPr>
          <w:p w14:paraId="44DA71FA">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检测单位：</w:t>
            </w:r>
          </w:p>
          <w:p w14:paraId="6906CE12">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检测结论：</w:t>
            </w:r>
          </w:p>
        </w:tc>
        <w:tc>
          <w:tcPr>
            <w:tcW w:w="1852" w:type="dxa"/>
            <w:tcBorders>
              <w:top w:val="single" w:color="auto" w:sz="4" w:space="0"/>
              <w:left w:val="single" w:color="auto" w:sz="4" w:space="0"/>
              <w:bottom w:val="single" w:color="auto" w:sz="4" w:space="0"/>
              <w:right w:val="single" w:color="auto" w:sz="4" w:space="0"/>
            </w:tcBorders>
            <w:vAlign w:val="center"/>
          </w:tcPr>
          <w:p w14:paraId="37D4B89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【要求】按检测项目分别列出。</w:t>
            </w:r>
          </w:p>
        </w:tc>
      </w:tr>
      <w:tr w14:paraId="2028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vAlign w:val="center"/>
          </w:tcPr>
          <w:p w14:paraId="45B82438">
            <w:pPr>
              <w:adjustRightIn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35</w:t>
            </w:r>
          </w:p>
        </w:tc>
        <w:tc>
          <w:tcPr>
            <w:tcW w:w="1455" w:type="dxa"/>
            <w:tcBorders>
              <w:top w:val="single" w:color="auto" w:sz="4" w:space="0"/>
              <w:left w:val="single" w:color="auto" w:sz="4" w:space="0"/>
              <w:bottom w:val="single" w:color="auto" w:sz="4" w:space="0"/>
              <w:right w:val="single" w:color="auto" w:sz="4" w:space="0"/>
            </w:tcBorders>
            <w:vAlign w:val="center"/>
          </w:tcPr>
          <w:p w14:paraId="69F7D50F">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监理资料</w:t>
            </w:r>
          </w:p>
        </w:tc>
        <w:tc>
          <w:tcPr>
            <w:tcW w:w="5445" w:type="dxa"/>
            <w:tcBorders>
              <w:top w:val="single" w:color="auto" w:sz="4" w:space="0"/>
              <w:left w:val="single" w:color="auto" w:sz="4" w:space="0"/>
              <w:bottom w:val="single" w:color="auto" w:sz="4" w:space="0"/>
              <w:right w:val="single" w:color="auto" w:sz="4" w:space="0"/>
            </w:tcBorders>
            <w:vAlign w:val="center"/>
          </w:tcPr>
          <w:p w14:paraId="729F8114">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是否齐全：</w:t>
            </w:r>
          </w:p>
          <w:p w14:paraId="0706A0D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施工过程中是否存在因质量问题的重大整改： </w:t>
            </w:r>
            <w:r>
              <w:rPr>
                <w:rFonts w:hint="default" w:ascii="Times New Roman" w:hAnsi="Times New Roman" w:eastAsia="宋体" w:cs="Times New Roman"/>
                <w:b/>
                <w:color w:val="auto"/>
                <w:kern w:val="2"/>
                <w:sz w:val="21"/>
                <w:szCs w:val="21"/>
                <w:bdr w:val="single" w:color="auto" w:sz="4" w:space="0"/>
              </w:rPr>
              <w:t>是</w:t>
            </w:r>
            <w:r>
              <w:rPr>
                <w:rFonts w:hint="default" w:ascii="Times New Roman" w:hAnsi="Times New Roman" w:eastAsia="宋体" w:cs="Times New Roman"/>
                <w:b/>
                <w:color w:val="auto"/>
                <w:kern w:val="2"/>
                <w:sz w:val="21"/>
                <w:szCs w:val="21"/>
              </w:rPr>
              <w:t xml:space="preserve">   </w:t>
            </w:r>
            <w:r>
              <w:rPr>
                <w:rFonts w:hint="default" w:ascii="Times New Roman" w:hAnsi="Times New Roman" w:eastAsia="宋体" w:cs="Times New Roman"/>
                <w:b/>
                <w:color w:val="auto"/>
                <w:kern w:val="2"/>
                <w:sz w:val="21"/>
                <w:szCs w:val="21"/>
                <w:bdr w:val="single" w:color="auto" w:sz="4" w:space="0"/>
              </w:rPr>
              <w:t>否</w:t>
            </w:r>
            <w:r>
              <w:rPr>
                <w:rFonts w:hint="default" w:ascii="Times New Roman" w:hAnsi="Times New Roman" w:eastAsia="宋体" w:cs="Times New Roman"/>
                <w:b/>
                <w:color w:val="auto"/>
                <w:kern w:val="2"/>
                <w:sz w:val="21"/>
                <w:szCs w:val="21"/>
              </w:rPr>
              <w:t xml:space="preserve"> </w:t>
            </w:r>
          </w:p>
          <w:p w14:paraId="6C202A4B">
            <w:pPr>
              <w:adjustRightIn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工程是否因质量问题造成的重大设计变更：</w:t>
            </w:r>
            <w:r>
              <w:rPr>
                <w:rFonts w:hint="default" w:ascii="Times New Roman" w:hAnsi="Times New Roman" w:eastAsia="宋体" w:cs="Times New Roman"/>
                <w:b/>
                <w:color w:val="auto"/>
                <w:kern w:val="2"/>
                <w:sz w:val="21"/>
                <w:szCs w:val="21"/>
              </w:rPr>
              <w:t xml:space="preserve">   </w:t>
            </w:r>
            <w:r>
              <w:rPr>
                <w:rFonts w:hint="default" w:ascii="Times New Roman" w:hAnsi="Times New Roman" w:eastAsia="宋体" w:cs="Times New Roman"/>
                <w:b/>
                <w:color w:val="auto"/>
                <w:kern w:val="2"/>
                <w:sz w:val="21"/>
                <w:szCs w:val="21"/>
                <w:bdr w:val="single" w:color="auto" w:sz="4" w:space="0"/>
              </w:rPr>
              <w:t>是</w:t>
            </w:r>
            <w:r>
              <w:rPr>
                <w:rFonts w:hint="default" w:ascii="Times New Roman" w:hAnsi="Times New Roman" w:eastAsia="宋体" w:cs="Times New Roman"/>
                <w:b/>
                <w:color w:val="auto"/>
                <w:kern w:val="2"/>
                <w:sz w:val="21"/>
                <w:szCs w:val="21"/>
              </w:rPr>
              <w:t xml:space="preserve">   </w:t>
            </w:r>
            <w:r>
              <w:rPr>
                <w:rFonts w:hint="default" w:ascii="Times New Roman" w:hAnsi="Times New Roman" w:eastAsia="宋体" w:cs="Times New Roman"/>
                <w:b/>
                <w:color w:val="auto"/>
                <w:kern w:val="2"/>
                <w:sz w:val="21"/>
                <w:szCs w:val="21"/>
                <w:bdr w:val="single" w:color="auto" w:sz="4" w:space="0"/>
              </w:rPr>
              <w:t>否</w:t>
            </w:r>
          </w:p>
        </w:tc>
        <w:tc>
          <w:tcPr>
            <w:tcW w:w="1852" w:type="dxa"/>
            <w:tcBorders>
              <w:top w:val="single" w:color="auto" w:sz="4" w:space="0"/>
              <w:left w:val="single" w:color="auto" w:sz="4" w:space="0"/>
              <w:bottom w:val="single" w:color="auto" w:sz="4" w:space="0"/>
              <w:right w:val="single" w:color="auto" w:sz="4" w:space="0"/>
            </w:tcBorders>
            <w:vAlign w:val="center"/>
          </w:tcPr>
          <w:p w14:paraId="5374179C">
            <w:pPr>
              <w:adjustRightInd/>
              <w:spacing w:line="240" w:lineRule="auto"/>
              <w:jc w:val="center"/>
              <w:textAlignment w:val="auto"/>
              <w:rPr>
                <w:rFonts w:hint="default" w:ascii="Times New Roman" w:hAnsi="Times New Roman" w:eastAsia="宋体" w:cs="Times New Roman"/>
                <w:color w:val="auto"/>
                <w:kern w:val="2"/>
                <w:sz w:val="21"/>
                <w:szCs w:val="21"/>
              </w:rPr>
            </w:pPr>
          </w:p>
        </w:tc>
      </w:tr>
      <w:tr w14:paraId="4326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7" w:type="dxa"/>
            <w:gridSpan w:val="2"/>
            <w:tcBorders>
              <w:top w:val="single" w:color="auto" w:sz="4" w:space="0"/>
              <w:left w:val="single" w:color="auto" w:sz="4" w:space="0"/>
              <w:bottom w:val="single" w:color="auto" w:sz="4" w:space="0"/>
              <w:right w:val="single" w:color="auto" w:sz="4" w:space="0"/>
            </w:tcBorders>
            <w:vAlign w:val="center"/>
          </w:tcPr>
          <w:p w14:paraId="3B42AE77">
            <w:pPr>
              <w:adjustRightIn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核查结论</w:t>
            </w:r>
          </w:p>
        </w:tc>
        <w:tc>
          <w:tcPr>
            <w:tcW w:w="7297" w:type="dxa"/>
            <w:gridSpan w:val="2"/>
            <w:tcBorders>
              <w:top w:val="single" w:color="auto" w:sz="4" w:space="0"/>
              <w:left w:val="single" w:color="auto" w:sz="4" w:space="0"/>
              <w:bottom w:val="single" w:color="auto" w:sz="4" w:space="0"/>
              <w:right w:val="single" w:color="auto" w:sz="4" w:space="0"/>
            </w:tcBorders>
            <w:vAlign w:val="center"/>
          </w:tcPr>
          <w:p w14:paraId="0126326A">
            <w:pPr>
              <w:adjustRightInd/>
              <w:spacing w:before="255" w:beforeLines="50"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组别：</w:t>
            </w:r>
          </w:p>
          <w:p w14:paraId="75C02572">
            <w:pPr>
              <w:adjustRightInd/>
              <w:spacing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核查结果：上表所列重要信息及数据本工程共涉及    项，经核查全部真实有效 □ ；经核查缺少    项 □；经核查    项数据不真实。</w:t>
            </w:r>
          </w:p>
          <w:p w14:paraId="5B59766C">
            <w:pPr>
              <w:adjustRightInd/>
              <w:spacing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核查结论：结构安全性、耐久性及使用功能等均满足设计要求 □</w:t>
            </w:r>
          </w:p>
          <w:p w14:paraId="65AFCE8E">
            <w:pPr>
              <w:adjustRightInd/>
              <w:spacing w:line="36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结构安全性、耐久性及使用功能等不能做出判定 □</w:t>
            </w:r>
          </w:p>
          <w:p w14:paraId="1E721DAB">
            <w:pPr>
              <w:adjustRightInd/>
              <w:spacing w:line="48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核查人：</w:t>
            </w:r>
          </w:p>
          <w:p w14:paraId="03162106">
            <w:pPr>
              <w:adjustRightInd/>
              <w:spacing w:after="255" w:afterLines="50" w:line="240" w:lineRule="auto"/>
              <w:jc w:val="righ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 xml:space="preserve">                                                年    月    日</w:t>
            </w:r>
          </w:p>
        </w:tc>
      </w:tr>
    </w:tbl>
    <w:p w14:paraId="5E017380">
      <w:pPr>
        <w:adjustRightInd/>
        <w:spacing w:line="240" w:lineRule="auto"/>
        <w:jc w:val="both"/>
        <w:textAlignment w:val="auto"/>
        <w:rPr>
          <w:rFonts w:ascii="宋体" w:hAnsi="宋体" w:eastAsia="宋体"/>
          <w:color w:val="auto"/>
          <w:kern w:val="2"/>
          <w:sz w:val="28"/>
          <w:szCs w:val="28"/>
        </w:rPr>
      </w:pPr>
    </w:p>
    <w:p w14:paraId="6D3166A1">
      <w:pPr>
        <w:adjustRightInd/>
        <w:spacing w:line="240" w:lineRule="auto"/>
        <w:jc w:val="both"/>
        <w:textAlignment w:val="auto"/>
        <w:rPr>
          <w:rFonts w:ascii="微软雅黑" w:hAnsi="微软雅黑" w:eastAsia="微软雅黑"/>
          <w:color w:val="auto"/>
          <w:kern w:val="2"/>
          <w:sz w:val="24"/>
          <w:szCs w:val="24"/>
        </w:rPr>
        <w:sectPr>
          <w:headerReference r:id="rId9" w:type="default"/>
          <w:footerReference r:id="rId11" w:type="default"/>
          <w:headerReference r:id="rId10" w:type="even"/>
          <w:footerReference r:id="rId12" w:type="even"/>
          <w:pgSz w:w="11907" w:h="16160"/>
          <w:pgMar w:top="1814" w:right="1418" w:bottom="1418" w:left="1418" w:header="1134" w:footer="992" w:gutter="0"/>
          <w:pgNumType w:fmt="decimal"/>
          <w:cols w:space="425" w:num="1"/>
          <w:docGrid w:type="lines" w:linePitch="510" w:charSpace="-6554"/>
        </w:sectPr>
      </w:pPr>
    </w:p>
    <w:p w14:paraId="18F49B91">
      <w:pPr>
        <w:pStyle w:val="6"/>
        <w:spacing w:line="500" w:lineRule="exact"/>
        <w:outlineLvl w:val="1"/>
        <w:rPr>
          <w:rFonts w:ascii="Times New Roman" w:hAnsi="Times New Roman" w:eastAsiaTheme="minorEastAsia"/>
          <w:b/>
          <w:bCs/>
          <w:color w:val="auto"/>
          <w:sz w:val="24"/>
          <w:szCs w:val="24"/>
        </w:rPr>
      </w:pPr>
      <w:r>
        <w:rPr>
          <w:rFonts w:hint="eastAsia" w:ascii="Times New Roman" w:hAnsi="Times New Roman" w:eastAsiaTheme="minorEastAsia"/>
          <w:b/>
          <w:bCs/>
          <w:color w:val="auto"/>
          <w:sz w:val="24"/>
          <w:szCs w:val="24"/>
        </w:rPr>
        <w:t>表B-6</w:t>
      </w:r>
      <w:r>
        <w:rPr>
          <w:rFonts w:hint="eastAsia" w:ascii="Times New Roman" w:hAnsi="Times New Roman" w:eastAsiaTheme="minorEastAsia"/>
          <w:b/>
          <w:bCs/>
          <w:color w:val="auto"/>
          <w:sz w:val="24"/>
          <w:szCs w:val="24"/>
          <w:lang w:val="en-US" w:eastAsia="zh-CN"/>
        </w:rPr>
        <w:t>-2</w:t>
      </w:r>
      <w:r>
        <w:rPr>
          <w:rFonts w:hint="eastAsia" w:ascii="Times New Roman" w:hAnsi="Times New Roman" w:eastAsiaTheme="minorEastAsia"/>
          <w:b/>
          <w:bCs/>
          <w:color w:val="auto"/>
          <w:sz w:val="24"/>
          <w:szCs w:val="24"/>
        </w:rPr>
        <w:t xml:space="preserve">  建筑工程（航站楼、其他建筑工程）-建筑给排水及采暖、通风空调、消防水工程等有关数据</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557"/>
        <w:gridCol w:w="303"/>
        <w:gridCol w:w="4585"/>
        <w:gridCol w:w="2174"/>
      </w:tblGrid>
      <w:tr w14:paraId="1F3B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98" w:type="pct"/>
            <w:gridSpan w:val="2"/>
            <w:tcBorders>
              <w:top w:val="single" w:color="auto" w:sz="4" w:space="0"/>
              <w:left w:val="single" w:color="auto" w:sz="4" w:space="0"/>
              <w:bottom w:val="single" w:color="auto" w:sz="4" w:space="0"/>
              <w:right w:val="single" w:color="auto" w:sz="4" w:space="0"/>
            </w:tcBorders>
            <w:vAlign w:val="center"/>
          </w:tcPr>
          <w:p w14:paraId="54AC7055">
            <w:pPr>
              <w:adjustRightInd/>
              <w:spacing w:line="240" w:lineRule="auto"/>
              <w:jc w:val="center"/>
              <w:textAlignment w:val="auto"/>
              <w:rPr>
                <w:rFonts w:ascii="方正黑体简体" w:eastAsia="方正黑体简体"/>
                <w:color w:val="auto"/>
                <w:kern w:val="2"/>
                <w:sz w:val="21"/>
                <w:szCs w:val="21"/>
              </w:rPr>
            </w:pPr>
            <w:r>
              <w:rPr>
                <w:rFonts w:hint="eastAsia" w:ascii="宋体" w:hAnsi="宋体" w:eastAsia="宋体" w:cs="宋体"/>
                <w:b/>
                <w:bCs/>
                <w:color w:val="auto"/>
                <w:kern w:val="2"/>
                <w:sz w:val="21"/>
                <w:szCs w:val="21"/>
              </w:rPr>
              <w:t>工程名称</w:t>
            </w:r>
          </w:p>
        </w:tc>
        <w:tc>
          <w:tcPr>
            <w:tcW w:w="3801" w:type="pct"/>
            <w:gridSpan w:val="3"/>
            <w:tcBorders>
              <w:top w:val="single" w:color="auto" w:sz="4" w:space="0"/>
              <w:left w:val="single" w:color="auto" w:sz="4" w:space="0"/>
              <w:bottom w:val="single" w:color="auto" w:sz="4" w:space="0"/>
              <w:right w:val="single" w:color="auto" w:sz="4" w:space="0"/>
            </w:tcBorders>
            <w:vAlign w:val="center"/>
          </w:tcPr>
          <w:p w14:paraId="750D1A2B">
            <w:pPr>
              <w:adjustRightInd/>
              <w:spacing w:line="240" w:lineRule="auto"/>
              <w:jc w:val="center"/>
              <w:textAlignment w:val="auto"/>
              <w:rPr>
                <w:rFonts w:eastAsia="宋体"/>
                <w:b/>
                <w:color w:val="auto"/>
                <w:kern w:val="2"/>
                <w:sz w:val="21"/>
                <w:szCs w:val="21"/>
              </w:rPr>
            </w:pPr>
          </w:p>
        </w:tc>
      </w:tr>
      <w:tr w14:paraId="4BFD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360" w:type="pct"/>
            <w:tcBorders>
              <w:top w:val="single" w:color="auto" w:sz="4" w:space="0"/>
              <w:left w:val="single" w:color="auto" w:sz="4" w:space="0"/>
              <w:bottom w:val="single" w:color="auto" w:sz="4" w:space="0"/>
              <w:right w:val="single" w:color="auto" w:sz="4" w:space="0"/>
            </w:tcBorders>
            <w:vAlign w:val="center"/>
          </w:tcPr>
          <w:p w14:paraId="517C3159">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502EEEB1">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资料名称</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61BD4799">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有  关  数  据</w:t>
            </w:r>
          </w:p>
        </w:tc>
        <w:tc>
          <w:tcPr>
            <w:tcW w:w="1169" w:type="pct"/>
            <w:tcBorders>
              <w:top w:val="single" w:color="auto" w:sz="4" w:space="0"/>
              <w:left w:val="single" w:color="auto" w:sz="4" w:space="0"/>
              <w:bottom w:val="single" w:color="auto" w:sz="4" w:space="0"/>
              <w:right w:val="single" w:color="auto" w:sz="4" w:space="0"/>
            </w:tcBorders>
            <w:vAlign w:val="center"/>
          </w:tcPr>
          <w:p w14:paraId="6A6FB3FD">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备  注</w:t>
            </w:r>
          </w:p>
        </w:tc>
      </w:tr>
      <w:tr w14:paraId="2B1C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6A284615">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w:t>
            </w:r>
          </w:p>
        </w:tc>
        <w:tc>
          <w:tcPr>
            <w:tcW w:w="838" w:type="pct"/>
            <w:tcBorders>
              <w:top w:val="single" w:color="auto" w:sz="4" w:space="0"/>
              <w:left w:val="single" w:color="auto" w:sz="4" w:space="0"/>
              <w:bottom w:val="single" w:color="auto" w:sz="4" w:space="0"/>
              <w:right w:val="single" w:color="auto" w:sz="4" w:space="0"/>
            </w:tcBorders>
            <w:vAlign w:val="center"/>
          </w:tcPr>
          <w:p w14:paraId="6465C329">
            <w:pPr>
              <w:adjustRightInd/>
              <w:spacing w:line="240" w:lineRule="auto"/>
              <w:jc w:val="center"/>
              <w:textAlignment w:val="auto"/>
              <w:rPr>
                <w:rFonts w:eastAsia="宋体"/>
                <w:color w:val="auto"/>
                <w:kern w:val="2"/>
                <w:sz w:val="21"/>
                <w:szCs w:val="21"/>
              </w:rPr>
            </w:pPr>
            <w:r>
              <w:rPr>
                <w:rFonts w:eastAsia="宋体"/>
                <w:color w:val="auto"/>
                <w:kern w:val="2"/>
                <w:sz w:val="21"/>
                <w:szCs w:val="21"/>
              </w:rPr>
              <w:t>给水系统</w:t>
            </w:r>
          </w:p>
          <w:p w14:paraId="590A526D">
            <w:pPr>
              <w:adjustRightInd/>
              <w:spacing w:line="240" w:lineRule="auto"/>
              <w:jc w:val="center"/>
              <w:textAlignment w:val="auto"/>
              <w:rPr>
                <w:rFonts w:eastAsia="宋体"/>
                <w:color w:val="auto"/>
                <w:kern w:val="2"/>
                <w:sz w:val="21"/>
                <w:szCs w:val="21"/>
              </w:rPr>
            </w:pPr>
            <w:r>
              <w:rPr>
                <w:rFonts w:eastAsia="宋体"/>
                <w:color w:val="auto"/>
                <w:kern w:val="2"/>
                <w:sz w:val="21"/>
                <w:szCs w:val="21"/>
              </w:rPr>
              <w:t>强度试验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102D2D8D">
            <w:pPr>
              <w:adjustRightInd/>
              <w:spacing w:line="240" w:lineRule="auto"/>
              <w:jc w:val="both"/>
              <w:textAlignment w:val="auto"/>
              <w:rPr>
                <w:rFonts w:eastAsia="宋体"/>
                <w:color w:val="auto"/>
                <w:kern w:val="2"/>
                <w:sz w:val="21"/>
                <w:szCs w:val="21"/>
              </w:rPr>
            </w:pPr>
            <w:r>
              <w:rPr>
                <w:rFonts w:eastAsia="宋体"/>
                <w:color w:val="auto"/>
                <w:kern w:val="2"/>
                <w:sz w:val="21"/>
                <w:szCs w:val="21"/>
              </w:rPr>
              <w:t>设计工作压力：</w:t>
            </w:r>
          </w:p>
          <w:p w14:paraId="4C71F3CC">
            <w:pPr>
              <w:adjustRightInd/>
              <w:spacing w:line="240" w:lineRule="auto"/>
              <w:jc w:val="both"/>
              <w:textAlignment w:val="auto"/>
              <w:rPr>
                <w:rFonts w:eastAsia="宋体"/>
                <w:color w:val="auto"/>
                <w:kern w:val="2"/>
                <w:sz w:val="21"/>
                <w:szCs w:val="21"/>
              </w:rPr>
            </w:pPr>
            <w:r>
              <w:rPr>
                <w:rFonts w:eastAsia="宋体"/>
                <w:color w:val="auto"/>
                <w:kern w:val="2"/>
                <w:sz w:val="21"/>
                <w:szCs w:val="21"/>
              </w:rPr>
              <w:t>设计规定试验压力：</w:t>
            </w:r>
          </w:p>
          <w:p w14:paraId="4BFF35C9">
            <w:pPr>
              <w:adjustRightInd/>
              <w:spacing w:line="240" w:lineRule="auto"/>
              <w:jc w:val="both"/>
              <w:textAlignment w:val="auto"/>
              <w:rPr>
                <w:rFonts w:eastAsia="宋体"/>
                <w:color w:val="auto"/>
                <w:kern w:val="2"/>
                <w:sz w:val="21"/>
                <w:szCs w:val="21"/>
              </w:rPr>
            </w:pPr>
            <w:r>
              <w:rPr>
                <w:rFonts w:eastAsia="宋体"/>
                <w:color w:val="auto"/>
                <w:kern w:val="2"/>
                <w:sz w:val="21"/>
                <w:szCs w:val="21"/>
              </w:rPr>
              <w:t>实际试验压力：</w:t>
            </w:r>
          </w:p>
          <w:p w14:paraId="2FD0ED9D">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w:t>
            </w:r>
          </w:p>
          <w:p w14:paraId="5C0912EC">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01476CD2">
            <w:pPr>
              <w:adjustRightInd/>
              <w:spacing w:line="240" w:lineRule="auto"/>
              <w:jc w:val="both"/>
              <w:textAlignment w:val="auto"/>
              <w:rPr>
                <w:rFonts w:eastAsia="宋体"/>
                <w:color w:val="auto"/>
                <w:kern w:val="2"/>
                <w:sz w:val="21"/>
                <w:szCs w:val="21"/>
              </w:rPr>
            </w:pPr>
            <w:r>
              <w:rPr>
                <w:rFonts w:eastAsia="宋体"/>
                <w:color w:val="auto"/>
                <w:kern w:val="2"/>
                <w:sz w:val="21"/>
                <w:szCs w:val="21"/>
              </w:rPr>
              <w:t>【要求】分别列出给水、热水、采暖、中水等各系统的试验情况。</w:t>
            </w:r>
          </w:p>
        </w:tc>
      </w:tr>
      <w:tr w14:paraId="0D2D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6D7D1FA4">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2</w:t>
            </w:r>
          </w:p>
        </w:tc>
        <w:tc>
          <w:tcPr>
            <w:tcW w:w="838" w:type="pct"/>
            <w:tcBorders>
              <w:top w:val="single" w:color="auto" w:sz="4" w:space="0"/>
              <w:left w:val="single" w:color="auto" w:sz="4" w:space="0"/>
              <w:bottom w:val="single" w:color="auto" w:sz="4" w:space="0"/>
              <w:right w:val="single" w:color="auto" w:sz="4" w:space="0"/>
            </w:tcBorders>
            <w:vAlign w:val="center"/>
          </w:tcPr>
          <w:p w14:paraId="01A89B60">
            <w:pPr>
              <w:adjustRightInd/>
              <w:spacing w:line="240" w:lineRule="auto"/>
              <w:jc w:val="center"/>
              <w:textAlignment w:val="auto"/>
              <w:rPr>
                <w:rFonts w:eastAsia="宋体"/>
                <w:color w:val="auto"/>
                <w:kern w:val="2"/>
                <w:sz w:val="21"/>
                <w:szCs w:val="21"/>
              </w:rPr>
            </w:pPr>
            <w:r>
              <w:rPr>
                <w:rFonts w:eastAsia="宋体"/>
                <w:color w:val="auto"/>
                <w:kern w:val="2"/>
                <w:sz w:val="21"/>
                <w:szCs w:val="21"/>
              </w:rPr>
              <w:t>给水系统</w:t>
            </w:r>
          </w:p>
          <w:p w14:paraId="04BA458F">
            <w:pPr>
              <w:adjustRightInd/>
              <w:spacing w:line="240" w:lineRule="auto"/>
              <w:jc w:val="center"/>
              <w:textAlignment w:val="auto"/>
              <w:rPr>
                <w:rFonts w:eastAsia="宋体"/>
                <w:color w:val="auto"/>
                <w:kern w:val="2"/>
                <w:sz w:val="21"/>
                <w:szCs w:val="21"/>
              </w:rPr>
            </w:pPr>
            <w:r>
              <w:rPr>
                <w:rFonts w:eastAsia="宋体"/>
                <w:color w:val="auto"/>
                <w:kern w:val="2"/>
                <w:sz w:val="21"/>
                <w:szCs w:val="21"/>
              </w:rPr>
              <w:t>严密性试验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07F130AD">
            <w:pPr>
              <w:adjustRightInd/>
              <w:spacing w:line="240" w:lineRule="auto"/>
              <w:jc w:val="both"/>
              <w:textAlignment w:val="auto"/>
              <w:rPr>
                <w:rFonts w:eastAsia="宋体"/>
                <w:color w:val="auto"/>
                <w:kern w:val="2"/>
                <w:sz w:val="21"/>
                <w:szCs w:val="21"/>
              </w:rPr>
            </w:pPr>
            <w:r>
              <w:rPr>
                <w:rFonts w:eastAsia="宋体"/>
                <w:color w:val="auto"/>
                <w:kern w:val="2"/>
                <w:sz w:val="21"/>
                <w:szCs w:val="21"/>
              </w:rPr>
              <w:t>试验压力：</w:t>
            </w:r>
          </w:p>
          <w:p w14:paraId="6528C18C">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w:t>
            </w:r>
          </w:p>
          <w:p w14:paraId="74C57B96">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14A56ABD">
            <w:pPr>
              <w:adjustRightInd/>
              <w:spacing w:line="240" w:lineRule="auto"/>
              <w:jc w:val="both"/>
              <w:textAlignment w:val="auto"/>
              <w:rPr>
                <w:rFonts w:eastAsia="宋体"/>
                <w:color w:val="auto"/>
                <w:kern w:val="2"/>
                <w:sz w:val="21"/>
                <w:szCs w:val="21"/>
              </w:rPr>
            </w:pPr>
            <w:r>
              <w:rPr>
                <w:rFonts w:eastAsia="宋体"/>
                <w:color w:val="auto"/>
                <w:kern w:val="2"/>
                <w:sz w:val="21"/>
                <w:szCs w:val="21"/>
              </w:rPr>
              <w:t>【要求】同上</w:t>
            </w:r>
          </w:p>
        </w:tc>
      </w:tr>
      <w:tr w14:paraId="440C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0A527973">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3</w:t>
            </w:r>
          </w:p>
        </w:tc>
        <w:tc>
          <w:tcPr>
            <w:tcW w:w="838" w:type="pct"/>
            <w:tcBorders>
              <w:top w:val="single" w:color="auto" w:sz="4" w:space="0"/>
              <w:left w:val="single" w:color="auto" w:sz="4" w:space="0"/>
              <w:bottom w:val="single" w:color="auto" w:sz="4" w:space="0"/>
              <w:right w:val="single" w:color="auto" w:sz="4" w:space="0"/>
            </w:tcBorders>
            <w:vAlign w:val="center"/>
          </w:tcPr>
          <w:p w14:paraId="4FB08DD2">
            <w:pPr>
              <w:adjustRightInd/>
              <w:spacing w:line="240" w:lineRule="auto"/>
              <w:jc w:val="center"/>
              <w:textAlignment w:val="auto"/>
              <w:rPr>
                <w:rFonts w:eastAsia="宋体"/>
                <w:color w:val="auto"/>
                <w:kern w:val="2"/>
                <w:sz w:val="21"/>
                <w:szCs w:val="21"/>
              </w:rPr>
            </w:pPr>
            <w:r>
              <w:rPr>
                <w:rFonts w:eastAsia="宋体"/>
                <w:color w:val="auto"/>
                <w:kern w:val="2"/>
                <w:sz w:val="21"/>
                <w:szCs w:val="21"/>
              </w:rPr>
              <w:t>生活给水水质检测</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2FFEDAC5">
            <w:pPr>
              <w:adjustRightInd/>
              <w:spacing w:line="240" w:lineRule="auto"/>
              <w:jc w:val="both"/>
              <w:textAlignment w:val="auto"/>
              <w:rPr>
                <w:rFonts w:eastAsia="宋体"/>
                <w:color w:val="auto"/>
                <w:kern w:val="2"/>
                <w:sz w:val="21"/>
                <w:szCs w:val="21"/>
              </w:rPr>
            </w:pPr>
            <w:r>
              <w:rPr>
                <w:rFonts w:eastAsia="宋体"/>
                <w:color w:val="auto"/>
                <w:kern w:val="2"/>
                <w:sz w:val="21"/>
                <w:szCs w:val="21"/>
              </w:rPr>
              <w:t>检测机构：</w:t>
            </w:r>
          </w:p>
          <w:p w14:paraId="45AED062">
            <w:pPr>
              <w:adjustRightInd/>
              <w:spacing w:line="240" w:lineRule="auto"/>
              <w:jc w:val="both"/>
              <w:textAlignment w:val="auto"/>
              <w:rPr>
                <w:rFonts w:eastAsia="宋体"/>
                <w:color w:val="auto"/>
                <w:kern w:val="2"/>
                <w:sz w:val="21"/>
                <w:szCs w:val="21"/>
              </w:rPr>
            </w:pPr>
            <w:r>
              <w:rPr>
                <w:rFonts w:eastAsia="宋体"/>
                <w:color w:val="auto"/>
                <w:kern w:val="2"/>
                <w:sz w:val="21"/>
                <w:szCs w:val="21"/>
              </w:rPr>
              <w:t>检测结论：</w:t>
            </w:r>
          </w:p>
        </w:tc>
        <w:tc>
          <w:tcPr>
            <w:tcW w:w="1169" w:type="pct"/>
            <w:tcBorders>
              <w:top w:val="single" w:color="auto" w:sz="4" w:space="0"/>
              <w:left w:val="single" w:color="auto" w:sz="4" w:space="0"/>
              <w:bottom w:val="single" w:color="auto" w:sz="4" w:space="0"/>
              <w:right w:val="single" w:color="auto" w:sz="4" w:space="0"/>
            </w:tcBorders>
            <w:vAlign w:val="center"/>
          </w:tcPr>
          <w:p w14:paraId="369B4E4F">
            <w:pPr>
              <w:adjustRightInd/>
              <w:spacing w:line="240" w:lineRule="auto"/>
              <w:jc w:val="center"/>
              <w:textAlignment w:val="auto"/>
              <w:rPr>
                <w:rFonts w:eastAsia="宋体"/>
                <w:color w:val="auto"/>
                <w:kern w:val="2"/>
                <w:sz w:val="21"/>
                <w:szCs w:val="21"/>
              </w:rPr>
            </w:pPr>
          </w:p>
        </w:tc>
      </w:tr>
      <w:tr w14:paraId="22B3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1E913AA7">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4</w:t>
            </w:r>
          </w:p>
        </w:tc>
        <w:tc>
          <w:tcPr>
            <w:tcW w:w="838" w:type="pct"/>
            <w:tcBorders>
              <w:top w:val="single" w:color="auto" w:sz="4" w:space="0"/>
              <w:left w:val="single" w:color="auto" w:sz="4" w:space="0"/>
              <w:bottom w:val="single" w:color="auto" w:sz="4" w:space="0"/>
              <w:right w:val="single" w:color="auto" w:sz="4" w:space="0"/>
            </w:tcBorders>
            <w:vAlign w:val="center"/>
          </w:tcPr>
          <w:p w14:paraId="2E998A8C">
            <w:pPr>
              <w:adjustRightInd/>
              <w:spacing w:line="240" w:lineRule="auto"/>
              <w:jc w:val="center"/>
              <w:textAlignment w:val="auto"/>
              <w:rPr>
                <w:rFonts w:eastAsia="宋体"/>
                <w:color w:val="auto"/>
                <w:kern w:val="2"/>
                <w:sz w:val="21"/>
                <w:szCs w:val="21"/>
              </w:rPr>
            </w:pPr>
            <w:r>
              <w:rPr>
                <w:rFonts w:eastAsia="宋体"/>
                <w:color w:val="auto"/>
                <w:kern w:val="2"/>
                <w:sz w:val="21"/>
                <w:szCs w:val="21"/>
              </w:rPr>
              <w:t>消火栓试射</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1535FB2D">
            <w:pPr>
              <w:adjustRightInd/>
              <w:spacing w:line="240" w:lineRule="auto"/>
              <w:jc w:val="both"/>
              <w:textAlignment w:val="auto"/>
              <w:rPr>
                <w:rFonts w:eastAsia="宋体"/>
                <w:color w:val="auto"/>
                <w:kern w:val="2"/>
                <w:sz w:val="21"/>
                <w:szCs w:val="21"/>
              </w:rPr>
            </w:pPr>
            <w:r>
              <w:rPr>
                <w:rFonts w:eastAsia="宋体"/>
                <w:color w:val="auto"/>
                <w:kern w:val="2"/>
                <w:sz w:val="21"/>
                <w:szCs w:val="21"/>
              </w:rPr>
              <w:t>设计要求充实水柱长度：</w:t>
            </w:r>
          </w:p>
          <w:p w14:paraId="708CC61A">
            <w:pPr>
              <w:adjustRightInd/>
              <w:spacing w:line="240" w:lineRule="auto"/>
              <w:jc w:val="both"/>
              <w:textAlignment w:val="auto"/>
              <w:rPr>
                <w:rFonts w:eastAsia="宋体"/>
                <w:color w:val="auto"/>
                <w:kern w:val="2"/>
                <w:sz w:val="21"/>
                <w:szCs w:val="21"/>
              </w:rPr>
            </w:pPr>
            <w:r>
              <w:rPr>
                <w:rFonts w:eastAsia="宋体"/>
                <w:color w:val="auto"/>
                <w:kern w:val="2"/>
                <w:sz w:val="21"/>
                <w:szCs w:val="21"/>
              </w:rPr>
              <w:t>顶点：       m，首层：    m。</w:t>
            </w:r>
          </w:p>
          <w:p w14:paraId="407600A3">
            <w:pPr>
              <w:adjustRightInd/>
              <w:spacing w:line="240" w:lineRule="auto"/>
              <w:jc w:val="both"/>
              <w:textAlignment w:val="auto"/>
              <w:rPr>
                <w:rFonts w:eastAsia="宋体"/>
                <w:color w:val="auto"/>
                <w:kern w:val="2"/>
                <w:sz w:val="21"/>
                <w:szCs w:val="21"/>
              </w:rPr>
            </w:pPr>
            <w:r>
              <w:rPr>
                <w:rFonts w:eastAsia="宋体"/>
                <w:color w:val="auto"/>
                <w:kern w:val="2"/>
                <w:sz w:val="21"/>
                <w:szCs w:val="21"/>
              </w:rPr>
              <w:t>试验结果：</w:t>
            </w:r>
          </w:p>
          <w:p w14:paraId="37473A32">
            <w:pPr>
              <w:adjustRightInd/>
              <w:spacing w:line="240" w:lineRule="auto"/>
              <w:jc w:val="both"/>
              <w:textAlignment w:val="auto"/>
              <w:rPr>
                <w:rFonts w:eastAsia="宋体"/>
                <w:color w:val="auto"/>
                <w:kern w:val="2"/>
                <w:sz w:val="21"/>
                <w:szCs w:val="21"/>
              </w:rPr>
            </w:pPr>
            <w:r>
              <w:rPr>
                <w:rFonts w:eastAsia="宋体"/>
                <w:color w:val="auto"/>
                <w:kern w:val="2"/>
                <w:sz w:val="21"/>
                <w:szCs w:val="21"/>
              </w:rPr>
              <w:t>顶点：       m，首层：    m。</w:t>
            </w:r>
          </w:p>
          <w:p w14:paraId="61646A06">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154CE2EA">
            <w:pPr>
              <w:adjustRightInd/>
              <w:spacing w:line="240" w:lineRule="auto"/>
              <w:jc w:val="both"/>
              <w:textAlignment w:val="auto"/>
              <w:rPr>
                <w:rFonts w:eastAsia="宋体"/>
                <w:color w:val="auto"/>
                <w:kern w:val="2"/>
                <w:sz w:val="21"/>
                <w:szCs w:val="21"/>
              </w:rPr>
            </w:pPr>
            <w:r>
              <w:rPr>
                <w:rFonts w:eastAsia="宋体"/>
                <w:color w:val="auto"/>
                <w:kern w:val="2"/>
                <w:sz w:val="21"/>
                <w:szCs w:val="21"/>
              </w:rPr>
              <w:t>【要求】群体建筑应分别列出各建筑物的试验情况。</w:t>
            </w:r>
          </w:p>
        </w:tc>
      </w:tr>
      <w:tr w14:paraId="1B31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52CA9DEE">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5</w:t>
            </w:r>
          </w:p>
        </w:tc>
        <w:tc>
          <w:tcPr>
            <w:tcW w:w="838" w:type="pct"/>
            <w:tcBorders>
              <w:top w:val="single" w:color="auto" w:sz="4" w:space="0"/>
              <w:left w:val="single" w:color="auto" w:sz="4" w:space="0"/>
              <w:bottom w:val="single" w:color="auto" w:sz="4" w:space="0"/>
              <w:right w:val="single" w:color="auto" w:sz="4" w:space="0"/>
            </w:tcBorders>
            <w:vAlign w:val="center"/>
          </w:tcPr>
          <w:p w14:paraId="2D08B236">
            <w:pPr>
              <w:adjustRightInd/>
              <w:spacing w:line="240" w:lineRule="auto"/>
              <w:jc w:val="center"/>
              <w:textAlignment w:val="auto"/>
              <w:rPr>
                <w:rFonts w:eastAsia="宋体"/>
                <w:color w:val="auto"/>
                <w:kern w:val="2"/>
                <w:sz w:val="21"/>
                <w:szCs w:val="21"/>
              </w:rPr>
            </w:pPr>
            <w:r>
              <w:rPr>
                <w:rFonts w:eastAsia="宋体"/>
                <w:color w:val="auto"/>
                <w:kern w:val="2"/>
                <w:sz w:val="21"/>
                <w:szCs w:val="21"/>
              </w:rPr>
              <w:t>自动喷水灭火系统管网强度试验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23C8326F">
            <w:pPr>
              <w:adjustRightInd/>
              <w:spacing w:line="240" w:lineRule="auto"/>
              <w:jc w:val="both"/>
              <w:textAlignment w:val="auto"/>
              <w:rPr>
                <w:rFonts w:eastAsia="宋体"/>
                <w:color w:val="auto"/>
                <w:kern w:val="2"/>
                <w:sz w:val="21"/>
                <w:szCs w:val="21"/>
              </w:rPr>
            </w:pPr>
            <w:r>
              <w:rPr>
                <w:rFonts w:eastAsia="宋体"/>
                <w:color w:val="auto"/>
                <w:kern w:val="2"/>
                <w:sz w:val="21"/>
                <w:szCs w:val="21"/>
              </w:rPr>
              <w:t>设计工作压力：            MPa</w:t>
            </w:r>
          </w:p>
          <w:p w14:paraId="7540ACB7">
            <w:pPr>
              <w:adjustRightInd/>
              <w:spacing w:line="240" w:lineRule="auto"/>
              <w:jc w:val="both"/>
              <w:textAlignment w:val="auto"/>
              <w:rPr>
                <w:rFonts w:eastAsia="宋体"/>
                <w:color w:val="auto"/>
                <w:kern w:val="2"/>
                <w:sz w:val="21"/>
                <w:szCs w:val="21"/>
              </w:rPr>
            </w:pPr>
            <w:r>
              <w:rPr>
                <w:rFonts w:eastAsia="宋体"/>
                <w:color w:val="auto"/>
                <w:kern w:val="2"/>
                <w:sz w:val="21"/>
                <w:szCs w:val="21"/>
              </w:rPr>
              <w:t>设计规定试验压力：        MPa</w:t>
            </w:r>
          </w:p>
          <w:p w14:paraId="62E88EA2">
            <w:pPr>
              <w:adjustRightInd/>
              <w:spacing w:line="240" w:lineRule="auto"/>
              <w:jc w:val="both"/>
              <w:textAlignment w:val="auto"/>
              <w:rPr>
                <w:rFonts w:eastAsia="宋体"/>
                <w:color w:val="auto"/>
                <w:kern w:val="2"/>
                <w:sz w:val="21"/>
                <w:szCs w:val="21"/>
              </w:rPr>
            </w:pPr>
            <w:r>
              <w:rPr>
                <w:rFonts w:eastAsia="宋体"/>
                <w:color w:val="auto"/>
                <w:kern w:val="2"/>
                <w:sz w:val="21"/>
                <w:szCs w:val="21"/>
              </w:rPr>
              <w:t>实际试验压力：            MPa</w:t>
            </w:r>
          </w:p>
          <w:p w14:paraId="6D569D99">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            min</w:t>
            </w:r>
          </w:p>
          <w:p w14:paraId="54FED19E">
            <w:pPr>
              <w:adjustRightInd/>
              <w:spacing w:line="240" w:lineRule="auto"/>
              <w:jc w:val="both"/>
              <w:textAlignment w:val="auto"/>
              <w:rPr>
                <w:rFonts w:eastAsia="宋体"/>
                <w:color w:val="auto"/>
                <w:kern w:val="2"/>
                <w:sz w:val="21"/>
                <w:szCs w:val="21"/>
              </w:rPr>
            </w:pPr>
            <w:r>
              <w:rPr>
                <w:rFonts w:eastAsia="宋体"/>
                <w:color w:val="auto"/>
                <w:kern w:val="2"/>
                <w:sz w:val="21"/>
                <w:szCs w:val="21"/>
              </w:rPr>
              <w:t>最大压力降：              MPa</w:t>
            </w:r>
          </w:p>
          <w:p w14:paraId="3C09EE0B">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0EA82B28">
            <w:pPr>
              <w:adjustRightInd/>
              <w:spacing w:line="240" w:lineRule="auto"/>
              <w:jc w:val="both"/>
              <w:textAlignment w:val="auto"/>
              <w:rPr>
                <w:rFonts w:eastAsia="宋体"/>
                <w:color w:val="auto"/>
                <w:kern w:val="2"/>
                <w:sz w:val="21"/>
                <w:szCs w:val="21"/>
              </w:rPr>
            </w:pPr>
            <w:r>
              <w:rPr>
                <w:rFonts w:eastAsia="宋体"/>
                <w:color w:val="auto"/>
                <w:kern w:val="2"/>
                <w:sz w:val="21"/>
                <w:szCs w:val="21"/>
              </w:rPr>
              <w:t>【要求】应分别列出不同设计工作压力的试验情况。</w:t>
            </w:r>
          </w:p>
        </w:tc>
      </w:tr>
      <w:tr w14:paraId="6325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6ABE5711">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6</w:t>
            </w:r>
          </w:p>
        </w:tc>
        <w:tc>
          <w:tcPr>
            <w:tcW w:w="838" w:type="pct"/>
            <w:tcBorders>
              <w:top w:val="single" w:color="auto" w:sz="4" w:space="0"/>
              <w:left w:val="single" w:color="auto" w:sz="4" w:space="0"/>
              <w:bottom w:val="single" w:color="auto" w:sz="4" w:space="0"/>
              <w:right w:val="single" w:color="auto" w:sz="4" w:space="0"/>
            </w:tcBorders>
            <w:vAlign w:val="center"/>
          </w:tcPr>
          <w:p w14:paraId="1D7FA035">
            <w:pPr>
              <w:adjustRightInd/>
              <w:spacing w:line="240" w:lineRule="auto"/>
              <w:jc w:val="center"/>
              <w:textAlignment w:val="auto"/>
              <w:rPr>
                <w:rFonts w:eastAsia="宋体"/>
                <w:color w:val="auto"/>
                <w:kern w:val="2"/>
                <w:sz w:val="21"/>
                <w:szCs w:val="21"/>
              </w:rPr>
            </w:pPr>
            <w:r>
              <w:rPr>
                <w:rFonts w:eastAsia="宋体"/>
                <w:color w:val="auto"/>
                <w:kern w:val="2"/>
                <w:sz w:val="21"/>
                <w:szCs w:val="21"/>
              </w:rPr>
              <w:t>自动喷水灭火系统冲洗</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6C865397">
            <w:pPr>
              <w:adjustRightInd/>
              <w:spacing w:line="240" w:lineRule="auto"/>
              <w:jc w:val="both"/>
              <w:textAlignment w:val="auto"/>
              <w:rPr>
                <w:rFonts w:eastAsia="宋体"/>
                <w:color w:val="auto"/>
                <w:kern w:val="2"/>
                <w:sz w:val="21"/>
                <w:szCs w:val="21"/>
              </w:rPr>
            </w:pPr>
            <w:r>
              <w:rPr>
                <w:rFonts w:eastAsia="宋体"/>
                <w:color w:val="auto"/>
                <w:kern w:val="2"/>
                <w:sz w:val="21"/>
                <w:szCs w:val="21"/>
              </w:rPr>
              <w:t>设计流速：               m/s</w:t>
            </w:r>
          </w:p>
          <w:p w14:paraId="0DB51372">
            <w:pPr>
              <w:adjustRightInd/>
              <w:spacing w:line="240" w:lineRule="auto"/>
              <w:jc w:val="both"/>
              <w:textAlignment w:val="auto"/>
              <w:rPr>
                <w:rFonts w:eastAsia="宋体"/>
                <w:color w:val="auto"/>
                <w:kern w:val="2"/>
                <w:sz w:val="21"/>
                <w:szCs w:val="21"/>
              </w:rPr>
            </w:pPr>
            <w:r>
              <w:rPr>
                <w:rFonts w:eastAsia="宋体"/>
                <w:color w:val="auto"/>
                <w:kern w:val="2"/>
                <w:sz w:val="21"/>
                <w:szCs w:val="21"/>
              </w:rPr>
              <w:t>设计流量：               L/s</w:t>
            </w:r>
          </w:p>
          <w:p w14:paraId="25AF11EE">
            <w:pPr>
              <w:adjustRightInd/>
              <w:spacing w:line="240" w:lineRule="auto"/>
              <w:jc w:val="both"/>
              <w:textAlignment w:val="auto"/>
              <w:rPr>
                <w:rFonts w:eastAsia="宋体"/>
                <w:color w:val="auto"/>
                <w:kern w:val="2"/>
                <w:sz w:val="21"/>
                <w:szCs w:val="21"/>
              </w:rPr>
            </w:pPr>
            <w:r>
              <w:rPr>
                <w:rFonts w:eastAsia="宋体"/>
                <w:color w:val="auto"/>
                <w:kern w:val="2"/>
                <w:sz w:val="21"/>
                <w:szCs w:val="21"/>
              </w:rPr>
              <w:t>实际冲洗流速：           m/s</w:t>
            </w:r>
          </w:p>
          <w:p w14:paraId="132FB5B9">
            <w:pPr>
              <w:adjustRightInd/>
              <w:spacing w:line="240" w:lineRule="auto"/>
              <w:jc w:val="both"/>
              <w:textAlignment w:val="auto"/>
              <w:rPr>
                <w:rFonts w:eastAsia="宋体"/>
                <w:color w:val="auto"/>
                <w:kern w:val="2"/>
                <w:sz w:val="21"/>
                <w:szCs w:val="21"/>
              </w:rPr>
            </w:pPr>
            <w:r>
              <w:rPr>
                <w:rFonts w:eastAsia="宋体"/>
                <w:color w:val="auto"/>
                <w:kern w:val="2"/>
                <w:sz w:val="21"/>
                <w:szCs w:val="21"/>
              </w:rPr>
              <w:t>实际冲洗流量：           L/s</w:t>
            </w:r>
          </w:p>
          <w:p w14:paraId="65B60552">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2677235B">
            <w:pPr>
              <w:adjustRightInd/>
              <w:spacing w:line="240" w:lineRule="auto"/>
              <w:jc w:val="both"/>
              <w:textAlignment w:val="auto"/>
              <w:rPr>
                <w:rFonts w:eastAsia="宋体"/>
                <w:color w:val="auto"/>
                <w:kern w:val="2"/>
                <w:sz w:val="21"/>
                <w:szCs w:val="21"/>
              </w:rPr>
            </w:pPr>
            <w:r>
              <w:rPr>
                <w:rFonts w:eastAsia="宋体"/>
                <w:color w:val="auto"/>
                <w:kern w:val="2"/>
                <w:sz w:val="21"/>
                <w:szCs w:val="21"/>
              </w:rPr>
              <w:t>【要求】应分别列出不同设计工作压力的试验情况。</w:t>
            </w:r>
          </w:p>
        </w:tc>
      </w:tr>
      <w:tr w14:paraId="1C4D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6B1434B9">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7</w:t>
            </w:r>
          </w:p>
        </w:tc>
        <w:tc>
          <w:tcPr>
            <w:tcW w:w="838" w:type="pct"/>
            <w:tcBorders>
              <w:top w:val="single" w:color="auto" w:sz="4" w:space="0"/>
              <w:left w:val="single" w:color="auto" w:sz="4" w:space="0"/>
              <w:bottom w:val="single" w:color="auto" w:sz="4" w:space="0"/>
              <w:right w:val="single" w:color="auto" w:sz="4" w:space="0"/>
            </w:tcBorders>
            <w:vAlign w:val="center"/>
          </w:tcPr>
          <w:p w14:paraId="5EFD9E64">
            <w:pPr>
              <w:adjustRightInd/>
              <w:spacing w:line="240" w:lineRule="auto"/>
              <w:jc w:val="center"/>
              <w:textAlignment w:val="auto"/>
              <w:rPr>
                <w:rFonts w:eastAsia="宋体"/>
                <w:color w:val="auto"/>
                <w:kern w:val="2"/>
                <w:sz w:val="21"/>
                <w:szCs w:val="21"/>
              </w:rPr>
            </w:pPr>
            <w:r>
              <w:rPr>
                <w:rFonts w:eastAsia="宋体"/>
                <w:color w:val="auto"/>
                <w:kern w:val="2"/>
                <w:sz w:val="21"/>
                <w:szCs w:val="21"/>
              </w:rPr>
              <w:t>自动喷水灭火系统</w:t>
            </w:r>
          </w:p>
          <w:p w14:paraId="2C6B37AC">
            <w:pPr>
              <w:adjustRightInd/>
              <w:spacing w:line="240" w:lineRule="auto"/>
              <w:jc w:val="center"/>
              <w:textAlignment w:val="auto"/>
              <w:rPr>
                <w:rFonts w:eastAsia="宋体"/>
                <w:color w:val="auto"/>
                <w:kern w:val="2"/>
                <w:sz w:val="21"/>
                <w:szCs w:val="21"/>
              </w:rPr>
            </w:pPr>
            <w:r>
              <w:rPr>
                <w:rFonts w:eastAsia="宋体"/>
                <w:color w:val="auto"/>
                <w:kern w:val="2"/>
                <w:sz w:val="21"/>
                <w:szCs w:val="21"/>
              </w:rPr>
              <w:t>严密性试验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1A777C5C">
            <w:pPr>
              <w:adjustRightInd/>
              <w:spacing w:line="240" w:lineRule="auto"/>
              <w:jc w:val="both"/>
              <w:textAlignment w:val="auto"/>
              <w:rPr>
                <w:rFonts w:eastAsia="宋体"/>
                <w:color w:val="auto"/>
                <w:kern w:val="2"/>
                <w:sz w:val="21"/>
                <w:szCs w:val="21"/>
              </w:rPr>
            </w:pPr>
            <w:r>
              <w:rPr>
                <w:rFonts w:eastAsia="宋体"/>
                <w:color w:val="auto"/>
                <w:kern w:val="2"/>
                <w:sz w:val="21"/>
                <w:szCs w:val="21"/>
              </w:rPr>
              <w:t>试验压力：               MPa</w:t>
            </w:r>
          </w:p>
          <w:p w14:paraId="7D58D8F9">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           h</w:t>
            </w:r>
          </w:p>
          <w:p w14:paraId="78254A42">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44C19F37">
            <w:pPr>
              <w:adjustRightInd/>
              <w:spacing w:line="240" w:lineRule="auto"/>
              <w:jc w:val="both"/>
              <w:textAlignment w:val="auto"/>
              <w:rPr>
                <w:rFonts w:eastAsia="宋体"/>
                <w:color w:val="auto"/>
                <w:kern w:val="2"/>
                <w:sz w:val="21"/>
                <w:szCs w:val="21"/>
              </w:rPr>
            </w:pPr>
            <w:r>
              <w:rPr>
                <w:rFonts w:eastAsia="宋体"/>
                <w:color w:val="auto"/>
                <w:kern w:val="2"/>
                <w:sz w:val="21"/>
                <w:szCs w:val="21"/>
              </w:rPr>
              <w:t>【要求】应分别列出不同设计工作压力的试验情况。</w:t>
            </w:r>
          </w:p>
        </w:tc>
      </w:tr>
      <w:tr w14:paraId="29C0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7D2F0444">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8</w:t>
            </w:r>
          </w:p>
        </w:tc>
        <w:tc>
          <w:tcPr>
            <w:tcW w:w="838" w:type="pct"/>
            <w:tcBorders>
              <w:top w:val="single" w:color="auto" w:sz="4" w:space="0"/>
              <w:left w:val="single" w:color="auto" w:sz="4" w:space="0"/>
              <w:bottom w:val="single" w:color="auto" w:sz="4" w:space="0"/>
              <w:right w:val="single" w:color="auto" w:sz="4" w:space="0"/>
            </w:tcBorders>
            <w:vAlign w:val="center"/>
          </w:tcPr>
          <w:p w14:paraId="4AC44E5F">
            <w:pPr>
              <w:adjustRightInd/>
              <w:spacing w:line="240" w:lineRule="auto"/>
              <w:jc w:val="center"/>
              <w:textAlignment w:val="auto"/>
              <w:rPr>
                <w:rFonts w:eastAsia="宋体"/>
                <w:color w:val="auto"/>
                <w:kern w:val="2"/>
                <w:sz w:val="21"/>
                <w:szCs w:val="21"/>
              </w:rPr>
            </w:pPr>
            <w:r>
              <w:rPr>
                <w:rFonts w:eastAsia="宋体"/>
                <w:color w:val="auto"/>
                <w:kern w:val="2"/>
                <w:sz w:val="21"/>
                <w:szCs w:val="21"/>
              </w:rPr>
              <w:t>报警阀水压试验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5D3AD1F2">
            <w:pPr>
              <w:adjustRightInd/>
              <w:spacing w:line="240" w:lineRule="auto"/>
              <w:jc w:val="both"/>
              <w:textAlignment w:val="auto"/>
              <w:rPr>
                <w:rFonts w:eastAsia="宋体"/>
                <w:color w:val="auto"/>
                <w:kern w:val="2"/>
                <w:sz w:val="21"/>
                <w:szCs w:val="21"/>
              </w:rPr>
            </w:pPr>
            <w:r>
              <w:rPr>
                <w:rFonts w:eastAsia="宋体"/>
                <w:color w:val="auto"/>
                <w:kern w:val="2"/>
                <w:sz w:val="21"/>
                <w:szCs w:val="21"/>
              </w:rPr>
              <w:t>设计工作压力：           MPa</w:t>
            </w:r>
          </w:p>
          <w:p w14:paraId="73A125B4">
            <w:pPr>
              <w:adjustRightInd/>
              <w:spacing w:line="240" w:lineRule="auto"/>
              <w:jc w:val="both"/>
              <w:textAlignment w:val="auto"/>
              <w:rPr>
                <w:rFonts w:eastAsia="宋体"/>
                <w:color w:val="auto"/>
                <w:kern w:val="2"/>
                <w:sz w:val="21"/>
                <w:szCs w:val="21"/>
              </w:rPr>
            </w:pPr>
            <w:r>
              <w:rPr>
                <w:rFonts w:eastAsia="宋体"/>
                <w:color w:val="auto"/>
                <w:kern w:val="2"/>
                <w:sz w:val="21"/>
                <w:szCs w:val="21"/>
              </w:rPr>
              <w:t>试验压力：               MPa</w:t>
            </w:r>
          </w:p>
          <w:p w14:paraId="23528274">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           min</w:t>
            </w:r>
          </w:p>
          <w:p w14:paraId="673F18F6">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03846504">
            <w:pPr>
              <w:adjustRightInd/>
              <w:spacing w:line="240" w:lineRule="auto"/>
              <w:jc w:val="center"/>
              <w:textAlignment w:val="auto"/>
              <w:rPr>
                <w:rFonts w:eastAsia="宋体"/>
                <w:color w:val="auto"/>
                <w:kern w:val="2"/>
                <w:sz w:val="21"/>
                <w:szCs w:val="21"/>
              </w:rPr>
            </w:pPr>
          </w:p>
        </w:tc>
      </w:tr>
      <w:tr w14:paraId="5151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49A4A467">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9</w:t>
            </w:r>
          </w:p>
        </w:tc>
        <w:tc>
          <w:tcPr>
            <w:tcW w:w="838" w:type="pct"/>
            <w:tcBorders>
              <w:top w:val="single" w:color="auto" w:sz="4" w:space="0"/>
              <w:left w:val="single" w:color="auto" w:sz="4" w:space="0"/>
              <w:bottom w:val="single" w:color="auto" w:sz="4" w:space="0"/>
              <w:right w:val="single" w:color="auto" w:sz="4" w:space="0"/>
            </w:tcBorders>
            <w:vAlign w:val="center"/>
          </w:tcPr>
          <w:p w14:paraId="00D637AA">
            <w:pPr>
              <w:adjustRightInd/>
              <w:spacing w:line="240" w:lineRule="auto"/>
              <w:jc w:val="center"/>
              <w:textAlignment w:val="auto"/>
              <w:rPr>
                <w:rFonts w:eastAsia="宋体"/>
                <w:color w:val="auto"/>
                <w:kern w:val="2"/>
                <w:sz w:val="21"/>
                <w:szCs w:val="21"/>
              </w:rPr>
            </w:pPr>
            <w:r>
              <w:rPr>
                <w:rFonts w:eastAsia="宋体"/>
                <w:color w:val="auto"/>
                <w:kern w:val="2"/>
                <w:sz w:val="21"/>
                <w:szCs w:val="21"/>
              </w:rPr>
              <w:t>闭式喷头压力试验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367C9C4F">
            <w:pPr>
              <w:adjustRightInd/>
              <w:spacing w:line="240" w:lineRule="auto"/>
              <w:jc w:val="both"/>
              <w:textAlignment w:val="auto"/>
              <w:rPr>
                <w:rFonts w:eastAsia="宋体"/>
                <w:color w:val="auto"/>
                <w:kern w:val="2"/>
                <w:sz w:val="21"/>
                <w:szCs w:val="21"/>
              </w:rPr>
            </w:pPr>
            <w:r>
              <w:rPr>
                <w:rFonts w:eastAsia="宋体"/>
                <w:color w:val="auto"/>
                <w:kern w:val="2"/>
                <w:sz w:val="21"/>
                <w:szCs w:val="21"/>
              </w:rPr>
              <w:t>试验压力：             MPa</w:t>
            </w:r>
          </w:p>
          <w:p w14:paraId="5059532B">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         min</w:t>
            </w:r>
          </w:p>
          <w:p w14:paraId="4B69E5F0">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试验数量：             只</w:t>
            </w:r>
          </w:p>
          <w:p w14:paraId="5504EC6D">
            <w:pPr>
              <w:adjustRightInd/>
              <w:spacing w:line="240" w:lineRule="auto"/>
              <w:jc w:val="both"/>
              <w:textAlignment w:val="auto"/>
              <w:rPr>
                <w:rFonts w:eastAsia="宋体"/>
                <w:color w:val="auto"/>
                <w:kern w:val="2"/>
                <w:sz w:val="21"/>
                <w:szCs w:val="21"/>
              </w:rPr>
            </w:pPr>
            <w:r>
              <w:rPr>
                <w:rFonts w:eastAsia="宋体"/>
                <w:color w:val="auto"/>
                <w:kern w:val="2"/>
                <w:sz w:val="21"/>
                <w:szCs w:val="21"/>
              </w:rPr>
              <w:t>代表批量：             只</w:t>
            </w:r>
          </w:p>
          <w:p w14:paraId="5E6518A4">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025E3FD9">
            <w:pPr>
              <w:adjustRightInd/>
              <w:spacing w:line="240" w:lineRule="auto"/>
              <w:jc w:val="center"/>
              <w:textAlignment w:val="auto"/>
              <w:rPr>
                <w:rFonts w:eastAsia="宋体"/>
                <w:color w:val="auto"/>
                <w:kern w:val="2"/>
                <w:sz w:val="21"/>
                <w:szCs w:val="21"/>
              </w:rPr>
            </w:pPr>
          </w:p>
        </w:tc>
      </w:tr>
      <w:tr w14:paraId="6631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1F97FD61">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10</w:t>
            </w:r>
          </w:p>
        </w:tc>
        <w:tc>
          <w:tcPr>
            <w:tcW w:w="838" w:type="pct"/>
            <w:tcBorders>
              <w:top w:val="single" w:color="auto" w:sz="4" w:space="0"/>
              <w:left w:val="single" w:color="auto" w:sz="4" w:space="0"/>
              <w:bottom w:val="single" w:color="auto" w:sz="4" w:space="0"/>
              <w:right w:val="single" w:color="auto" w:sz="4" w:space="0"/>
            </w:tcBorders>
            <w:vAlign w:val="center"/>
          </w:tcPr>
          <w:p w14:paraId="42F36204">
            <w:pPr>
              <w:adjustRightInd/>
              <w:spacing w:line="240" w:lineRule="auto"/>
              <w:jc w:val="center"/>
              <w:textAlignment w:val="auto"/>
              <w:rPr>
                <w:rFonts w:eastAsia="宋体"/>
                <w:color w:val="auto"/>
                <w:kern w:val="2"/>
                <w:sz w:val="21"/>
                <w:szCs w:val="21"/>
              </w:rPr>
            </w:pPr>
            <w:r>
              <w:rPr>
                <w:rFonts w:eastAsia="宋体"/>
                <w:color w:val="auto"/>
                <w:kern w:val="2"/>
                <w:sz w:val="21"/>
                <w:szCs w:val="21"/>
              </w:rPr>
              <w:t>给排水及消防系统水泵试运转</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5F7B31F4">
            <w:pPr>
              <w:adjustRightInd/>
              <w:spacing w:line="240" w:lineRule="auto"/>
              <w:jc w:val="both"/>
              <w:textAlignment w:val="auto"/>
              <w:rPr>
                <w:rFonts w:eastAsia="宋体"/>
                <w:color w:val="auto"/>
                <w:kern w:val="2"/>
                <w:sz w:val="21"/>
                <w:szCs w:val="21"/>
              </w:rPr>
            </w:pPr>
            <w:r>
              <w:rPr>
                <w:rFonts w:eastAsia="宋体"/>
                <w:color w:val="auto"/>
                <w:kern w:val="2"/>
                <w:sz w:val="21"/>
                <w:szCs w:val="21"/>
              </w:rPr>
              <w:t>系统名称：</w:t>
            </w:r>
          </w:p>
          <w:p w14:paraId="235E0DBB">
            <w:pPr>
              <w:adjustRightInd/>
              <w:spacing w:line="240" w:lineRule="auto"/>
              <w:jc w:val="both"/>
              <w:textAlignment w:val="auto"/>
              <w:rPr>
                <w:rFonts w:eastAsia="宋体"/>
                <w:color w:val="auto"/>
                <w:kern w:val="2"/>
                <w:sz w:val="21"/>
                <w:szCs w:val="21"/>
              </w:rPr>
            </w:pPr>
            <w:r>
              <w:rPr>
                <w:rFonts w:eastAsia="宋体"/>
                <w:color w:val="auto"/>
                <w:kern w:val="2"/>
                <w:sz w:val="21"/>
                <w:szCs w:val="21"/>
              </w:rPr>
              <w:t>水泵数量：             只</w:t>
            </w:r>
          </w:p>
          <w:p w14:paraId="30750859">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试验情况：（简要描述试验过程）</w:t>
            </w:r>
          </w:p>
          <w:p w14:paraId="3252DF7B">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6D257F97">
            <w:pPr>
              <w:adjustRightInd/>
              <w:spacing w:line="240" w:lineRule="auto"/>
              <w:jc w:val="both"/>
              <w:textAlignment w:val="auto"/>
              <w:rPr>
                <w:rFonts w:eastAsia="宋体"/>
                <w:color w:val="auto"/>
                <w:kern w:val="2"/>
                <w:sz w:val="21"/>
                <w:szCs w:val="21"/>
              </w:rPr>
            </w:pPr>
            <w:r>
              <w:rPr>
                <w:rFonts w:eastAsia="宋体"/>
                <w:color w:val="auto"/>
                <w:kern w:val="2"/>
                <w:sz w:val="21"/>
                <w:szCs w:val="21"/>
              </w:rPr>
              <w:t>【要求】分系统记录，如给水、压力排水、消火栓、喷淋、稳压等</w:t>
            </w:r>
          </w:p>
        </w:tc>
      </w:tr>
      <w:tr w14:paraId="1BE9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7E5327BB">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11</w:t>
            </w:r>
          </w:p>
        </w:tc>
        <w:tc>
          <w:tcPr>
            <w:tcW w:w="838" w:type="pct"/>
            <w:tcBorders>
              <w:top w:val="single" w:color="auto" w:sz="4" w:space="0"/>
              <w:left w:val="single" w:color="auto" w:sz="4" w:space="0"/>
              <w:bottom w:val="single" w:color="auto" w:sz="4" w:space="0"/>
              <w:right w:val="single" w:color="auto" w:sz="4" w:space="0"/>
            </w:tcBorders>
            <w:vAlign w:val="center"/>
          </w:tcPr>
          <w:p w14:paraId="2256881A">
            <w:pPr>
              <w:adjustRightInd/>
              <w:spacing w:line="240" w:lineRule="auto"/>
              <w:jc w:val="center"/>
              <w:textAlignment w:val="auto"/>
              <w:rPr>
                <w:rFonts w:eastAsia="宋体"/>
                <w:color w:val="auto"/>
                <w:kern w:val="2"/>
                <w:sz w:val="21"/>
                <w:szCs w:val="21"/>
              </w:rPr>
            </w:pPr>
            <w:r>
              <w:rPr>
                <w:rFonts w:eastAsia="宋体"/>
                <w:color w:val="auto"/>
                <w:kern w:val="2"/>
                <w:sz w:val="21"/>
                <w:szCs w:val="21"/>
              </w:rPr>
              <w:t>锅炉水压试验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0BE1EDBF">
            <w:pPr>
              <w:adjustRightInd/>
              <w:spacing w:line="240" w:lineRule="auto"/>
              <w:jc w:val="both"/>
              <w:textAlignment w:val="auto"/>
              <w:rPr>
                <w:rFonts w:eastAsia="宋体"/>
                <w:color w:val="auto"/>
                <w:kern w:val="2"/>
                <w:sz w:val="21"/>
                <w:szCs w:val="21"/>
              </w:rPr>
            </w:pPr>
            <w:r>
              <w:rPr>
                <w:rFonts w:eastAsia="宋体"/>
                <w:color w:val="auto"/>
                <w:kern w:val="2"/>
                <w:sz w:val="21"/>
                <w:szCs w:val="21"/>
              </w:rPr>
              <w:t>工作压力：             MPa</w:t>
            </w:r>
          </w:p>
          <w:p w14:paraId="1A02BD0E">
            <w:pPr>
              <w:adjustRightInd/>
              <w:spacing w:line="240" w:lineRule="auto"/>
              <w:jc w:val="both"/>
              <w:textAlignment w:val="auto"/>
              <w:rPr>
                <w:rFonts w:eastAsia="宋体"/>
                <w:color w:val="auto"/>
                <w:kern w:val="2"/>
                <w:sz w:val="21"/>
                <w:szCs w:val="21"/>
              </w:rPr>
            </w:pPr>
            <w:r>
              <w:rPr>
                <w:rFonts w:eastAsia="宋体"/>
                <w:color w:val="auto"/>
                <w:kern w:val="2"/>
                <w:sz w:val="21"/>
                <w:szCs w:val="21"/>
              </w:rPr>
              <w:t>试验压力；             MPa</w:t>
            </w:r>
          </w:p>
          <w:p w14:paraId="1886EE65">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         min</w:t>
            </w:r>
          </w:p>
          <w:p w14:paraId="568F0839">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4ED78FB7">
            <w:pPr>
              <w:adjustRightInd/>
              <w:spacing w:line="240" w:lineRule="auto"/>
              <w:jc w:val="center"/>
              <w:textAlignment w:val="auto"/>
              <w:rPr>
                <w:rFonts w:eastAsia="宋体"/>
                <w:color w:val="auto"/>
                <w:kern w:val="2"/>
                <w:sz w:val="21"/>
                <w:szCs w:val="21"/>
              </w:rPr>
            </w:pPr>
          </w:p>
        </w:tc>
      </w:tr>
      <w:tr w14:paraId="5E3E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6C5DE5DF">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12</w:t>
            </w:r>
          </w:p>
        </w:tc>
        <w:tc>
          <w:tcPr>
            <w:tcW w:w="838" w:type="pct"/>
            <w:tcBorders>
              <w:top w:val="single" w:color="auto" w:sz="4" w:space="0"/>
              <w:left w:val="single" w:color="auto" w:sz="4" w:space="0"/>
              <w:bottom w:val="single" w:color="auto" w:sz="4" w:space="0"/>
              <w:right w:val="single" w:color="auto" w:sz="4" w:space="0"/>
            </w:tcBorders>
            <w:vAlign w:val="center"/>
          </w:tcPr>
          <w:p w14:paraId="5EE34FD9">
            <w:pPr>
              <w:adjustRightInd/>
              <w:spacing w:line="240" w:lineRule="auto"/>
              <w:jc w:val="center"/>
              <w:textAlignment w:val="auto"/>
              <w:rPr>
                <w:rFonts w:eastAsia="宋体"/>
                <w:color w:val="auto"/>
                <w:kern w:val="2"/>
                <w:sz w:val="21"/>
                <w:szCs w:val="21"/>
              </w:rPr>
            </w:pPr>
            <w:r>
              <w:rPr>
                <w:rFonts w:eastAsia="宋体"/>
                <w:color w:val="auto"/>
                <w:kern w:val="2"/>
                <w:sz w:val="21"/>
                <w:szCs w:val="21"/>
              </w:rPr>
              <w:t>安全阀定压</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7E846F44">
            <w:pPr>
              <w:adjustRightInd/>
              <w:spacing w:line="240" w:lineRule="auto"/>
              <w:jc w:val="both"/>
              <w:textAlignment w:val="auto"/>
              <w:rPr>
                <w:rFonts w:eastAsia="宋体"/>
                <w:color w:val="auto"/>
                <w:kern w:val="2"/>
                <w:sz w:val="21"/>
                <w:szCs w:val="21"/>
              </w:rPr>
            </w:pPr>
            <w:r>
              <w:rPr>
                <w:rFonts w:eastAsia="宋体"/>
                <w:color w:val="auto"/>
                <w:kern w:val="2"/>
                <w:sz w:val="21"/>
                <w:szCs w:val="21"/>
              </w:rPr>
              <w:t xml:space="preserve">安全阀定压调试记录（报告）  </w:t>
            </w:r>
            <w:r>
              <w:rPr>
                <w:rFonts w:eastAsia="宋体"/>
                <w:b/>
                <w:color w:val="auto"/>
                <w:kern w:val="2"/>
                <w:sz w:val="21"/>
                <w:szCs w:val="21"/>
                <w:bdr w:val="single" w:color="auto" w:sz="4" w:space="0"/>
              </w:rPr>
              <w:t>齐全</w:t>
            </w:r>
            <w:r>
              <w:rPr>
                <w:rFonts w:eastAsia="宋体"/>
                <w:color w:val="auto"/>
                <w:kern w:val="2"/>
                <w:sz w:val="21"/>
                <w:szCs w:val="21"/>
              </w:rPr>
              <w:t xml:space="preserve">   </w:t>
            </w:r>
            <w:r>
              <w:rPr>
                <w:rFonts w:eastAsia="宋体"/>
                <w:b/>
                <w:color w:val="auto"/>
                <w:kern w:val="2"/>
                <w:sz w:val="21"/>
                <w:szCs w:val="21"/>
                <w:bdr w:val="single" w:color="auto" w:sz="4" w:space="0"/>
              </w:rPr>
              <w:t>不齐全</w:t>
            </w:r>
            <w:r>
              <w:rPr>
                <w:rFonts w:eastAsia="宋体"/>
                <w:b/>
                <w:color w:val="auto"/>
                <w:kern w:val="2"/>
                <w:sz w:val="21"/>
                <w:szCs w:val="21"/>
              </w:rPr>
              <w:t xml:space="preserve"> </w:t>
            </w:r>
          </w:p>
        </w:tc>
        <w:tc>
          <w:tcPr>
            <w:tcW w:w="1169" w:type="pct"/>
            <w:tcBorders>
              <w:top w:val="single" w:color="auto" w:sz="4" w:space="0"/>
              <w:left w:val="single" w:color="auto" w:sz="4" w:space="0"/>
              <w:bottom w:val="single" w:color="auto" w:sz="4" w:space="0"/>
              <w:right w:val="single" w:color="auto" w:sz="4" w:space="0"/>
            </w:tcBorders>
            <w:vAlign w:val="center"/>
          </w:tcPr>
          <w:p w14:paraId="16CE3476">
            <w:pPr>
              <w:adjustRightInd/>
              <w:spacing w:line="240" w:lineRule="auto"/>
              <w:jc w:val="both"/>
              <w:textAlignment w:val="auto"/>
              <w:rPr>
                <w:rFonts w:eastAsia="宋体"/>
                <w:color w:val="auto"/>
                <w:kern w:val="2"/>
                <w:sz w:val="21"/>
                <w:szCs w:val="21"/>
              </w:rPr>
            </w:pPr>
            <w:r>
              <w:rPr>
                <w:rFonts w:eastAsia="宋体"/>
                <w:color w:val="auto"/>
                <w:kern w:val="2"/>
                <w:sz w:val="21"/>
                <w:szCs w:val="21"/>
              </w:rPr>
              <w:t>【要求】按系统、规格核查安全阀定压调试记录或报告。</w:t>
            </w:r>
          </w:p>
        </w:tc>
      </w:tr>
      <w:tr w14:paraId="5AE3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6A7CB747">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13</w:t>
            </w:r>
          </w:p>
        </w:tc>
        <w:tc>
          <w:tcPr>
            <w:tcW w:w="838" w:type="pct"/>
            <w:tcBorders>
              <w:top w:val="single" w:color="auto" w:sz="4" w:space="0"/>
              <w:left w:val="single" w:color="auto" w:sz="4" w:space="0"/>
              <w:bottom w:val="single" w:color="auto" w:sz="4" w:space="0"/>
              <w:right w:val="single" w:color="auto" w:sz="4" w:space="0"/>
            </w:tcBorders>
            <w:vAlign w:val="center"/>
          </w:tcPr>
          <w:p w14:paraId="4577133E">
            <w:pPr>
              <w:adjustRightInd/>
              <w:spacing w:line="240" w:lineRule="auto"/>
              <w:jc w:val="center"/>
              <w:textAlignment w:val="auto"/>
              <w:rPr>
                <w:rFonts w:eastAsia="宋体"/>
                <w:color w:val="auto"/>
                <w:kern w:val="2"/>
                <w:sz w:val="21"/>
                <w:szCs w:val="21"/>
              </w:rPr>
            </w:pPr>
            <w:r>
              <w:rPr>
                <w:rFonts w:eastAsia="宋体"/>
                <w:color w:val="auto"/>
                <w:kern w:val="2"/>
                <w:sz w:val="21"/>
                <w:szCs w:val="21"/>
              </w:rPr>
              <w:t>锅炉试运行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13BD023F">
            <w:pPr>
              <w:adjustRightInd/>
              <w:spacing w:line="240" w:lineRule="auto"/>
              <w:jc w:val="both"/>
              <w:textAlignment w:val="auto"/>
              <w:rPr>
                <w:rFonts w:eastAsia="宋体"/>
                <w:color w:val="auto"/>
                <w:kern w:val="2"/>
                <w:sz w:val="21"/>
                <w:szCs w:val="21"/>
              </w:rPr>
            </w:pPr>
            <w:r>
              <w:rPr>
                <w:rFonts w:eastAsia="宋体"/>
                <w:color w:val="auto"/>
                <w:kern w:val="2"/>
                <w:sz w:val="21"/>
                <w:szCs w:val="21"/>
              </w:rPr>
              <w:t>试运行持续时间：         h</w:t>
            </w:r>
          </w:p>
          <w:p w14:paraId="1DFAAA9E">
            <w:pPr>
              <w:adjustRightInd/>
              <w:spacing w:line="240" w:lineRule="auto"/>
              <w:jc w:val="both"/>
              <w:textAlignment w:val="auto"/>
              <w:rPr>
                <w:rFonts w:eastAsia="宋体"/>
                <w:color w:val="auto"/>
                <w:kern w:val="2"/>
                <w:sz w:val="21"/>
                <w:szCs w:val="21"/>
              </w:rPr>
            </w:pPr>
            <w:r>
              <w:rPr>
                <w:rFonts w:eastAsia="宋体"/>
                <w:color w:val="auto"/>
                <w:kern w:val="2"/>
                <w:sz w:val="21"/>
                <w:szCs w:val="21"/>
              </w:rPr>
              <w:t>安全阀热状态定压、调整：    MPa</w:t>
            </w:r>
          </w:p>
          <w:p w14:paraId="7E230C85">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4B5C5B12">
            <w:pPr>
              <w:adjustRightInd/>
              <w:spacing w:line="240" w:lineRule="auto"/>
              <w:jc w:val="center"/>
              <w:textAlignment w:val="auto"/>
              <w:rPr>
                <w:rFonts w:eastAsia="宋体"/>
                <w:color w:val="auto"/>
                <w:kern w:val="2"/>
                <w:sz w:val="21"/>
                <w:szCs w:val="21"/>
              </w:rPr>
            </w:pPr>
          </w:p>
        </w:tc>
      </w:tr>
      <w:tr w14:paraId="7A2A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01FF7EE2">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14</w:t>
            </w:r>
          </w:p>
        </w:tc>
        <w:tc>
          <w:tcPr>
            <w:tcW w:w="838" w:type="pct"/>
            <w:tcBorders>
              <w:top w:val="single" w:color="auto" w:sz="4" w:space="0"/>
              <w:left w:val="single" w:color="auto" w:sz="4" w:space="0"/>
              <w:bottom w:val="single" w:color="auto" w:sz="4" w:space="0"/>
              <w:right w:val="single" w:color="auto" w:sz="4" w:space="0"/>
            </w:tcBorders>
            <w:vAlign w:val="center"/>
          </w:tcPr>
          <w:p w14:paraId="32DB8B2B">
            <w:pPr>
              <w:adjustRightInd/>
              <w:spacing w:line="240" w:lineRule="auto"/>
              <w:jc w:val="center"/>
              <w:textAlignment w:val="auto"/>
              <w:rPr>
                <w:rFonts w:eastAsia="宋体"/>
                <w:color w:val="auto"/>
                <w:kern w:val="2"/>
                <w:sz w:val="21"/>
                <w:szCs w:val="21"/>
              </w:rPr>
            </w:pPr>
            <w:r>
              <w:rPr>
                <w:rFonts w:eastAsia="宋体"/>
                <w:color w:val="auto"/>
                <w:kern w:val="2"/>
                <w:sz w:val="21"/>
                <w:szCs w:val="21"/>
              </w:rPr>
              <w:t>锅炉报警系统启动、联动试验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0A3A5D5B">
            <w:pPr>
              <w:adjustRightInd/>
              <w:spacing w:line="360" w:lineRule="auto"/>
              <w:jc w:val="both"/>
              <w:textAlignment w:val="auto"/>
              <w:rPr>
                <w:rFonts w:eastAsia="宋体"/>
                <w:b/>
                <w:color w:val="auto"/>
                <w:kern w:val="2"/>
                <w:sz w:val="21"/>
                <w:szCs w:val="21"/>
              </w:rPr>
            </w:pPr>
            <w:r>
              <w:rPr>
                <w:rFonts w:eastAsia="宋体"/>
                <w:color w:val="auto"/>
                <w:kern w:val="2"/>
                <w:sz w:val="21"/>
                <w:szCs w:val="21"/>
              </w:rPr>
              <w:t xml:space="preserve">锅炉报警系统启动、联动试验记录  </w:t>
            </w:r>
            <w:r>
              <w:rPr>
                <w:rFonts w:eastAsia="宋体"/>
                <w:b/>
                <w:color w:val="auto"/>
                <w:kern w:val="2"/>
                <w:sz w:val="21"/>
                <w:szCs w:val="21"/>
                <w:bdr w:val="single" w:color="auto" w:sz="4" w:space="0"/>
              </w:rPr>
              <w:t>齐全</w:t>
            </w:r>
            <w:r>
              <w:rPr>
                <w:rFonts w:eastAsia="宋体"/>
                <w:color w:val="auto"/>
                <w:kern w:val="2"/>
                <w:sz w:val="21"/>
                <w:szCs w:val="21"/>
              </w:rPr>
              <w:t xml:space="preserve">   </w:t>
            </w:r>
            <w:r>
              <w:rPr>
                <w:rFonts w:eastAsia="宋体"/>
                <w:b/>
                <w:color w:val="auto"/>
                <w:kern w:val="2"/>
                <w:sz w:val="21"/>
                <w:szCs w:val="21"/>
                <w:bdr w:val="single" w:color="auto" w:sz="4" w:space="0"/>
              </w:rPr>
              <w:t>不齐全</w:t>
            </w:r>
            <w:r>
              <w:rPr>
                <w:rFonts w:eastAsia="宋体"/>
                <w:b/>
                <w:color w:val="auto"/>
                <w:kern w:val="2"/>
                <w:sz w:val="21"/>
                <w:szCs w:val="21"/>
              </w:rPr>
              <w:t xml:space="preserve"> </w:t>
            </w:r>
          </w:p>
          <w:p w14:paraId="3F9AF5D9">
            <w:pPr>
              <w:adjustRightInd/>
              <w:spacing w:line="240" w:lineRule="auto"/>
              <w:jc w:val="both"/>
              <w:textAlignment w:val="auto"/>
              <w:rPr>
                <w:rFonts w:eastAsia="宋体"/>
                <w:color w:val="auto"/>
                <w:kern w:val="2"/>
                <w:sz w:val="21"/>
                <w:szCs w:val="21"/>
              </w:rPr>
            </w:pPr>
            <w:r>
              <w:rPr>
                <w:rFonts w:eastAsia="宋体"/>
                <w:color w:val="auto"/>
                <w:kern w:val="2"/>
                <w:sz w:val="21"/>
                <w:szCs w:val="21"/>
              </w:rPr>
              <w:t>锅炉报警系统启动、联动试验内容、项目</w:t>
            </w:r>
            <w:r>
              <w:rPr>
                <w:rFonts w:eastAsia="宋体"/>
                <w:b/>
                <w:color w:val="auto"/>
                <w:kern w:val="2"/>
                <w:sz w:val="21"/>
                <w:szCs w:val="21"/>
              </w:rPr>
              <w:t xml:space="preserve"> </w:t>
            </w:r>
            <w:r>
              <w:rPr>
                <w:rFonts w:eastAsia="宋体"/>
                <w:b/>
                <w:color w:val="auto"/>
                <w:kern w:val="2"/>
                <w:sz w:val="21"/>
                <w:szCs w:val="21"/>
                <w:bdr w:val="single" w:color="auto" w:sz="4" w:space="0"/>
              </w:rPr>
              <w:t>完整</w:t>
            </w:r>
            <w:r>
              <w:rPr>
                <w:rFonts w:eastAsia="宋体"/>
                <w:b/>
                <w:color w:val="auto"/>
                <w:kern w:val="2"/>
                <w:sz w:val="21"/>
                <w:szCs w:val="21"/>
              </w:rPr>
              <w:t xml:space="preserve">  </w:t>
            </w:r>
            <w:r>
              <w:rPr>
                <w:rFonts w:eastAsia="宋体"/>
                <w:b/>
                <w:color w:val="auto"/>
                <w:kern w:val="2"/>
                <w:sz w:val="21"/>
                <w:szCs w:val="21"/>
                <w:bdr w:val="single" w:color="auto" w:sz="4" w:space="0"/>
              </w:rPr>
              <w:t>不完整</w:t>
            </w:r>
          </w:p>
        </w:tc>
        <w:tc>
          <w:tcPr>
            <w:tcW w:w="1169" w:type="pct"/>
            <w:tcBorders>
              <w:top w:val="single" w:color="auto" w:sz="4" w:space="0"/>
              <w:left w:val="single" w:color="auto" w:sz="4" w:space="0"/>
              <w:bottom w:val="single" w:color="auto" w:sz="4" w:space="0"/>
              <w:right w:val="single" w:color="auto" w:sz="4" w:space="0"/>
            </w:tcBorders>
            <w:vAlign w:val="center"/>
          </w:tcPr>
          <w:p w14:paraId="79696619">
            <w:pPr>
              <w:adjustRightInd/>
              <w:spacing w:line="240" w:lineRule="auto"/>
              <w:jc w:val="center"/>
              <w:textAlignment w:val="auto"/>
              <w:rPr>
                <w:rFonts w:eastAsia="宋体"/>
                <w:color w:val="auto"/>
                <w:kern w:val="2"/>
                <w:sz w:val="21"/>
                <w:szCs w:val="21"/>
              </w:rPr>
            </w:pPr>
          </w:p>
        </w:tc>
      </w:tr>
      <w:tr w14:paraId="093B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04A6129E">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15</w:t>
            </w:r>
          </w:p>
        </w:tc>
        <w:tc>
          <w:tcPr>
            <w:tcW w:w="838" w:type="pct"/>
            <w:tcBorders>
              <w:top w:val="single" w:color="auto" w:sz="4" w:space="0"/>
              <w:left w:val="single" w:color="auto" w:sz="4" w:space="0"/>
              <w:bottom w:val="single" w:color="auto" w:sz="4" w:space="0"/>
              <w:right w:val="single" w:color="auto" w:sz="4" w:space="0"/>
            </w:tcBorders>
            <w:vAlign w:val="center"/>
          </w:tcPr>
          <w:p w14:paraId="33C8419D">
            <w:pPr>
              <w:adjustRightInd/>
              <w:spacing w:line="240" w:lineRule="auto"/>
              <w:jc w:val="center"/>
              <w:textAlignment w:val="auto"/>
              <w:rPr>
                <w:rFonts w:eastAsia="宋体"/>
                <w:color w:val="auto"/>
                <w:kern w:val="2"/>
                <w:sz w:val="21"/>
                <w:szCs w:val="21"/>
              </w:rPr>
            </w:pPr>
            <w:r>
              <w:rPr>
                <w:rFonts w:eastAsia="宋体"/>
                <w:color w:val="auto"/>
                <w:kern w:val="2"/>
                <w:sz w:val="21"/>
                <w:szCs w:val="21"/>
              </w:rPr>
              <w:t>热交换器压力试验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180C6E3D">
            <w:pPr>
              <w:adjustRightInd/>
              <w:spacing w:line="240" w:lineRule="auto"/>
              <w:jc w:val="both"/>
              <w:textAlignment w:val="auto"/>
              <w:rPr>
                <w:rFonts w:eastAsia="宋体"/>
                <w:color w:val="auto"/>
                <w:kern w:val="2"/>
                <w:sz w:val="21"/>
                <w:szCs w:val="21"/>
              </w:rPr>
            </w:pPr>
            <w:r>
              <w:rPr>
                <w:rFonts w:eastAsia="宋体"/>
                <w:color w:val="auto"/>
                <w:kern w:val="2"/>
                <w:sz w:val="21"/>
                <w:szCs w:val="21"/>
              </w:rPr>
              <w:t>工作压力：              MPa</w:t>
            </w:r>
          </w:p>
          <w:p w14:paraId="7157065E">
            <w:pPr>
              <w:adjustRightInd/>
              <w:spacing w:line="240" w:lineRule="auto"/>
              <w:jc w:val="both"/>
              <w:textAlignment w:val="auto"/>
              <w:rPr>
                <w:rFonts w:eastAsia="宋体"/>
                <w:color w:val="auto"/>
                <w:kern w:val="2"/>
                <w:sz w:val="21"/>
                <w:szCs w:val="21"/>
              </w:rPr>
            </w:pPr>
            <w:r>
              <w:rPr>
                <w:rFonts w:eastAsia="宋体"/>
                <w:color w:val="auto"/>
                <w:kern w:val="2"/>
                <w:sz w:val="21"/>
                <w:szCs w:val="21"/>
              </w:rPr>
              <w:t>试验压力：              MPa</w:t>
            </w:r>
          </w:p>
          <w:p w14:paraId="7EFBCFD3">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          min</w:t>
            </w:r>
          </w:p>
          <w:p w14:paraId="4CF96F53">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7377553D">
            <w:pPr>
              <w:adjustRightInd/>
              <w:spacing w:line="240" w:lineRule="auto"/>
              <w:jc w:val="center"/>
              <w:textAlignment w:val="auto"/>
              <w:rPr>
                <w:rFonts w:eastAsia="宋体"/>
                <w:color w:val="auto"/>
                <w:kern w:val="2"/>
                <w:sz w:val="21"/>
                <w:szCs w:val="21"/>
              </w:rPr>
            </w:pPr>
          </w:p>
        </w:tc>
      </w:tr>
      <w:tr w14:paraId="731F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54CE7A51">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16</w:t>
            </w:r>
          </w:p>
        </w:tc>
        <w:tc>
          <w:tcPr>
            <w:tcW w:w="838" w:type="pct"/>
            <w:tcBorders>
              <w:top w:val="single" w:color="auto" w:sz="4" w:space="0"/>
              <w:left w:val="single" w:color="auto" w:sz="4" w:space="0"/>
              <w:bottom w:val="single" w:color="auto" w:sz="4" w:space="0"/>
              <w:right w:val="single" w:color="auto" w:sz="4" w:space="0"/>
            </w:tcBorders>
            <w:vAlign w:val="center"/>
          </w:tcPr>
          <w:p w14:paraId="03F48F80">
            <w:pPr>
              <w:adjustRightInd/>
              <w:spacing w:line="240" w:lineRule="auto"/>
              <w:jc w:val="center"/>
              <w:textAlignment w:val="auto"/>
              <w:rPr>
                <w:rFonts w:eastAsia="宋体"/>
                <w:color w:val="auto"/>
                <w:kern w:val="2"/>
                <w:sz w:val="21"/>
                <w:szCs w:val="21"/>
              </w:rPr>
            </w:pPr>
            <w:r>
              <w:rPr>
                <w:rFonts w:eastAsia="宋体"/>
                <w:color w:val="auto"/>
                <w:kern w:val="2"/>
                <w:sz w:val="21"/>
                <w:szCs w:val="21"/>
              </w:rPr>
              <w:t>空调冷热水</w:t>
            </w:r>
          </w:p>
          <w:p w14:paraId="4CAEF519">
            <w:pPr>
              <w:adjustRightInd/>
              <w:spacing w:line="240" w:lineRule="auto"/>
              <w:jc w:val="center"/>
              <w:textAlignment w:val="auto"/>
              <w:rPr>
                <w:rFonts w:eastAsia="宋体"/>
                <w:color w:val="auto"/>
                <w:kern w:val="2"/>
                <w:sz w:val="21"/>
                <w:szCs w:val="21"/>
              </w:rPr>
            </w:pPr>
            <w:r>
              <w:rPr>
                <w:rFonts w:eastAsia="宋体"/>
                <w:color w:val="auto"/>
                <w:kern w:val="2"/>
                <w:sz w:val="21"/>
                <w:szCs w:val="21"/>
              </w:rPr>
              <w:t>分区试压</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42367119">
            <w:pPr>
              <w:adjustRightInd/>
              <w:spacing w:line="240" w:lineRule="auto"/>
              <w:jc w:val="both"/>
              <w:textAlignment w:val="auto"/>
              <w:rPr>
                <w:rFonts w:eastAsia="宋体"/>
                <w:color w:val="auto"/>
                <w:kern w:val="2"/>
                <w:sz w:val="21"/>
                <w:szCs w:val="21"/>
              </w:rPr>
            </w:pPr>
            <w:r>
              <w:rPr>
                <w:rFonts w:eastAsia="宋体"/>
                <w:color w:val="auto"/>
                <w:kern w:val="2"/>
                <w:sz w:val="21"/>
                <w:szCs w:val="21"/>
              </w:rPr>
              <w:t>设计工作压力：          MPa</w:t>
            </w:r>
          </w:p>
          <w:p w14:paraId="4351FAEC">
            <w:pPr>
              <w:adjustRightInd/>
              <w:spacing w:line="240" w:lineRule="auto"/>
              <w:jc w:val="both"/>
              <w:textAlignment w:val="auto"/>
              <w:rPr>
                <w:rFonts w:eastAsia="宋体"/>
                <w:color w:val="auto"/>
                <w:kern w:val="2"/>
                <w:sz w:val="21"/>
                <w:szCs w:val="21"/>
              </w:rPr>
            </w:pPr>
            <w:r>
              <w:rPr>
                <w:rFonts w:eastAsia="宋体"/>
                <w:color w:val="auto"/>
                <w:kern w:val="2"/>
                <w:sz w:val="21"/>
                <w:szCs w:val="21"/>
              </w:rPr>
              <w:t>设计试验压力：          MPa</w:t>
            </w:r>
          </w:p>
          <w:p w14:paraId="64C2DA7B">
            <w:pPr>
              <w:adjustRightInd/>
              <w:spacing w:line="240" w:lineRule="auto"/>
              <w:jc w:val="both"/>
              <w:textAlignment w:val="auto"/>
              <w:rPr>
                <w:rFonts w:eastAsia="宋体"/>
                <w:color w:val="auto"/>
                <w:kern w:val="2"/>
                <w:sz w:val="21"/>
                <w:szCs w:val="21"/>
              </w:rPr>
            </w:pPr>
            <w:r>
              <w:rPr>
                <w:rFonts w:eastAsia="宋体"/>
                <w:color w:val="auto"/>
                <w:kern w:val="2"/>
                <w:sz w:val="21"/>
                <w:szCs w:val="21"/>
              </w:rPr>
              <w:t>实际试验压力：          MPa</w:t>
            </w:r>
          </w:p>
          <w:p w14:paraId="453126CF">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          min</w:t>
            </w:r>
          </w:p>
          <w:p w14:paraId="63B76E4D">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6316E52C">
            <w:pPr>
              <w:adjustRightInd/>
              <w:spacing w:line="240" w:lineRule="auto"/>
              <w:jc w:val="center"/>
              <w:textAlignment w:val="auto"/>
              <w:rPr>
                <w:rFonts w:eastAsia="宋体"/>
                <w:color w:val="auto"/>
                <w:kern w:val="2"/>
                <w:sz w:val="21"/>
                <w:szCs w:val="21"/>
              </w:rPr>
            </w:pPr>
          </w:p>
        </w:tc>
      </w:tr>
      <w:tr w14:paraId="4FFB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1DBC29E6">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17</w:t>
            </w:r>
          </w:p>
        </w:tc>
        <w:tc>
          <w:tcPr>
            <w:tcW w:w="838" w:type="pct"/>
            <w:tcBorders>
              <w:top w:val="single" w:color="auto" w:sz="4" w:space="0"/>
              <w:left w:val="single" w:color="auto" w:sz="4" w:space="0"/>
              <w:bottom w:val="single" w:color="auto" w:sz="4" w:space="0"/>
              <w:right w:val="single" w:color="auto" w:sz="4" w:space="0"/>
            </w:tcBorders>
            <w:vAlign w:val="center"/>
          </w:tcPr>
          <w:p w14:paraId="1E9BB801">
            <w:pPr>
              <w:adjustRightInd/>
              <w:spacing w:line="240" w:lineRule="auto"/>
              <w:jc w:val="center"/>
              <w:textAlignment w:val="auto"/>
              <w:rPr>
                <w:rFonts w:eastAsia="宋体"/>
                <w:color w:val="auto"/>
                <w:kern w:val="2"/>
                <w:sz w:val="21"/>
                <w:szCs w:val="21"/>
              </w:rPr>
            </w:pPr>
            <w:r>
              <w:rPr>
                <w:rFonts w:eastAsia="宋体"/>
                <w:color w:val="auto"/>
                <w:kern w:val="2"/>
                <w:sz w:val="21"/>
                <w:szCs w:val="21"/>
              </w:rPr>
              <w:t>空调冷热水</w:t>
            </w:r>
          </w:p>
          <w:p w14:paraId="3D13D6D1">
            <w:pPr>
              <w:adjustRightInd/>
              <w:spacing w:line="240" w:lineRule="auto"/>
              <w:jc w:val="center"/>
              <w:textAlignment w:val="auto"/>
              <w:rPr>
                <w:rFonts w:eastAsia="宋体"/>
                <w:color w:val="auto"/>
                <w:kern w:val="2"/>
                <w:sz w:val="21"/>
                <w:szCs w:val="21"/>
              </w:rPr>
            </w:pPr>
            <w:r>
              <w:rPr>
                <w:rFonts w:eastAsia="宋体"/>
                <w:color w:val="auto"/>
                <w:kern w:val="2"/>
                <w:sz w:val="21"/>
                <w:szCs w:val="21"/>
              </w:rPr>
              <w:t>系统试压</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6BB7E29D">
            <w:pPr>
              <w:adjustRightInd/>
              <w:spacing w:line="240" w:lineRule="auto"/>
              <w:jc w:val="both"/>
              <w:textAlignment w:val="auto"/>
              <w:rPr>
                <w:rFonts w:eastAsia="宋体"/>
                <w:color w:val="auto"/>
                <w:kern w:val="2"/>
                <w:sz w:val="21"/>
                <w:szCs w:val="21"/>
              </w:rPr>
            </w:pPr>
            <w:r>
              <w:rPr>
                <w:rFonts w:eastAsia="宋体"/>
                <w:color w:val="auto"/>
                <w:kern w:val="2"/>
                <w:sz w:val="21"/>
                <w:szCs w:val="21"/>
              </w:rPr>
              <w:t xml:space="preserve">设计工作压力：          MPa </w:t>
            </w:r>
          </w:p>
          <w:p w14:paraId="68946F6A">
            <w:pPr>
              <w:adjustRightInd/>
              <w:spacing w:line="240" w:lineRule="auto"/>
              <w:jc w:val="both"/>
              <w:textAlignment w:val="auto"/>
              <w:rPr>
                <w:rFonts w:eastAsia="宋体"/>
                <w:color w:val="auto"/>
                <w:kern w:val="2"/>
                <w:sz w:val="21"/>
                <w:szCs w:val="21"/>
              </w:rPr>
            </w:pPr>
            <w:r>
              <w:rPr>
                <w:rFonts w:eastAsia="宋体"/>
                <w:color w:val="auto"/>
                <w:kern w:val="2"/>
                <w:sz w:val="21"/>
                <w:szCs w:val="21"/>
              </w:rPr>
              <w:t>设计试验压力：          MPa</w:t>
            </w:r>
          </w:p>
          <w:p w14:paraId="7EC51E55">
            <w:pPr>
              <w:adjustRightInd/>
              <w:spacing w:line="240" w:lineRule="auto"/>
              <w:jc w:val="both"/>
              <w:textAlignment w:val="auto"/>
              <w:rPr>
                <w:rFonts w:eastAsia="宋体"/>
                <w:color w:val="auto"/>
                <w:kern w:val="2"/>
                <w:sz w:val="21"/>
                <w:szCs w:val="21"/>
              </w:rPr>
            </w:pPr>
            <w:r>
              <w:rPr>
                <w:rFonts w:eastAsia="宋体"/>
                <w:color w:val="auto"/>
                <w:kern w:val="2"/>
                <w:sz w:val="21"/>
                <w:szCs w:val="21"/>
              </w:rPr>
              <w:t>实际试验压力：          MPa</w:t>
            </w:r>
          </w:p>
          <w:p w14:paraId="6441CE59">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          min</w:t>
            </w:r>
          </w:p>
          <w:p w14:paraId="53DFADC5">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46FE5B94">
            <w:pPr>
              <w:adjustRightInd/>
              <w:spacing w:line="240" w:lineRule="auto"/>
              <w:jc w:val="center"/>
              <w:textAlignment w:val="auto"/>
              <w:rPr>
                <w:rFonts w:eastAsia="宋体"/>
                <w:color w:val="auto"/>
                <w:kern w:val="2"/>
                <w:sz w:val="21"/>
                <w:szCs w:val="21"/>
              </w:rPr>
            </w:pPr>
          </w:p>
        </w:tc>
      </w:tr>
      <w:tr w14:paraId="07D5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4A755CBF">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18</w:t>
            </w:r>
          </w:p>
        </w:tc>
        <w:tc>
          <w:tcPr>
            <w:tcW w:w="838" w:type="pct"/>
            <w:tcBorders>
              <w:top w:val="single" w:color="auto" w:sz="4" w:space="0"/>
              <w:left w:val="single" w:color="auto" w:sz="4" w:space="0"/>
              <w:bottom w:val="single" w:color="auto" w:sz="4" w:space="0"/>
              <w:right w:val="single" w:color="auto" w:sz="4" w:space="0"/>
            </w:tcBorders>
            <w:vAlign w:val="center"/>
          </w:tcPr>
          <w:p w14:paraId="18C6FAE4">
            <w:pPr>
              <w:adjustRightInd/>
              <w:spacing w:line="240" w:lineRule="auto"/>
              <w:jc w:val="center"/>
              <w:textAlignment w:val="auto"/>
              <w:rPr>
                <w:rFonts w:eastAsia="宋体"/>
                <w:color w:val="auto"/>
                <w:kern w:val="2"/>
                <w:sz w:val="21"/>
                <w:szCs w:val="21"/>
              </w:rPr>
            </w:pPr>
            <w:r>
              <w:rPr>
                <w:rFonts w:eastAsia="宋体"/>
                <w:color w:val="auto"/>
                <w:kern w:val="2"/>
                <w:sz w:val="21"/>
                <w:szCs w:val="21"/>
              </w:rPr>
              <w:t>风管强度及严密性试验</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6E698560">
            <w:pPr>
              <w:adjustRightInd/>
              <w:spacing w:line="240" w:lineRule="auto"/>
              <w:jc w:val="both"/>
              <w:textAlignment w:val="auto"/>
              <w:rPr>
                <w:rFonts w:eastAsia="宋体"/>
                <w:color w:val="auto"/>
                <w:kern w:val="2"/>
                <w:sz w:val="21"/>
                <w:szCs w:val="21"/>
              </w:rPr>
            </w:pPr>
            <w:r>
              <w:rPr>
                <w:rFonts w:eastAsia="宋体"/>
                <w:color w:val="auto"/>
                <w:kern w:val="2"/>
                <w:sz w:val="21"/>
                <w:szCs w:val="21"/>
              </w:rPr>
              <w:t>设计工作压力：              Pa</w:t>
            </w:r>
          </w:p>
          <w:p w14:paraId="3EA05FF3">
            <w:pPr>
              <w:adjustRightInd/>
              <w:spacing w:line="240" w:lineRule="auto"/>
              <w:jc w:val="both"/>
              <w:textAlignment w:val="auto"/>
              <w:rPr>
                <w:rFonts w:eastAsia="宋体"/>
                <w:color w:val="auto"/>
                <w:kern w:val="2"/>
                <w:sz w:val="21"/>
                <w:szCs w:val="21"/>
              </w:rPr>
            </w:pPr>
            <w:r>
              <w:rPr>
                <w:rFonts w:eastAsia="宋体"/>
                <w:color w:val="auto"/>
                <w:kern w:val="2"/>
                <w:sz w:val="21"/>
                <w:szCs w:val="21"/>
              </w:rPr>
              <w:t>实际试验压力：              Pa</w:t>
            </w:r>
          </w:p>
          <w:p w14:paraId="63EB5CAF">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              min</w:t>
            </w:r>
          </w:p>
          <w:p w14:paraId="60C21DA2">
            <w:pPr>
              <w:adjustRightInd/>
              <w:spacing w:line="240" w:lineRule="auto"/>
              <w:jc w:val="both"/>
              <w:textAlignment w:val="auto"/>
              <w:rPr>
                <w:rFonts w:eastAsia="宋体"/>
                <w:color w:val="auto"/>
                <w:kern w:val="2"/>
                <w:sz w:val="21"/>
                <w:szCs w:val="21"/>
              </w:rPr>
            </w:pPr>
            <w:r>
              <w:rPr>
                <w:rFonts w:eastAsia="宋体"/>
                <w:color w:val="auto"/>
                <w:kern w:val="2"/>
                <w:sz w:val="21"/>
                <w:szCs w:val="21"/>
              </w:rPr>
              <w:t>抽样方案：</w:t>
            </w:r>
          </w:p>
          <w:p w14:paraId="4251A09D">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433E111A">
            <w:pPr>
              <w:adjustRightInd/>
              <w:spacing w:line="240" w:lineRule="auto"/>
              <w:jc w:val="both"/>
              <w:textAlignment w:val="auto"/>
              <w:rPr>
                <w:rFonts w:eastAsia="宋体"/>
                <w:color w:val="auto"/>
                <w:kern w:val="2"/>
                <w:sz w:val="21"/>
                <w:szCs w:val="21"/>
              </w:rPr>
            </w:pPr>
            <w:r>
              <w:rPr>
                <w:rFonts w:eastAsia="宋体"/>
                <w:color w:val="auto"/>
                <w:kern w:val="2"/>
                <w:sz w:val="21"/>
                <w:szCs w:val="21"/>
              </w:rPr>
              <w:t>【要求】应按低压、中压、高压分别列出</w:t>
            </w:r>
          </w:p>
        </w:tc>
      </w:tr>
      <w:tr w14:paraId="3738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076C9177">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19</w:t>
            </w:r>
          </w:p>
        </w:tc>
        <w:tc>
          <w:tcPr>
            <w:tcW w:w="838" w:type="pct"/>
            <w:tcBorders>
              <w:top w:val="single" w:color="auto" w:sz="4" w:space="0"/>
              <w:left w:val="single" w:color="auto" w:sz="4" w:space="0"/>
              <w:bottom w:val="single" w:color="auto" w:sz="4" w:space="0"/>
              <w:right w:val="single" w:color="auto" w:sz="4" w:space="0"/>
            </w:tcBorders>
            <w:vAlign w:val="center"/>
          </w:tcPr>
          <w:p w14:paraId="6AB8817C">
            <w:pPr>
              <w:adjustRightInd/>
              <w:spacing w:line="240" w:lineRule="auto"/>
              <w:jc w:val="center"/>
              <w:textAlignment w:val="auto"/>
              <w:rPr>
                <w:rFonts w:eastAsia="宋体"/>
                <w:color w:val="auto"/>
                <w:kern w:val="2"/>
                <w:sz w:val="21"/>
                <w:szCs w:val="21"/>
              </w:rPr>
            </w:pPr>
            <w:r>
              <w:rPr>
                <w:rFonts w:eastAsia="宋体"/>
                <w:color w:val="auto"/>
                <w:kern w:val="2"/>
                <w:sz w:val="21"/>
                <w:szCs w:val="21"/>
              </w:rPr>
              <w:t>空调系统水泵单机试运转</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0246164C">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试验持续时间：              h</w:t>
            </w:r>
          </w:p>
          <w:p w14:paraId="1A7551B1">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试验情况：</w:t>
            </w:r>
          </w:p>
          <w:p w14:paraId="3D74AF60">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611AA42E">
            <w:pPr>
              <w:adjustRightInd/>
              <w:spacing w:line="240" w:lineRule="auto"/>
              <w:jc w:val="both"/>
              <w:textAlignment w:val="auto"/>
              <w:rPr>
                <w:rFonts w:eastAsia="宋体"/>
                <w:color w:val="auto"/>
                <w:kern w:val="2"/>
                <w:sz w:val="21"/>
                <w:szCs w:val="21"/>
              </w:rPr>
            </w:pPr>
            <w:r>
              <w:rPr>
                <w:rFonts w:eastAsia="宋体"/>
                <w:color w:val="auto"/>
                <w:kern w:val="2"/>
                <w:sz w:val="21"/>
                <w:szCs w:val="21"/>
              </w:rPr>
              <w:t>【要求】简要描述试验过程</w:t>
            </w:r>
          </w:p>
        </w:tc>
      </w:tr>
      <w:tr w14:paraId="03F3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72897F2A">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20</w:t>
            </w:r>
          </w:p>
        </w:tc>
        <w:tc>
          <w:tcPr>
            <w:tcW w:w="838" w:type="pct"/>
            <w:tcBorders>
              <w:top w:val="single" w:color="auto" w:sz="4" w:space="0"/>
              <w:left w:val="single" w:color="auto" w:sz="4" w:space="0"/>
              <w:bottom w:val="single" w:color="auto" w:sz="4" w:space="0"/>
              <w:right w:val="single" w:color="auto" w:sz="4" w:space="0"/>
            </w:tcBorders>
            <w:vAlign w:val="center"/>
          </w:tcPr>
          <w:p w14:paraId="587EAA74">
            <w:pPr>
              <w:adjustRightInd/>
              <w:spacing w:line="240" w:lineRule="auto"/>
              <w:jc w:val="center"/>
              <w:textAlignment w:val="auto"/>
              <w:rPr>
                <w:rFonts w:eastAsia="宋体"/>
                <w:color w:val="auto"/>
                <w:kern w:val="2"/>
                <w:sz w:val="21"/>
                <w:szCs w:val="21"/>
              </w:rPr>
            </w:pPr>
            <w:r>
              <w:rPr>
                <w:rFonts w:eastAsia="宋体"/>
                <w:color w:val="auto"/>
                <w:kern w:val="2"/>
                <w:sz w:val="21"/>
                <w:szCs w:val="21"/>
              </w:rPr>
              <w:t>空调系统非设计满负荷条件下联合试运转及调试</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51D89140">
            <w:pPr>
              <w:adjustRightInd/>
              <w:spacing w:line="240" w:lineRule="auto"/>
              <w:jc w:val="both"/>
              <w:textAlignment w:val="auto"/>
              <w:rPr>
                <w:rFonts w:eastAsia="宋体"/>
                <w:color w:val="auto"/>
                <w:kern w:val="2"/>
                <w:sz w:val="21"/>
                <w:szCs w:val="21"/>
              </w:rPr>
            </w:pPr>
            <w:r>
              <w:rPr>
                <w:rFonts w:eastAsia="宋体"/>
                <w:color w:val="auto"/>
                <w:kern w:val="2"/>
                <w:sz w:val="21"/>
                <w:szCs w:val="21"/>
              </w:rPr>
              <w:t>各项性能是否符合设计及规范的规定：</w:t>
            </w:r>
          </w:p>
          <w:p w14:paraId="4CBF28E6">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16659BCB">
            <w:pPr>
              <w:adjustRightInd/>
              <w:spacing w:line="240" w:lineRule="auto"/>
              <w:jc w:val="center"/>
              <w:textAlignment w:val="auto"/>
              <w:rPr>
                <w:rFonts w:eastAsia="宋体"/>
                <w:color w:val="auto"/>
                <w:kern w:val="2"/>
                <w:sz w:val="21"/>
                <w:szCs w:val="21"/>
              </w:rPr>
            </w:pPr>
          </w:p>
        </w:tc>
      </w:tr>
      <w:tr w14:paraId="6CEA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14:paraId="5EDD7D2D">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21</w:t>
            </w:r>
          </w:p>
        </w:tc>
        <w:tc>
          <w:tcPr>
            <w:tcW w:w="838" w:type="pct"/>
            <w:tcBorders>
              <w:top w:val="single" w:color="auto" w:sz="4" w:space="0"/>
              <w:left w:val="single" w:color="auto" w:sz="4" w:space="0"/>
              <w:bottom w:val="single" w:color="auto" w:sz="4" w:space="0"/>
              <w:right w:val="single" w:color="auto" w:sz="4" w:space="0"/>
            </w:tcBorders>
            <w:vAlign w:val="center"/>
          </w:tcPr>
          <w:p w14:paraId="5361D447">
            <w:pPr>
              <w:adjustRightInd/>
              <w:spacing w:line="240" w:lineRule="auto"/>
              <w:jc w:val="center"/>
              <w:textAlignment w:val="auto"/>
              <w:rPr>
                <w:rFonts w:eastAsia="宋体"/>
                <w:color w:val="auto"/>
                <w:kern w:val="2"/>
                <w:sz w:val="21"/>
                <w:szCs w:val="21"/>
              </w:rPr>
            </w:pPr>
            <w:r>
              <w:rPr>
                <w:rFonts w:eastAsia="宋体"/>
                <w:color w:val="auto"/>
                <w:kern w:val="2"/>
                <w:sz w:val="21"/>
                <w:szCs w:val="21"/>
              </w:rPr>
              <w:t>防排烟系统</w:t>
            </w:r>
            <w:r>
              <w:rPr>
                <w:rFonts w:eastAsia="宋体"/>
                <w:color w:val="auto"/>
                <w:kern w:val="2"/>
                <w:sz w:val="21"/>
                <w:szCs w:val="21"/>
                <w:lang w:eastAsia="zh-Hans"/>
              </w:rPr>
              <w:t>功能试验、性能试验及</w:t>
            </w:r>
            <w:r>
              <w:rPr>
                <w:rFonts w:eastAsia="宋体"/>
                <w:color w:val="auto"/>
                <w:kern w:val="2"/>
                <w:sz w:val="21"/>
                <w:szCs w:val="21"/>
              </w:rPr>
              <w:t>联合试运转</w:t>
            </w:r>
          </w:p>
        </w:tc>
        <w:tc>
          <w:tcPr>
            <w:tcW w:w="2631" w:type="pct"/>
            <w:gridSpan w:val="2"/>
            <w:tcBorders>
              <w:top w:val="single" w:color="auto" w:sz="4" w:space="0"/>
              <w:left w:val="single" w:color="auto" w:sz="4" w:space="0"/>
              <w:bottom w:val="single" w:color="auto" w:sz="4" w:space="0"/>
              <w:right w:val="single" w:color="auto" w:sz="4" w:space="0"/>
            </w:tcBorders>
            <w:vAlign w:val="center"/>
          </w:tcPr>
          <w:p w14:paraId="0E263F00">
            <w:pPr>
              <w:adjustRightInd/>
              <w:spacing w:line="240" w:lineRule="auto"/>
              <w:jc w:val="both"/>
              <w:textAlignment w:val="auto"/>
              <w:rPr>
                <w:rFonts w:eastAsia="宋体"/>
                <w:color w:val="auto"/>
                <w:kern w:val="2"/>
                <w:sz w:val="21"/>
                <w:szCs w:val="21"/>
              </w:rPr>
            </w:pPr>
            <w:r>
              <w:rPr>
                <w:rFonts w:eastAsia="宋体"/>
                <w:color w:val="auto"/>
                <w:kern w:val="2"/>
                <w:sz w:val="21"/>
                <w:szCs w:val="21"/>
              </w:rPr>
              <w:t>系统数量：                 个</w:t>
            </w:r>
          </w:p>
          <w:p w14:paraId="15490FB0">
            <w:pPr>
              <w:adjustRightInd/>
              <w:spacing w:line="240" w:lineRule="auto"/>
              <w:jc w:val="both"/>
              <w:textAlignment w:val="auto"/>
              <w:rPr>
                <w:rFonts w:eastAsia="宋体"/>
                <w:color w:val="auto"/>
                <w:kern w:val="2"/>
                <w:sz w:val="21"/>
                <w:szCs w:val="21"/>
              </w:rPr>
            </w:pPr>
            <w:r>
              <w:rPr>
                <w:rFonts w:eastAsia="宋体"/>
                <w:color w:val="auto"/>
                <w:kern w:val="2"/>
                <w:sz w:val="21"/>
                <w:szCs w:val="21"/>
              </w:rPr>
              <w:t>设计风量：                  m</w:t>
            </w:r>
            <w:r>
              <w:rPr>
                <w:rFonts w:eastAsia="宋体"/>
                <w:color w:val="auto"/>
                <w:kern w:val="2"/>
                <w:sz w:val="21"/>
                <w:szCs w:val="21"/>
                <w:vertAlign w:val="superscript"/>
              </w:rPr>
              <w:t>3</w:t>
            </w:r>
            <w:r>
              <w:rPr>
                <w:rFonts w:eastAsia="宋体"/>
                <w:color w:val="auto"/>
                <w:kern w:val="2"/>
                <w:sz w:val="21"/>
                <w:szCs w:val="21"/>
              </w:rPr>
              <w:t>/min</w:t>
            </w:r>
          </w:p>
          <w:p w14:paraId="6CF021CD">
            <w:pPr>
              <w:adjustRightInd/>
              <w:spacing w:line="240" w:lineRule="auto"/>
              <w:jc w:val="both"/>
              <w:textAlignment w:val="auto"/>
              <w:rPr>
                <w:rFonts w:eastAsia="宋体"/>
                <w:color w:val="auto"/>
                <w:kern w:val="2"/>
                <w:sz w:val="21"/>
                <w:szCs w:val="21"/>
              </w:rPr>
            </w:pPr>
            <w:r>
              <w:rPr>
                <w:rFonts w:eastAsia="宋体"/>
                <w:color w:val="auto"/>
                <w:kern w:val="2"/>
                <w:sz w:val="21"/>
                <w:szCs w:val="21"/>
              </w:rPr>
              <w:t>设计风压：                  Pa</w:t>
            </w:r>
          </w:p>
          <w:p w14:paraId="7A0FFD6F">
            <w:pPr>
              <w:adjustRightInd/>
              <w:spacing w:line="240" w:lineRule="auto"/>
              <w:jc w:val="both"/>
              <w:textAlignment w:val="auto"/>
              <w:rPr>
                <w:rFonts w:eastAsia="宋体"/>
                <w:color w:val="auto"/>
                <w:kern w:val="2"/>
                <w:sz w:val="21"/>
                <w:szCs w:val="21"/>
              </w:rPr>
            </w:pPr>
            <w:r>
              <w:rPr>
                <w:rFonts w:eastAsia="宋体"/>
                <w:color w:val="auto"/>
                <w:kern w:val="2"/>
                <w:sz w:val="21"/>
                <w:szCs w:val="21"/>
              </w:rPr>
              <w:t>测试风量：                  m</w:t>
            </w:r>
            <w:r>
              <w:rPr>
                <w:rFonts w:eastAsia="宋体"/>
                <w:color w:val="auto"/>
                <w:kern w:val="2"/>
                <w:sz w:val="21"/>
                <w:szCs w:val="21"/>
                <w:vertAlign w:val="superscript"/>
              </w:rPr>
              <w:t>3</w:t>
            </w:r>
            <w:r>
              <w:rPr>
                <w:rFonts w:eastAsia="宋体"/>
                <w:color w:val="auto"/>
                <w:kern w:val="2"/>
                <w:sz w:val="21"/>
                <w:szCs w:val="21"/>
              </w:rPr>
              <w:t>/min</w:t>
            </w:r>
          </w:p>
          <w:p w14:paraId="62C5200A">
            <w:pPr>
              <w:adjustRightInd/>
              <w:spacing w:line="240" w:lineRule="auto"/>
              <w:jc w:val="both"/>
              <w:textAlignment w:val="auto"/>
              <w:rPr>
                <w:rFonts w:eastAsia="宋体"/>
                <w:color w:val="auto"/>
                <w:kern w:val="2"/>
                <w:sz w:val="21"/>
                <w:szCs w:val="21"/>
              </w:rPr>
            </w:pPr>
            <w:r>
              <w:rPr>
                <w:rFonts w:eastAsia="宋体"/>
                <w:color w:val="auto"/>
                <w:kern w:val="2"/>
                <w:sz w:val="21"/>
                <w:szCs w:val="21"/>
              </w:rPr>
              <w:t>试运行情况：</w:t>
            </w:r>
          </w:p>
          <w:p w14:paraId="316BB764">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169" w:type="pct"/>
            <w:tcBorders>
              <w:top w:val="single" w:color="auto" w:sz="4" w:space="0"/>
              <w:left w:val="single" w:color="auto" w:sz="4" w:space="0"/>
              <w:bottom w:val="single" w:color="auto" w:sz="4" w:space="0"/>
              <w:right w:val="single" w:color="auto" w:sz="4" w:space="0"/>
            </w:tcBorders>
            <w:vAlign w:val="center"/>
          </w:tcPr>
          <w:p w14:paraId="285AD232">
            <w:pPr>
              <w:adjustRightInd/>
              <w:spacing w:line="240" w:lineRule="auto"/>
              <w:textAlignment w:val="auto"/>
              <w:rPr>
                <w:rFonts w:eastAsia="宋体"/>
                <w:color w:val="auto"/>
                <w:kern w:val="2"/>
                <w:sz w:val="21"/>
                <w:szCs w:val="21"/>
              </w:rPr>
            </w:pPr>
            <w:r>
              <w:rPr>
                <w:rFonts w:eastAsia="宋体"/>
                <w:color w:val="auto"/>
                <w:kern w:val="2"/>
                <w:sz w:val="21"/>
                <w:szCs w:val="21"/>
              </w:rPr>
              <w:t>【要求】试验情况应说明具体有哪些设备、部件参与联动，是否准确、可靠动作。</w:t>
            </w:r>
          </w:p>
        </w:tc>
      </w:tr>
      <w:tr w14:paraId="0634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3"/>
            <w:tcBorders>
              <w:top w:val="single" w:color="auto" w:sz="4" w:space="0"/>
              <w:left w:val="single" w:color="auto" w:sz="4" w:space="0"/>
              <w:bottom w:val="single" w:color="auto" w:sz="4" w:space="0"/>
              <w:right w:val="single" w:color="auto" w:sz="4" w:space="0"/>
            </w:tcBorders>
            <w:vAlign w:val="center"/>
          </w:tcPr>
          <w:p w14:paraId="1A7B60D1">
            <w:pPr>
              <w:adjustRightInd/>
              <w:spacing w:line="240" w:lineRule="auto"/>
              <w:jc w:val="center"/>
              <w:textAlignment w:val="auto"/>
              <w:rPr>
                <w:rFonts w:eastAsia="宋体"/>
                <w:color w:val="auto"/>
                <w:kern w:val="2"/>
                <w:sz w:val="21"/>
                <w:szCs w:val="21"/>
              </w:rPr>
            </w:pPr>
            <w:r>
              <w:rPr>
                <w:rFonts w:eastAsia="宋体"/>
                <w:color w:val="auto"/>
                <w:kern w:val="2"/>
                <w:sz w:val="21"/>
                <w:szCs w:val="21"/>
              </w:rPr>
              <w:t>核查结论</w:t>
            </w:r>
          </w:p>
        </w:tc>
        <w:tc>
          <w:tcPr>
            <w:tcW w:w="3638" w:type="pct"/>
            <w:gridSpan w:val="2"/>
            <w:tcBorders>
              <w:top w:val="single" w:color="auto" w:sz="4" w:space="0"/>
              <w:left w:val="single" w:color="auto" w:sz="4" w:space="0"/>
              <w:bottom w:val="single" w:color="auto" w:sz="4" w:space="0"/>
              <w:right w:val="single" w:color="auto" w:sz="4" w:space="0"/>
            </w:tcBorders>
            <w:vAlign w:val="center"/>
          </w:tcPr>
          <w:p w14:paraId="230EB365">
            <w:pPr>
              <w:adjustRightInd/>
              <w:spacing w:before="255" w:beforeLines="50" w:line="360" w:lineRule="auto"/>
              <w:jc w:val="both"/>
              <w:textAlignment w:val="auto"/>
              <w:rPr>
                <w:rFonts w:eastAsia="宋体"/>
                <w:color w:val="auto"/>
                <w:kern w:val="2"/>
                <w:sz w:val="21"/>
                <w:szCs w:val="21"/>
              </w:rPr>
            </w:pPr>
            <w:r>
              <w:rPr>
                <w:rFonts w:eastAsia="宋体"/>
                <w:color w:val="auto"/>
                <w:kern w:val="2"/>
                <w:sz w:val="21"/>
                <w:szCs w:val="21"/>
              </w:rPr>
              <w:t>组别：</w:t>
            </w:r>
          </w:p>
          <w:p w14:paraId="75732BA5">
            <w:pPr>
              <w:adjustRightInd/>
              <w:spacing w:line="360" w:lineRule="auto"/>
              <w:jc w:val="both"/>
              <w:textAlignment w:val="auto"/>
              <w:rPr>
                <w:rFonts w:ascii="宋体" w:hAnsi="宋体" w:eastAsia="宋体"/>
                <w:color w:val="auto"/>
                <w:kern w:val="2"/>
                <w:sz w:val="21"/>
                <w:szCs w:val="21"/>
              </w:rPr>
            </w:pPr>
            <w:r>
              <w:rPr>
                <w:rFonts w:ascii="宋体" w:hAnsi="宋体" w:eastAsia="宋体"/>
                <w:color w:val="auto"/>
                <w:kern w:val="2"/>
                <w:sz w:val="21"/>
                <w:szCs w:val="21"/>
              </w:rPr>
              <w:t>核查结果：上表所列重要信息及数据本工程共涉及    项，经核查全部真实有效 □ ；经核查缺少    项 □；经核查    项数据不真实。</w:t>
            </w:r>
          </w:p>
          <w:p w14:paraId="54AC41BB">
            <w:pPr>
              <w:adjustRightInd/>
              <w:spacing w:line="360" w:lineRule="auto"/>
              <w:jc w:val="both"/>
              <w:textAlignment w:val="auto"/>
              <w:rPr>
                <w:rFonts w:ascii="宋体" w:hAnsi="宋体" w:eastAsia="宋体"/>
                <w:color w:val="auto"/>
                <w:kern w:val="2"/>
                <w:sz w:val="21"/>
                <w:szCs w:val="21"/>
              </w:rPr>
            </w:pPr>
            <w:r>
              <w:rPr>
                <w:rFonts w:ascii="宋体" w:hAnsi="宋体" w:eastAsia="宋体"/>
                <w:color w:val="auto"/>
                <w:kern w:val="2"/>
                <w:sz w:val="21"/>
                <w:szCs w:val="21"/>
              </w:rPr>
              <w:t>核查结论：主要安全功能、使用功能等均满足设计要求 □</w:t>
            </w:r>
          </w:p>
          <w:p w14:paraId="68B6E613">
            <w:pPr>
              <w:adjustRightInd/>
              <w:spacing w:line="360" w:lineRule="auto"/>
              <w:jc w:val="both"/>
              <w:textAlignment w:val="auto"/>
              <w:rPr>
                <w:rFonts w:ascii="宋体" w:hAnsi="宋体" w:eastAsia="宋体"/>
                <w:color w:val="auto"/>
                <w:kern w:val="2"/>
                <w:sz w:val="21"/>
                <w:szCs w:val="21"/>
              </w:rPr>
            </w:pPr>
            <w:r>
              <w:rPr>
                <w:rFonts w:ascii="宋体" w:hAnsi="宋体" w:eastAsia="宋体"/>
                <w:color w:val="auto"/>
                <w:kern w:val="2"/>
                <w:sz w:val="21"/>
                <w:szCs w:val="21"/>
              </w:rPr>
              <w:t xml:space="preserve">          主要安全功能、使用功能等不能做出判定 □</w:t>
            </w:r>
          </w:p>
          <w:p w14:paraId="5373E5A0">
            <w:pPr>
              <w:adjustRightInd/>
              <w:spacing w:line="360" w:lineRule="auto"/>
              <w:jc w:val="both"/>
              <w:textAlignment w:val="auto"/>
              <w:rPr>
                <w:rFonts w:eastAsia="宋体"/>
                <w:color w:val="auto"/>
                <w:kern w:val="2"/>
                <w:sz w:val="21"/>
                <w:szCs w:val="21"/>
              </w:rPr>
            </w:pPr>
            <w:r>
              <w:rPr>
                <w:rFonts w:eastAsia="宋体"/>
                <w:color w:val="auto"/>
                <w:kern w:val="2"/>
                <w:sz w:val="21"/>
                <w:szCs w:val="21"/>
              </w:rPr>
              <w:t>核查人：</w:t>
            </w:r>
          </w:p>
          <w:p w14:paraId="6AFCEEB6">
            <w:pPr>
              <w:adjustRightInd/>
              <w:spacing w:after="255" w:afterLines="50" w:line="240" w:lineRule="auto"/>
              <w:jc w:val="right"/>
              <w:textAlignment w:val="auto"/>
              <w:rPr>
                <w:rFonts w:eastAsia="宋体"/>
                <w:color w:val="auto"/>
                <w:kern w:val="2"/>
                <w:sz w:val="21"/>
                <w:szCs w:val="21"/>
              </w:rPr>
            </w:pPr>
            <w:r>
              <w:rPr>
                <w:rFonts w:eastAsia="宋体"/>
                <w:color w:val="auto"/>
                <w:kern w:val="2"/>
                <w:sz w:val="21"/>
                <w:szCs w:val="21"/>
              </w:rPr>
              <w:t xml:space="preserve">                                                年    月    日</w:t>
            </w:r>
          </w:p>
        </w:tc>
      </w:tr>
    </w:tbl>
    <w:p w14:paraId="0EB99551">
      <w:pPr>
        <w:adjustRightInd/>
        <w:spacing w:line="240" w:lineRule="auto"/>
        <w:jc w:val="both"/>
        <w:textAlignment w:val="auto"/>
        <w:rPr>
          <w:rFonts w:ascii="宋体" w:hAnsi="宋体" w:eastAsia="宋体"/>
          <w:color w:val="auto"/>
          <w:kern w:val="2"/>
          <w:sz w:val="28"/>
          <w:szCs w:val="28"/>
        </w:rPr>
      </w:pPr>
    </w:p>
    <w:p w14:paraId="49E324A7">
      <w:pPr>
        <w:adjustRightInd/>
        <w:spacing w:line="240" w:lineRule="auto"/>
        <w:jc w:val="both"/>
        <w:textAlignment w:val="auto"/>
        <w:rPr>
          <w:rFonts w:ascii="微软雅黑" w:hAnsi="微软雅黑" w:eastAsia="微软雅黑"/>
          <w:color w:val="auto"/>
          <w:kern w:val="2"/>
          <w:sz w:val="24"/>
          <w:szCs w:val="24"/>
        </w:rPr>
        <w:sectPr>
          <w:pgSz w:w="11907" w:h="16160"/>
          <w:pgMar w:top="1814" w:right="1418" w:bottom="1418" w:left="1418" w:header="1134" w:footer="992" w:gutter="0"/>
          <w:pgNumType w:fmt="decimal"/>
          <w:cols w:space="425" w:num="1"/>
          <w:docGrid w:type="lines" w:linePitch="510" w:charSpace="-6554"/>
        </w:sectPr>
      </w:pPr>
    </w:p>
    <w:p w14:paraId="533E1151">
      <w:pPr>
        <w:pStyle w:val="6"/>
        <w:spacing w:line="500" w:lineRule="exact"/>
        <w:outlineLvl w:val="1"/>
        <w:rPr>
          <w:rFonts w:hint="eastAsia" w:ascii="Times New Roman" w:hAnsi="Times New Roman" w:eastAsiaTheme="minorEastAsia"/>
          <w:b/>
          <w:bCs/>
          <w:color w:val="auto"/>
          <w:sz w:val="24"/>
          <w:szCs w:val="24"/>
        </w:rPr>
      </w:pPr>
      <w:r>
        <w:rPr>
          <w:rFonts w:hint="eastAsia" w:ascii="Times New Roman" w:hAnsi="Times New Roman" w:eastAsiaTheme="minorEastAsia"/>
          <w:b/>
          <w:bCs/>
          <w:color w:val="auto"/>
          <w:sz w:val="24"/>
          <w:szCs w:val="24"/>
        </w:rPr>
        <w:t>表B-6</w:t>
      </w:r>
      <w:r>
        <w:rPr>
          <w:rFonts w:hint="eastAsia" w:ascii="Times New Roman" w:hAnsi="Times New Roman" w:eastAsiaTheme="minorEastAsia"/>
          <w:b/>
          <w:bCs/>
          <w:color w:val="auto"/>
          <w:sz w:val="24"/>
          <w:szCs w:val="24"/>
          <w:lang w:val="en-US" w:eastAsia="zh-CN"/>
        </w:rPr>
        <w:t xml:space="preserve">-3      </w:t>
      </w:r>
      <w:r>
        <w:rPr>
          <w:rFonts w:hint="eastAsia" w:ascii="Times New Roman" w:hAnsi="Times New Roman" w:eastAsiaTheme="minorEastAsia"/>
          <w:b/>
          <w:bCs/>
          <w:color w:val="auto"/>
          <w:sz w:val="24"/>
          <w:szCs w:val="24"/>
        </w:rPr>
        <w:t>建筑工程（航站楼、其他建筑工程）-建筑电气、电梯、</w:t>
      </w:r>
    </w:p>
    <w:p w14:paraId="42A8F3A9">
      <w:pPr>
        <w:pStyle w:val="6"/>
        <w:spacing w:line="500" w:lineRule="exact"/>
        <w:jc w:val="center"/>
        <w:outlineLvl w:val="1"/>
        <w:rPr>
          <w:rFonts w:ascii="Times New Roman" w:hAnsi="Times New Roman" w:eastAsiaTheme="minorEastAsia"/>
          <w:b/>
          <w:bCs/>
          <w:color w:val="auto"/>
          <w:sz w:val="24"/>
          <w:szCs w:val="24"/>
        </w:rPr>
      </w:pPr>
      <w:r>
        <w:rPr>
          <w:rFonts w:hint="eastAsia" w:ascii="Times New Roman" w:hAnsi="Times New Roman" w:eastAsiaTheme="minorEastAsia"/>
          <w:b/>
          <w:bCs/>
          <w:color w:val="auto"/>
          <w:sz w:val="24"/>
          <w:szCs w:val="24"/>
        </w:rPr>
        <w:t>智能建筑工程有关数据</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722"/>
        <w:gridCol w:w="4577"/>
        <w:gridCol w:w="2320"/>
      </w:tblGrid>
      <w:tr w14:paraId="64F6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287" w:type="pct"/>
            <w:gridSpan w:val="2"/>
            <w:tcBorders>
              <w:top w:val="single" w:color="auto" w:sz="4" w:space="0"/>
              <w:left w:val="single" w:color="auto" w:sz="4" w:space="0"/>
              <w:bottom w:val="single" w:color="auto" w:sz="4" w:space="0"/>
              <w:right w:val="single" w:color="auto" w:sz="4" w:space="0"/>
            </w:tcBorders>
            <w:vAlign w:val="center"/>
          </w:tcPr>
          <w:p w14:paraId="36532C08">
            <w:pPr>
              <w:adjustRightInd/>
              <w:spacing w:line="240" w:lineRule="auto"/>
              <w:jc w:val="center"/>
              <w:textAlignment w:val="auto"/>
              <w:rPr>
                <w:rFonts w:ascii="方正黑体简体" w:eastAsia="方正黑体简体"/>
                <w:color w:val="auto"/>
                <w:kern w:val="2"/>
                <w:sz w:val="21"/>
                <w:szCs w:val="21"/>
              </w:rPr>
            </w:pPr>
            <w:r>
              <w:rPr>
                <w:rFonts w:hint="eastAsia" w:ascii="宋体" w:hAnsi="宋体" w:eastAsia="宋体" w:cs="宋体"/>
                <w:b/>
                <w:bCs/>
                <w:color w:val="auto"/>
                <w:kern w:val="2"/>
                <w:sz w:val="21"/>
                <w:szCs w:val="21"/>
              </w:rPr>
              <w:t>工程名称</w:t>
            </w:r>
          </w:p>
        </w:tc>
        <w:tc>
          <w:tcPr>
            <w:tcW w:w="3713" w:type="pct"/>
            <w:gridSpan w:val="2"/>
            <w:tcBorders>
              <w:top w:val="single" w:color="auto" w:sz="4" w:space="0"/>
              <w:left w:val="single" w:color="auto" w:sz="4" w:space="0"/>
              <w:bottom w:val="single" w:color="auto" w:sz="4" w:space="0"/>
              <w:right w:val="single" w:color="auto" w:sz="4" w:space="0"/>
            </w:tcBorders>
            <w:vAlign w:val="center"/>
          </w:tcPr>
          <w:p w14:paraId="41989A05">
            <w:pPr>
              <w:adjustRightInd/>
              <w:spacing w:line="240" w:lineRule="auto"/>
              <w:jc w:val="center"/>
              <w:textAlignment w:val="auto"/>
              <w:rPr>
                <w:rFonts w:eastAsia="宋体"/>
                <w:b/>
                <w:color w:val="auto"/>
                <w:kern w:val="2"/>
                <w:sz w:val="21"/>
                <w:szCs w:val="21"/>
              </w:rPr>
            </w:pPr>
          </w:p>
        </w:tc>
      </w:tr>
      <w:tr w14:paraId="17B4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0" w:type="pct"/>
            <w:tcBorders>
              <w:top w:val="single" w:color="auto" w:sz="4" w:space="0"/>
              <w:left w:val="single" w:color="auto" w:sz="4" w:space="0"/>
              <w:bottom w:val="single" w:color="auto" w:sz="4" w:space="0"/>
              <w:right w:val="single" w:color="auto" w:sz="4" w:space="0"/>
            </w:tcBorders>
            <w:vAlign w:val="center"/>
          </w:tcPr>
          <w:p w14:paraId="06D2C772">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序号</w:t>
            </w:r>
          </w:p>
        </w:tc>
        <w:tc>
          <w:tcPr>
            <w:tcW w:w="927" w:type="pct"/>
            <w:tcBorders>
              <w:top w:val="single" w:color="auto" w:sz="4" w:space="0"/>
              <w:left w:val="single" w:color="auto" w:sz="4" w:space="0"/>
              <w:bottom w:val="single" w:color="auto" w:sz="4" w:space="0"/>
              <w:right w:val="single" w:color="auto" w:sz="4" w:space="0"/>
            </w:tcBorders>
            <w:vAlign w:val="center"/>
          </w:tcPr>
          <w:p w14:paraId="7E5BE755">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资料名称</w:t>
            </w:r>
          </w:p>
        </w:tc>
        <w:tc>
          <w:tcPr>
            <w:tcW w:w="2464" w:type="pct"/>
            <w:tcBorders>
              <w:top w:val="single" w:color="auto" w:sz="4" w:space="0"/>
              <w:left w:val="single" w:color="auto" w:sz="4" w:space="0"/>
              <w:bottom w:val="single" w:color="auto" w:sz="4" w:space="0"/>
              <w:right w:val="single" w:color="auto" w:sz="4" w:space="0"/>
            </w:tcBorders>
            <w:vAlign w:val="center"/>
          </w:tcPr>
          <w:p w14:paraId="69F6FA27">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有  关  数  据</w:t>
            </w:r>
          </w:p>
        </w:tc>
        <w:tc>
          <w:tcPr>
            <w:tcW w:w="1249" w:type="pct"/>
            <w:tcBorders>
              <w:top w:val="single" w:color="auto" w:sz="4" w:space="0"/>
              <w:left w:val="single" w:color="auto" w:sz="4" w:space="0"/>
              <w:bottom w:val="single" w:color="auto" w:sz="4" w:space="0"/>
              <w:right w:val="single" w:color="auto" w:sz="4" w:space="0"/>
            </w:tcBorders>
            <w:vAlign w:val="center"/>
          </w:tcPr>
          <w:p w14:paraId="495EF8BE">
            <w:pPr>
              <w:adjustRightInd/>
              <w:spacing w:line="240" w:lineRule="auto"/>
              <w:jc w:val="center"/>
              <w:textAlignment w:val="auto"/>
              <w:rPr>
                <w:rFonts w:eastAsia="宋体"/>
                <w:b/>
                <w:color w:val="auto"/>
                <w:kern w:val="2"/>
                <w:sz w:val="21"/>
                <w:szCs w:val="21"/>
              </w:rPr>
            </w:pPr>
            <w:r>
              <w:rPr>
                <w:rFonts w:eastAsia="宋体"/>
                <w:b/>
                <w:color w:val="auto"/>
                <w:kern w:val="2"/>
                <w:sz w:val="21"/>
                <w:szCs w:val="21"/>
              </w:rPr>
              <w:t>备  注</w:t>
            </w:r>
          </w:p>
        </w:tc>
      </w:tr>
      <w:tr w14:paraId="1790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1E5657E1">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w:t>
            </w:r>
          </w:p>
        </w:tc>
        <w:tc>
          <w:tcPr>
            <w:tcW w:w="927" w:type="pct"/>
            <w:tcBorders>
              <w:top w:val="single" w:color="auto" w:sz="4" w:space="0"/>
              <w:left w:val="single" w:color="auto" w:sz="4" w:space="0"/>
              <w:bottom w:val="single" w:color="auto" w:sz="4" w:space="0"/>
              <w:right w:val="single" w:color="auto" w:sz="4" w:space="0"/>
            </w:tcBorders>
            <w:vAlign w:val="center"/>
          </w:tcPr>
          <w:p w14:paraId="3B36D6E8">
            <w:pPr>
              <w:adjustRightInd/>
              <w:spacing w:line="240" w:lineRule="auto"/>
              <w:jc w:val="center"/>
              <w:textAlignment w:val="auto"/>
              <w:rPr>
                <w:rFonts w:eastAsia="宋体"/>
                <w:color w:val="auto"/>
                <w:kern w:val="2"/>
                <w:sz w:val="21"/>
                <w:szCs w:val="21"/>
              </w:rPr>
            </w:pPr>
            <w:r>
              <w:rPr>
                <w:rFonts w:eastAsia="宋体"/>
                <w:color w:val="auto"/>
                <w:kern w:val="2"/>
                <w:sz w:val="21"/>
                <w:szCs w:val="21"/>
              </w:rPr>
              <w:t>接地电阻</w:t>
            </w:r>
          </w:p>
        </w:tc>
        <w:tc>
          <w:tcPr>
            <w:tcW w:w="2464" w:type="pct"/>
            <w:tcBorders>
              <w:top w:val="single" w:color="auto" w:sz="4" w:space="0"/>
              <w:left w:val="single" w:color="auto" w:sz="4" w:space="0"/>
              <w:bottom w:val="single" w:color="auto" w:sz="4" w:space="0"/>
              <w:right w:val="single" w:color="auto" w:sz="4" w:space="0"/>
            </w:tcBorders>
            <w:vAlign w:val="center"/>
          </w:tcPr>
          <w:p w14:paraId="77838F0C">
            <w:pPr>
              <w:adjustRightInd/>
              <w:spacing w:line="240" w:lineRule="auto"/>
              <w:jc w:val="both"/>
              <w:textAlignment w:val="auto"/>
              <w:rPr>
                <w:rFonts w:eastAsia="宋体"/>
                <w:color w:val="auto"/>
                <w:kern w:val="2"/>
                <w:sz w:val="21"/>
                <w:szCs w:val="21"/>
              </w:rPr>
            </w:pPr>
            <w:r>
              <w:rPr>
                <w:rFonts w:eastAsia="宋体"/>
                <w:color w:val="auto"/>
                <w:kern w:val="2"/>
                <w:sz w:val="21"/>
                <w:szCs w:val="21"/>
              </w:rPr>
              <w:t>测试点数量：</w:t>
            </w:r>
          </w:p>
          <w:p w14:paraId="68FF7A26">
            <w:pPr>
              <w:adjustRightInd/>
              <w:spacing w:line="240" w:lineRule="auto"/>
              <w:jc w:val="both"/>
              <w:textAlignment w:val="auto"/>
              <w:rPr>
                <w:rFonts w:eastAsia="宋体"/>
                <w:color w:val="auto"/>
                <w:kern w:val="2"/>
                <w:sz w:val="21"/>
                <w:szCs w:val="21"/>
              </w:rPr>
            </w:pPr>
            <w:r>
              <w:rPr>
                <w:rFonts w:eastAsia="宋体"/>
                <w:color w:val="auto"/>
                <w:kern w:val="2"/>
                <w:sz w:val="21"/>
                <w:szCs w:val="21"/>
              </w:rPr>
              <w:t>设计允许最大阻值：≤    Ω</w:t>
            </w:r>
          </w:p>
          <w:p w14:paraId="560D7A88">
            <w:pPr>
              <w:adjustRightInd/>
              <w:spacing w:line="240" w:lineRule="auto"/>
              <w:jc w:val="both"/>
              <w:textAlignment w:val="auto"/>
              <w:rPr>
                <w:rFonts w:eastAsia="宋体"/>
                <w:color w:val="auto"/>
                <w:kern w:val="2"/>
                <w:sz w:val="21"/>
                <w:szCs w:val="21"/>
              </w:rPr>
            </w:pPr>
            <w:r>
              <w:rPr>
                <w:rFonts w:eastAsia="宋体"/>
                <w:color w:val="auto"/>
                <w:kern w:val="2"/>
                <w:sz w:val="21"/>
                <w:szCs w:val="21"/>
              </w:rPr>
              <w:t>测试结果：最大   Ω</w:t>
            </w:r>
          </w:p>
          <w:p w14:paraId="62A9954A">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74D6FA08">
            <w:pPr>
              <w:adjustRightInd/>
              <w:spacing w:line="240" w:lineRule="auto"/>
              <w:jc w:val="center"/>
              <w:textAlignment w:val="auto"/>
              <w:rPr>
                <w:rFonts w:eastAsia="宋体"/>
                <w:color w:val="auto"/>
                <w:kern w:val="2"/>
                <w:sz w:val="21"/>
                <w:szCs w:val="21"/>
              </w:rPr>
            </w:pPr>
          </w:p>
        </w:tc>
      </w:tr>
      <w:tr w14:paraId="11F8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69F4C1D9">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2</w:t>
            </w:r>
          </w:p>
        </w:tc>
        <w:tc>
          <w:tcPr>
            <w:tcW w:w="927" w:type="pct"/>
            <w:tcBorders>
              <w:top w:val="single" w:color="auto" w:sz="4" w:space="0"/>
              <w:left w:val="single" w:color="auto" w:sz="4" w:space="0"/>
              <w:bottom w:val="single" w:color="auto" w:sz="4" w:space="0"/>
              <w:right w:val="single" w:color="auto" w:sz="4" w:space="0"/>
            </w:tcBorders>
            <w:vAlign w:val="center"/>
          </w:tcPr>
          <w:p w14:paraId="6C1C81D7">
            <w:pPr>
              <w:adjustRightInd/>
              <w:spacing w:line="240" w:lineRule="auto"/>
              <w:jc w:val="center"/>
              <w:textAlignment w:val="auto"/>
              <w:rPr>
                <w:rFonts w:eastAsia="宋体"/>
                <w:color w:val="auto"/>
                <w:kern w:val="2"/>
                <w:sz w:val="21"/>
                <w:szCs w:val="21"/>
              </w:rPr>
            </w:pPr>
            <w:r>
              <w:rPr>
                <w:rFonts w:eastAsia="宋体"/>
                <w:color w:val="auto"/>
                <w:kern w:val="2"/>
                <w:sz w:val="21"/>
                <w:szCs w:val="21"/>
              </w:rPr>
              <w:t>绝缘电阻</w:t>
            </w:r>
          </w:p>
        </w:tc>
        <w:tc>
          <w:tcPr>
            <w:tcW w:w="2464" w:type="pct"/>
            <w:tcBorders>
              <w:top w:val="single" w:color="auto" w:sz="4" w:space="0"/>
              <w:left w:val="single" w:color="auto" w:sz="4" w:space="0"/>
              <w:bottom w:val="single" w:color="auto" w:sz="4" w:space="0"/>
              <w:right w:val="single" w:color="auto" w:sz="4" w:space="0"/>
            </w:tcBorders>
            <w:vAlign w:val="center"/>
          </w:tcPr>
          <w:p w14:paraId="608028F9">
            <w:pPr>
              <w:adjustRightInd/>
              <w:spacing w:line="240" w:lineRule="auto"/>
              <w:jc w:val="both"/>
              <w:textAlignment w:val="auto"/>
              <w:rPr>
                <w:rFonts w:eastAsia="宋体"/>
                <w:color w:val="auto"/>
                <w:kern w:val="2"/>
                <w:sz w:val="21"/>
                <w:szCs w:val="21"/>
              </w:rPr>
            </w:pPr>
            <w:r>
              <w:rPr>
                <w:rFonts w:eastAsia="宋体"/>
                <w:color w:val="auto"/>
                <w:kern w:val="2"/>
                <w:sz w:val="21"/>
                <w:szCs w:val="21"/>
              </w:rPr>
              <w:t>测试仪表型号：</w:t>
            </w:r>
          </w:p>
          <w:p w14:paraId="23A88F32">
            <w:pPr>
              <w:adjustRightInd/>
              <w:spacing w:line="240" w:lineRule="auto"/>
              <w:jc w:val="both"/>
              <w:textAlignment w:val="auto"/>
              <w:rPr>
                <w:rFonts w:eastAsia="宋体"/>
                <w:color w:val="auto"/>
                <w:kern w:val="2"/>
                <w:sz w:val="21"/>
                <w:szCs w:val="21"/>
              </w:rPr>
            </w:pPr>
            <w:r>
              <w:rPr>
                <w:rFonts w:eastAsia="宋体"/>
                <w:color w:val="auto"/>
                <w:kern w:val="2"/>
                <w:sz w:val="21"/>
                <w:szCs w:val="21"/>
              </w:rPr>
              <w:t>校验日期：</w:t>
            </w:r>
          </w:p>
          <w:p w14:paraId="56878C4D">
            <w:pPr>
              <w:adjustRightInd/>
              <w:spacing w:line="240" w:lineRule="auto"/>
              <w:jc w:val="both"/>
              <w:textAlignment w:val="auto"/>
              <w:rPr>
                <w:rFonts w:eastAsia="宋体"/>
                <w:color w:val="auto"/>
                <w:kern w:val="2"/>
                <w:sz w:val="21"/>
                <w:szCs w:val="21"/>
              </w:rPr>
            </w:pPr>
            <w:r>
              <w:rPr>
                <w:rFonts w:eastAsia="宋体"/>
                <w:color w:val="auto"/>
                <w:kern w:val="2"/>
                <w:sz w:val="21"/>
                <w:szCs w:val="21"/>
              </w:rPr>
              <w:t>测试仪表电压等级：    V</w:t>
            </w:r>
          </w:p>
          <w:p w14:paraId="31E4C1E3">
            <w:pPr>
              <w:adjustRightInd/>
              <w:spacing w:line="240" w:lineRule="auto"/>
              <w:jc w:val="both"/>
              <w:textAlignment w:val="auto"/>
              <w:rPr>
                <w:rFonts w:eastAsia="宋体"/>
                <w:color w:val="auto"/>
                <w:kern w:val="2"/>
                <w:sz w:val="21"/>
                <w:szCs w:val="21"/>
              </w:rPr>
            </w:pPr>
            <w:r>
              <w:rPr>
                <w:rFonts w:eastAsia="宋体"/>
                <w:color w:val="auto"/>
                <w:kern w:val="2"/>
                <w:sz w:val="21"/>
                <w:szCs w:val="21"/>
              </w:rPr>
              <w:t>测试结果：最小值      Ω</w:t>
            </w:r>
          </w:p>
        </w:tc>
        <w:tc>
          <w:tcPr>
            <w:tcW w:w="1249" w:type="pct"/>
            <w:tcBorders>
              <w:top w:val="single" w:color="auto" w:sz="4" w:space="0"/>
              <w:left w:val="single" w:color="auto" w:sz="4" w:space="0"/>
              <w:bottom w:val="single" w:color="auto" w:sz="4" w:space="0"/>
              <w:right w:val="single" w:color="auto" w:sz="4" w:space="0"/>
            </w:tcBorders>
            <w:vAlign w:val="center"/>
          </w:tcPr>
          <w:p w14:paraId="389E8889">
            <w:pPr>
              <w:adjustRightInd/>
              <w:spacing w:line="240" w:lineRule="auto"/>
              <w:jc w:val="both"/>
              <w:textAlignment w:val="auto"/>
              <w:rPr>
                <w:rFonts w:eastAsia="宋体"/>
                <w:color w:val="auto"/>
                <w:kern w:val="2"/>
                <w:sz w:val="21"/>
                <w:szCs w:val="21"/>
              </w:rPr>
            </w:pPr>
            <w:r>
              <w:rPr>
                <w:rFonts w:eastAsia="宋体"/>
                <w:color w:val="auto"/>
                <w:kern w:val="2"/>
                <w:sz w:val="21"/>
                <w:szCs w:val="21"/>
              </w:rPr>
              <w:t>【要求】如果采用不同电压等级的仪表进行检测，应分别列出检测结果。</w:t>
            </w:r>
          </w:p>
        </w:tc>
      </w:tr>
      <w:tr w14:paraId="3FD0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4FFCE35C">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3</w:t>
            </w:r>
          </w:p>
        </w:tc>
        <w:tc>
          <w:tcPr>
            <w:tcW w:w="927" w:type="pct"/>
            <w:tcBorders>
              <w:top w:val="single" w:color="auto" w:sz="4" w:space="0"/>
              <w:left w:val="single" w:color="auto" w:sz="4" w:space="0"/>
              <w:bottom w:val="single" w:color="auto" w:sz="4" w:space="0"/>
              <w:right w:val="single" w:color="auto" w:sz="4" w:space="0"/>
            </w:tcBorders>
            <w:vAlign w:val="center"/>
          </w:tcPr>
          <w:p w14:paraId="02888527">
            <w:pPr>
              <w:adjustRightInd/>
              <w:spacing w:line="240" w:lineRule="auto"/>
              <w:jc w:val="center"/>
              <w:textAlignment w:val="auto"/>
              <w:rPr>
                <w:rFonts w:eastAsia="宋体"/>
                <w:color w:val="auto"/>
                <w:kern w:val="2"/>
                <w:sz w:val="21"/>
                <w:szCs w:val="21"/>
              </w:rPr>
            </w:pPr>
            <w:r>
              <w:rPr>
                <w:rFonts w:eastAsia="宋体"/>
                <w:color w:val="auto"/>
                <w:kern w:val="2"/>
                <w:sz w:val="21"/>
                <w:szCs w:val="21"/>
              </w:rPr>
              <w:t>剩余电流动作保护器测试</w:t>
            </w:r>
          </w:p>
        </w:tc>
        <w:tc>
          <w:tcPr>
            <w:tcW w:w="2464" w:type="pct"/>
            <w:tcBorders>
              <w:top w:val="single" w:color="auto" w:sz="4" w:space="0"/>
              <w:left w:val="single" w:color="auto" w:sz="4" w:space="0"/>
              <w:bottom w:val="single" w:color="auto" w:sz="4" w:space="0"/>
              <w:right w:val="single" w:color="auto" w:sz="4" w:space="0"/>
            </w:tcBorders>
            <w:vAlign w:val="center"/>
          </w:tcPr>
          <w:p w14:paraId="41CC43E3">
            <w:pPr>
              <w:adjustRightInd/>
              <w:spacing w:line="240" w:lineRule="auto"/>
              <w:jc w:val="both"/>
              <w:textAlignment w:val="auto"/>
              <w:rPr>
                <w:rFonts w:eastAsia="宋体"/>
                <w:color w:val="auto"/>
                <w:kern w:val="2"/>
                <w:sz w:val="21"/>
                <w:szCs w:val="21"/>
              </w:rPr>
            </w:pPr>
            <w:r>
              <w:rPr>
                <w:rFonts w:eastAsia="宋体"/>
                <w:color w:val="auto"/>
                <w:kern w:val="2"/>
                <w:sz w:val="21"/>
                <w:szCs w:val="21"/>
              </w:rPr>
              <w:t>配电箱（盘）数量：     个</w:t>
            </w:r>
          </w:p>
          <w:p w14:paraId="632186D3">
            <w:pPr>
              <w:adjustRightInd/>
              <w:spacing w:line="240" w:lineRule="auto"/>
              <w:jc w:val="both"/>
              <w:textAlignment w:val="auto"/>
              <w:rPr>
                <w:rFonts w:eastAsia="宋体"/>
                <w:color w:val="auto"/>
                <w:kern w:val="2"/>
                <w:sz w:val="21"/>
                <w:szCs w:val="21"/>
              </w:rPr>
            </w:pPr>
            <w:r>
              <w:rPr>
                <w:rFonts w:eastAsia="宋体"/>
                <w:color w:val="auto"/>
                <w:kern w:val="2"/>
                <w:sz w:val="21"/>
                <w:szCs w:val="21"/>
              </w:rPr>
              <w:t>测试数量：             只</w:t>
            </w:r>
          </w:p>
          <w:p w14:paraId="32BA52DA">
            <w:pPr>
              <w:adjustRightInd/>
              <w:spacing w:line="240" w:lineRule="auto"/>
              <w:jc w:val="both"/>
              <w:textAlignment w:val="auto"/>
              <w:rPr>
                <w:rFonts w:eastAsia="宋体"/>
                <w:color w:val="auto"/>
                <w:kern w:val="2"/>
                <w:sz w:val="21"/>
                <w:szCs w:val="21"/>
              </w:rPr>
            </w:pPr>
            <w:r>
              <w:rPr>
                <w:rFonts w:eastAsia="宋体"/>
                <w:color w:val="auto"/>
                <w:kern w:val="2"/>
                <w:sz w:val="21"/>
                <w:szCs w:val="21"/>
              </w:rPr>
              <w:t>规定动作时间：     s</w:t>
            </w:r>
          </w:p>
          <w:p w14:paraId="287BD233">
            <w:pPr>
              <w:adjustRightInd/>
              <w:spacing w:line="240" w:lineRule="auto"/>
              <w:jc w:val="both"/>
              <w:textAlignment w:val="auto"/>
              <w:rPr>
                <w:rFonts w:eastAsia="宋体"/>
                <w:color w:val="auto"/>
                <w:kern w:val="2"/>
                <w:sz w:val="21"/>
                <w:szCs w:val="21"/>
              </w:rPr>
            </w:pPr>
            <w:r>
              <w:rPr>
                <w:rFonts w:eastAsia="宋体"/>
                <w:color w:val="auto"/>
                <w:kern w:val="2"/>
                <w:sz w:val="21"/>
                <w:szCs w:val="21"/>
              </w:rPr>
              <w:t>最长动作时间：     s</w:t>
            </w:r>
          </w:p>
          <w:p w14:paraId="2784B19A">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649DC2AB">
            <w:pPr>
              <w:adjustRightInd/>
              <w:spacing w:line="240" w:lineRule="auto"/>
              <w:jc w:val="center"/>
              <w:textAlignment w:val="auto"/>
              <w:rPr>
                <w:rFonts w:eastAsia="宋体"/>
                <w:color w:val="auto"/>
                <w:kern w:val="2"/>
                <w:sz w:val="21"/>
                <w:szCs w:val="21"/>
              </w:rPr>
            </w:pPr>
          </w:p>
        </w:tc>
      </w:tr>
      <w:tr w14:paraId="5141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358B37C0">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4</w:t>
            </w:r>
          </w:p>
        </w:tc>
        <w:tc>
          <w:tcPr>
            <w:tcW w:w="927" w:type="pct"/>
            <w:tcBorders>
              <w:top w:val="single" w:color="auto" w:sz="4" w:space="0"/>
              <w:left w:val="single" w:color="auto" w:sz="4" w:space="0"/>
              <w:bottom w:val="single" w:color="auto" w:sz="4" w:space="0"/>
              <w:right w:val="single" w:color="auto" w:sz="4" w:space="0"/>
            </w:tcBorders>
            <w:vAlign w:val="center"/>
          </w:tcPr>
          <w:p w14:paraId="2F30BC94">
            <w:pPr>
              <w:adjustRightInd/>
              <w:spacing w:line="240" w:lineRule="auto"/>
              <w:jc w:val="center"/>
              <w:textAlignment w:val="auto"/>
              <w:rPr>
                <w:rFonts w:eastAsia="宋体"/>
                <w:color w:val="auto"/>
                <w:kern w:val="2"/>
                <w:sz w:val="21"/>
                <w:szCs w:val="21"/>
              </w:rPr>
            </w:pPr>
            <w:r>
              <w:rPr>
                <w:rFonts w:eastAsia="宋体"/>
                <w:color w:val="auto"/>
                <w:kern w:val="2"/>
                <w:sz w:val="21"/>
                <w:szCs w:val="21"/>
              </w:rPr>
              <w:t>EPS应急持续供电时间测试</w:t>
            </w:r>
          </w:p>
        </w:tc>
        <w:tc>
          <w:tcPr>
            <w:tcW w:w="2464" w:type="pct"/>
            <w:tcBorders>
              <w:top w:val="single" w:color="auto" w:sz="4" w:space="0"/>
              <w:left w:val="single" w:color="auto" w:sz="4" w:space="0"/>
              <w:bottom w:val="single" w:color="auto" w:sz="4" w:space="0"/>
              <w:right w:val="single" w:color="auto" w:sz="4" w:space="0"/>
            </w:tcBorders>
            <w:vAlign w:val="center"/>
          </w:tcPr>
          <w:p w14:paraId="1AD88B7E">
            <w:pPr>
              <w:adjustRightInd/>
              <w:spacing w:line="240" w:lineRule="auto"/>
              <w:jc w:val="both"/>
              <w:textAlignment w:val="auto"/>
              <w:rPr>
                <w:rFonts w:eastAsia="宋体"/>
                <w:color w:val="auto"/>
                <w:kern w:val="2"/>
                <w:sz w:val="21"/>
                <w:szCs w:val="21"/>
              </w:rPr>
            </w:pPr>
            <w:r>
              <w:rPr>
                <w:rFonts w:eastAsia="宋体"/>
                <w:color w:val="auto"/>
                <w:kern w:val="2"/>
                <w:sz w:val="21"/>
                <w:szCs w:val="21"/>
              </w:rPr>
              <w:t>EPS装置数量：    台（套）</w:t>
            </w:r>
          </w:p>
          <w:p w14:paraId="0275188E">
            <w:pPr>
              <w:adjustRightInd/>
              <w:spacing w:line="240" w:lineRule="auto"/>
              <w:jc w:val="both"/>
              <w:textAlignment w:val="auto"/>
              <w:rPr>
                <w:rFonts w:eastAsia="宋体"/>
                <w:color w:val="auto"/>
                <w:kern w:val="2"/>
                <w:sz w:val="21"/>
                <w:szCs w:val="21"/>
              </w:rPr>
            </w:pPr>
            <w:r>
              <w:rPr>
                <w:rFonts w:eastAsia="宋体"/>
                <w:color w:val="auto"/>
                <w:kern w:val="2"/>
                <w:sz w:val="21"/>
                <w:szCs w:val="21"/>
              </w:rPr>
              <w:t>测试数量：        台（套）</w:t>
            </w:r>
          </w:p>
          <w:p w14:paraId="382BC8D2">
            <w:pPr>
              <w:adjustRightInd/>
              <w:spacing w:line="240" w:lineRule="auto"/>
              <w:jc w:val="both"/>
              <w:textAlignment w:val="auto"/>
              <w:rPr>
                <w:rFonts w:eastAsia="宋体"/>
                <w:color w:val="auto"/>
                <w:kern w:val="2"/>
                <w:sz w:val="21"/>
                <w:szCs w:val="21"/>
              </w:rPr>
            </w:pPr>
            <w:r>
              <w:rPr>
                <w:rFonts w:eastAsia="宋体"/>
                <w:color w:val="auto"/>
                <w:kern w:val="2"/>
                <w:sz w:val="21"/>
                <w:szCs w:val="21"/>
              </w:rPr>
              <w:t>设计要求最短持续供电时间      h</w:t>
            </w:r>
          </w:p>
          <w:p w14:paraId="5D487969">
            <w:pPr>
              <w:adjustRightInd/>
              <w:spacing w:line="240" w:lineRule="auto"/>
              <w:jc w:val="both"/>
              <w:textAlignment w:val="auto"/>
              <w:rPr>
                <w:rFonts w:eastAsia="宋体"/>
                <w:color w:val="auto"/>
                <w:kern w:val="2"/>
                <w:sz w:val="21"/>
                <w:szCs w:val="21"/>
              </w:rPr>
            </w:pPr>
            <w:r>
              <w:rPr>
                <w:rFonts w:eastAsia="宋体"/>
                <w:color w:val="auto"/>
                <w:kern w:val="2"/>
                <w:sz w:val="21"/>
                <w:szCs w:val="21"/>
              </w:rPr>
              <w:t>测试最短持续供电时间：        h</w:t>
            </w:r>
          </w:p>
          <w:p w14:paraId="655D98C2">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4582D074">
            <w:pPr>
              <w:adjustRightInd/>
              <w:spacing w:line="240" w:lineRule="auto"/>
              <w:jc w:val="center"/>
              <w:textAlignment w:val="auto"/>
              <w:rPr>
                <w:rFonts w:eastAsia="宋体"/>
                <w:color w:val="auto"/>
                <w:kern w:val="2"/>
                <w:sz w:val="21"/>
                <w:szCs w:val="21"/>
              </w:rPr>
            </w:pPr>
          </w:p>
        </w:tc>
      </w:tr>
      <w:tr w14:paraId="7F9A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6F02CFCB">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5</w:t>
            </w:r>
          </w:p>
        </w:tc>
        <w:tc>
          <w:tcPr>
            <w:tcW w:w="927" w:type="pct"/>
            <w:tcBorders>
              <w:top w:val="single" w:color="auto" w:sz="4" w:space="0"/>
              <w:left w:val="single" w:color="auto" w:sz="4" w:space="0"/>
              <w:bottom w:val="single" w:color="auto" w:sz="4" w:space="0"/>
              <w:right w:val="single" w:color="auto" w:sz="4" w:space="0"/>
            </w:tcBorders>
            <w:vAlign w:val="center"/>
          </w:tcPr>
          <w:p w14:paraId="5EA791F7">
            <w:pPr>
              <w:adjustRightInd/>
              <w:spacing w:line="240" w:lineRule="auto"/>
              <w:jc w:val="center"/>
              <w:textAlignment w:val="auto"/>
              <w:rPr>
                <w:rFonts w:eastAsia="宋体"/>
                <w:color w:val="auto"/>
                <w:kern w:val="2"/>
                <w:sz w:val="21"/>
                <w:szCs w:val="21"/>
              </w:rPr>
            </w:pPr>
            <w:r>
              <w:rPr>
                <w:rFonts w:eastAsia="宋体"/>
                <w:color w:val="auto"/>
                <w:kern w:val="2"/>
                <w:sz w:val="21"/>
                <w:szCs w:val="21"/>
              </w:rPr>
              <w:t>成套配电柜（箱、盘）二次回路交流工频耐压试验</w:t>
            </w:r>
          </w:p>
        </w:tc>
        <w:tc>
          <w:tcPr>
            <w:tcW w:w="2464" w:type="pct"/>
            <w:tcBorders>
              <w:top w:val="single" w:color="auto" w:sz="4" w:space="0"/>
              <w:left w:val="single" w:color="auto" w:sz="4" w:space="0"/>
              <w:bottom w:val="single" w:color="auto" w:sz="4" w:space="0"/>
              <w:right w:val="single" w:color="auto" w:sz="4" w:space="0"/>
            </w:tcBorders>
            <w:vAlign w:val="center"/>
          </w:tcPr>
          <w:p w14:paraId="56FE0534">
            <w:pPr>
              <w:adjustRightInd/>
              <w:spacing w:line="240" w:lineRule="auto"/>
              <w:jc w:val="both"/>
              <w:textAlignment w:val="auto"/>
              <w:rPr>
                <w:rFonts w:eastAsia="宋体"/>
                <w:color w:val="auto"/>
                <w:kern w:val="2"/>
                <w:sz w:val="21"/>
                <w:szCs w:val="21"/>
              </w:rPr>
            </w:pPr>
            <w:r>
              <w:rPr>
                <w:rFonts w:eastAsia="宋体"/>
                <w:color w:val="auto"/>
                <w:kern w:val="2"/>
                <w:sz w:val="21"/>
                <w:szCs w:val="21"/>
              </w:rPr>
              <w:t>成套配电柜（箱、盘）数量：   台。</w:t>
            </w:r>
          </w:p>
          <w:p w14:paraId="474234F9">
            <w:pPr>
              <w:adjustRightInd/>
              <w:spacing w:line="240" w:lineRule="auto"/>
              <w:jc w:val="both"/>
              <w:textAlignment w:val="auto"/>
              <w:rPr>
                <w:rFonts w:eastAsia="宋体"/>
                <w:color w:val="auto"/>
                <w:kern w:val="2"/>
                <w:sz w:val="21"/>
                <w:szCs w:val="21"/>
              </w:rPr>
            </w:pPr>
            <w:r>
              <w:rPr>
                <w:rFonts w:eastAsia="宋体"/>
                <w:color w:val="auto"/>
                <w:kern w:val="2"/>
                <w:sz w:val="21"/>
                <w:szCs w:val="21"/>
              </w:rPr>
              <w:t>试验方法：</w:t>
            </w:r>
          </w:p>
          <w:p w14:paraId="0EC69B49">
            <w:pPr>
              <w:adjustRightInd/>
              <w:spacing w:line="240" w:lineRule="auto"/>
              <w:jc w:val="both"/>
              <w:textAlignment w:val="auto"/>
              <w:rPr>
                <w:rFonts w:eastAsia="宋体"/>
                <w:color w:val="auto"/>
                <w:kern w:val="2"/>
                <w:sz w:val="21"/>
                <w:szCs w:val="21"/>
              </w:rPr>
            </w:pPr>
            <w:r>
              <w:rPr>
                <w:rFonts w:eastAsia="宋体"/>
                <w:color w:val="auto"/>
                <w:kern w:val="2"/>
                <w:sz w:val="21"/>
                <w:szCs w:val="21"/>
              </w:rPr>
              <w:t>试验设备：</w:t>
            </w:r>
          </w:p>
          <w:p w14:paraId="571E924E">
            <w:pPr>
              <w:adjustRightInd/>
              <w:spacing w:line="240" w:lineRule="auto"/>
              <w:jc w:val="both"/>
              <w:textAlignment w:val="auto"/>
              <w:rPr>
                <w:rFonts w:eastAsia="宋体"/>
                <w:color w:val="auto"/>
                <w:kern w:val="2"/>
                <w:sz w:val="21"/>
                <w:szCs w:val="21"/>
              </w:rPr>
            </w:pPr>
            <w:r>
              <w:rPr>
                <w:rFonts w:eastAsia="宋体"/>
                <w:color w:val="auto"/>
                <w:kern w:val="2"/>
                <w:sz w:val="21"/>
                <w:szCs w:val="21"/>
              </w:rPr>
              <w:t>试验设备校验：</w:t>
            </w:r>
          </w:p>
          <w:p w14:paraId="5D7F7FF1">
            <w:pPr>
              <w:adjustRightInd/>
              <w:spacing w:line="240" w:lineRule="auto"/>
              <w:jc w:val="both"/>
              <w:textAlignment w:val="auto"/>
              <w:rPr>
                <w:rFonts w:eastAsia="宋体"/>
                <w:color w:val="auto"/>
                <w:kern w:val="2"/>
                <w:sz w:val="21"/>
                <w:szCs w:val="21"/>
              </w:rPr>
            </w:pPr>
            <w:r>
              <w:rPr>
                <w:rFonts w:eastAsia="宋体"/>
                <w:color w:val="auto"/>
                <w:kern w:val="2"/>
                <w:sz w:val="21"/>
                <w:szCs w:val="21"/>
              </w:rPr>
              <w:t>试验结果：</w:t>
            </w:r>
          </w:p>
          <w:p w14:paraId="2735755A">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6D2DE620">
            <w:pPr>
              <w:adjustRightInd/>
              <w:spacing w:line="240" w:lineRule="auto"/>
              <w:jc w:val="center"/>
              <w:textAlignment w:val="auto"/>
              <w:rPr>
                <w:rFonts w:eastAsia="宋体"/>
                <w:color w:val="auto"/>
                <w:kern w:val="2"/>
                <w:sz w:val="21"/>
                <w:szCs w:val="21"/>
              </w:rPr>
            </w:pPr>
          </w:p>
        </w:tc>
      </w:tr>
      <w:tr w14:paraId="1636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076E42C5">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6</w:t>
            </w:r>
          </w:p>
        </w:tc>
        <w:tc>
          <w:tcPr>
            <w:tcW w:w="927" w:type="pct"/>
            <w:tcBorders>
              <w:top w:val="single" w:color="auto" w:sz="4" w:space="0"/>
              <w:left w:val="single" w:color="auto" w:sz="4" w:space="0"/>
              <w:bottom w:val="single" w:color="auto" w:sz="4" w:space="0"/>
              <w:right w:val="single" w:color="auto" w:sz="4" w:space="0"/>
            </w:tcBorders>
            <w:vAlign w:val="center"/>
          </w:tcPr>
          <w:p w14:paraId="77E60156">
            <w:pPr>
              <w:adjustRightInd/>
              <w:spacing w:line="240" w:lineRule="auto"/>
              <w:jc w:val="center"/>
              <w:textAlignment w:val="auto"/>
              <w:rPr>
                <w:rFonts w:eastAsia="宋体"/>
                <w:color w:val="auto"/>
                <w:kern w:val="2"/>
                <w:sz w:val="21"/>
                <w:szCs w:val="21"/>
              </w:rPr>
            </w:pPr>
            <w:r>
              <w:rPr>
                <w:rFonts w:eastAsia="宋体"/>
                <w:color w:val="auto"/>
                <w:kern w:val="2"/>
                <w:sz w:val="21"/>
                <w:szCs w:val="21"/>
              </w:rPr>
              <w:t>等电位连接过渡电阻测试</w:t>
            </w:r>
          </w:p>
        </w:tc>
        <w:tc>
          <w:tcPr>
            <w:tcW w:w="2464" w:type="pct"/>
            <w:tcBorders>
              <w:top w:val="single" w:color="auto" w:sz="4" w:space="0"/>
              <w:left w:val="single" w:color="auto" w:sz="4" w:space="0"/>
              <w:bottom w:val="single" w:color="auto" w:sz="4" w:space="0"/>
              <w:right w:val="single" w:color="auto" w:sz="4" w:space="0"/>
            </w:tcBorders>
            <w:vAlign w:val="center"/>
          </w:tcPr>
          <w:p w14:paraId="76397C6A">
            <w:pPr>
              <w:adjustRightInd/>
              <w:spacing w:line="240" w:lineRule="auto"/>
              <w:jc w:val="both"/>
              <w:textAlignment w:val="auto"/>
              <w:rPr>
                <w:rFonts w:eastAsia="宋体"/>
                <w:color w:val="auto"/>
                <w:kern w:val="2"/>
                <w:sz w:val="21"/>
                <w:szCs w:val="21"/>
              </w:rPr>
            </w:pPr>
            <w:r>
              <w:rPr>
                <w:rFonts w:eastAsia="宋体"/>
                <w:color w:val="auto"/>
                <w:kern w:val="2"/>
                <w:sz w:val="21"/>
                <w:szCs w:val="21"/>
              </w:rPr>
              <w:t>测试最大值：   Ω</w:t>
            </w:r>
          </w:p>
          <w:p w14:paraId="7C571986">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5FFEF2DB">
            <w:pPr>
              <w:adjustRightInd/>
              <w:spacing w:line="240" w:lineRule="auto"/>
              <w:jc w:val="center"/>
              <w:textAlignment w:val="auto"/>
              <w:rPr>
                <w:rFonts w:eastAsia="宋体"/>
                <w:color w:val="auto"/>
                <w:kern w:val="2"/>
                <w:sz w:val="21"/>
                <w:szCs w:val="21"/>
              </w:rPr>
            </w:pPr>
          </w:p>
        </w:tc>
      </w:tr>
      <w:tr w14:paraId="28CE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2F87C5D8">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7</w:t>
            </w:r>
          </w:p>
        </w:tc>
        <w:tc>
          <w:tcPr>
            <w:tcW w:w="927" w:type="pct"/>
            <w:tcBorders>
              <w:top w:val="single" w:color="auto" w:sz="4" w:space="0"/>
              <w:left w:val="single" w:color="auto" w:sz="4" w:space="0"/>
              <w:bottom w:val="single" w:color="auto" w:sz="4" w:space="0"/>
              <w:right w:val="single" w:color="auto" w:sz="4" w:space="0"/>
            </w:tcBorders>
            <w:vAlign w:val="center"/>
          </w:tcPr>
          <w:p w14:paraId="43A3FEA8">
            <w:pPr>
              <w:adjustRightInd/>
              <w:spacing w:line="240" w:lineRule="auto"/>
              <w:jc w:val="center"/>
              <w:textAlignment w:val="auto"/>
              <w:rPr>
                <w:rFonts w:eastAsia="宋体"/>
                <w:color w:val="auto"/>
                <w:kern w:val="2"/>
                <w:sz w:val="21"/>
                <w:szCs w:val="21"/>
              </w:rPr>
            </w:pPr>
            <w:r>
              <w:rPr>
                <w:rFonts w:eastAsia="宋体"/>
                <w:color w:val="auto"/>
                <w:kern w:val="2"/>
                <w:sz w:val="21"/>
                <w:szCs w:val="21"/>
              </w:rPr>
              <w:t>应急照明电源自动转换试验</w:t>
            </w:r>
          </w:p>
        </w:tc>
        <w:tc>
          <w:tcPr>
            <w:tcW w:w="2464" w:type="pct"/>
            <w:tcBorders>
              <w:top w:val="single" w:color="auto" w:sz="4" w:space="0"/>
              <w:left w:val="single" w:color="auto" w:sz="4" w:space="0"/>
              <w:bottom w:val="single" w:color="auto" w:sz="4" w:space="0"/>
              <w:right w:val="single" w:color="auto" w:sz="4" w:space="0"/>
            </w:tcBorders>
            <w:vAlign w:val="center"/>
          </w:tcPr>
          <w:p w14:paraId="2E9840EC">
            <w:pPr>
              <w:adjustRightInd/>
              <w:spacing w:line="240" w:lineRule="auto"/>
              <w:jc w:val="both"/>
              <w:textAlignment w:val="auto"/>
              <w:rPr>
                <w:rFonts w:eastAsia="宋体"/>
                <w:color w:val="auto"/>
                <w:kern w:val="2"/>
                <w:sz w:val="21"/>
                <w:szCs w:val="21"/>
              </w:rPr>
            </w:pPr>
            <w:r>
              <w:rPr>
                <w:rFonts w:eastAsia="宋体"/>
                <w:color w:val="auto"/>
                <w:kern w:val="2"/>
                <w:sz w:val="21"/>
                <w:szCs w:val="21"/>
              </w:rPr>
              <w:t>转换时间：   s</w:t>
            </w:r>
          </w:p>
          <w:p w14:paraId="4A1756B1">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0645927E">
            <w:pPr>
              <w:adjustRightInd/>
              <w:spacing w:line="240" w:lineRule="auto"/>
              <w:jc w:val="center"/>
              <w:textAlignment w:val="auto"/>
              <w:rPr>
                <w:rFonts w:eastAsia="宋体"/>
                <w:color w:val="auto"/>
                <w:kern w:val="2"/>
                <w:sz w:val="21"/>
                <w:szCs w:val="21"/>
              </w:rPr>
            </w:pPr>
          </w:p>
        </w:tc>
      </w:tr>
      <w:tr w14:paraId="02AD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4B7C57C7">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8</w:t>
            </w:r>
          </w:p>
        </w:tc>
        <w:tc>
          <w:tcPr>
            <w:tcW w:w="927" w:type="pct"/>
            <w:tcBorders>
              <w:top w:val="single" w:color="auto" w:sz="4" w:space="0"/>
              <w:left w:val="single" w:color="auto" w:sz="4" w:space="0"/>
              <w:bottom w:val="single" w:color="auto" w:sz="4" w:space="0"/>
              <w:right w:val="single" w:color="auto" w:sz="4" w:space="0"/>
            </w:tcBorders>
            <w:vAlign w:val="center"/>
          </w:tcPr>
          <w:p w14:paraId="7A4406D5">
            <w:pPr>
              <w:adjustRightInd/>
              <w:spacing w:line="240" w:lineRule="auto"/>
              <w:jc w:val="center"/>
              <w:textAlignment w:val="auto"/>
              <w:rPr>
                <w:rFonts w:eastAsia="宋体"/>
                <w:color w:val="auto"/>
                <w:kern w:val="2"/>
                <w:sz w:val="21"/>
                <w:szCs w:val="21"/>
              </w:rPr>
            </w:pPr>
            <w:r>
              <w:rPr>
                <w:rFonts w:eastAsia="宋体"/>
                <w:color w:val="auto"/>
                <w:kern w:val="2"/>
                <w:sz w:val="21"/>
                <w:szCs w:val="21"/>
              </w:rPr>
              <w:t>消防系统双电源自动转换试验</w:t>
            </w:r>
          </w:p>
        </w:tc>
        <w:tc>
          <w:tcPr>
            <w:tcW w:w="2464" w:type="pct"/>
            <w:tcBorders>
              <w:top w:val="single" w:color="auto" w:sz="4" w:space="0"/>
              <w:left w:val="single" w:color="auto" w:sz="4" w:space="0"/>
              <w:bottom w:val="single" w:color="auto" w:sz="4" w:space="0"/>
              <w:right w:val="single" w:color="auto" w:sz="4" w:space="0"/>
            </w:tcBorders>
            <w:vAlign w:val="center"/>
          </w:tcPr>
          <w:p w14:paraId="4F816B93">
            <w:pPr>
              <w:adjustRightInd/>
              <w:spacing w:line="240" w:lineRule="auto"/>
              <w:jc w:val="both"/>
              <w:textAlignment w:val="auto"/>
              <w:rPr>
                <w:rFonts w:eastAsia="宋体"/>
                <w:color w:val="auto"/>
                <w:kern w:val="2"/>
                <w:sz w:val="21"/>
                <w:szCs w:val="21"/>
              </w:rPr>
            </w:pPr>
            <w:r>
              <w:rPr>
                <w:rFonts w:eastAsia="宋体"/>
                <w:color w:val="auto"/>
                <w:kern w:val="2"/>
                <w:sz w:val="21"/>
                <w:szCs w:val="21"/>
              </w:rPr>
              <w:t>转换时间：   s</w:t>
            </w:r>
          </w:p>
          <w:p w14:paraId="47752292">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5CAEF7C9">
            <w:pPr>
              <w:adjustRightInd/>
              <w:spacing w:line="240" w:lineRule="auto"/>
              <w:jc w:val="center"/>
              <w:textAlignment w:val="auto"/>
              <w:rPr>
                <w:rFonts w:eastAsia="宋体"/>
                <w:color w:val="auto"/>
                <w:kern w:val="2"/>
                <w:sz w:val="21"/>
                <w:szCs w:val="21"/>
              </w:rPr>
            </w:pPr>
          </w:p>
        </w:tc>
      </w:tr>
      <w:tr w14:paraId="6A2E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6D013EF0">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9</w:t>
            </w:r>
          </w:p>
        </w:tc>
        <w:tc>
          <w:tcPr>
            <w:tcW w:w="927" w:type="pct"/>
            <w:tcBorders>
              <w:top w:val="single" w:color="auto" w:sz="4" w:space="0"/>
              <w:left w:val="single" w:color="auto" w:sz="4" w:space="0"/>
              <w:bottom w:val="single" w:color="auto" w:sz="4" w:space="0"/>
              <w:right w:val="single" w:color="auto" w:sz="4" w:space="0"/>
            </w:tcBorders>
            <w:vAlign w:val="center"/>
          </w:tcPr>
          <w:p w14:paraId="54B80136">
            <w:pPr>
              <w:adjustRightInd/>
              <w:spacing w:line="240" w:lineRule="auto"/>
              <w:jc w:val="center"/>
              <w:textAlignment w:val="auto"/>
              <w:rPr>
                <w:rFonts w:eastAsia="宋体"/>
                <w:color w:val="auto"/>
                <w:kern w:val="2"/>
                <w:sz w:val="21"/>
                <w:szCs w:val="21"/>
              </w:rPr>
            </w:pPr>
            <w:r>
              <w:rPr>
                <w:rFonts w:eastAsia="宋体"/>
                <w:color w:val="auto"/>
                <w:kern w:val="2"/>
                <w:sz w:val="21"/>
                <w:szCs w:val="21"/>
              </w:rPr>
              <w:t>柴油发电机组连续试运行</w:t>
            </w:r>
          </w:p>
        </w:tc>
        <w:tc>
          <w:tcPr>
            <w:tcW w:w="2464" w:type="pct"/>
            <w:tcBorders>
              <w:top w:val="single" w:color="auto" w:sz="4" w:space="0"/>
              <w:left w:val="single" w:color="auto" w:sz="4" w:space="0"/>
              <w:bottom w:val="single" w:color="auto" w:sz="4" w:space="0"/>
              <w:right w:val="single" w:color="auto" w:sz="4" w:space="0"/>
            </w:tcBorders>
            <w:vAlign w:val="center"/>
          </w:tcPr>
          <w:p w14:paraId="5B73C9A3">
            <w:pPr>
              <w:adjustRightInd/>
              <w:spacing w:line="240" w:lineRule="auto"/>
              <w:jc w:val="both"/>
              <w:textAlignment w:val="auto"/>
              <w:rPr>
                <w:rFonts w:eastAsia="宋体"/>
                <w:color w:val="auto"/>
                <w:kern w:val="2"/>
                <w:sz w:val="21"/>
                <w:szCs w:val="21"/>
              </w:rPr>
            </w:pPr>
            <w:r>
              <w:rPr>
                <w:rFonts w:eastAsia="宋体"/>
                <w:color w:val="auto"/>
                <w:kern w:val="2"/>
                <w:sz w:val="21"/>
                <w:szCs w:val="21"/>
              </w:rPr>
              <w:t>连续试运行时间：   h</w:t>
            </w:r>
          </w:p>
          <w:p w14:paraId="4911EAE6">
            <w:pPr>
              <w:adjustRightInd/>
              <w:spacing w:line="240" w:lineRule="auto"/>
              <w:jc w:val="both"/>
              <w:textAlignment w:val="auto"/>
              <w:rPr>
                <w:rFonts w:eastAsia="宋体"/>
                <w:color w:val="auto"/>
                <w:kern w:val="2"/>
                <w:sz w:val="21"/>
                <w:szCs w:val="21"/>
              </w:rPr>
            </w:pPr>
            <w:r>
              <w:rPr>
                <w:rFonts w:eastAsia="宋体"/>
                <w:color w:val="auto"/>
                <w:kern w:val="2"/>
                <w:sz w:val="21"/>
                <w:szCs w:val="21"/>
              </w:rPr>
              <w:t>结论：</w:t>
            </w:r>
          </w:p>
        </w:tc>
        <w:tc>
          <w:tcPr>
            <w:tcW w:w="1249" w:type="pct"/>
            <w:tcBorders>
              <w:top w:val="single" w:color="auto" w:sz="4" w:space="0"/>
              <w:left w:val="single" w:color="auto" w:sz="4" w:space="0"/>
              <w:bottom w:val="single" w:color="auto" w:sz="4" w:space="0"/>
              <w:right w:val="single" w:color="auto" w:sz="4" w:space="0"/>
            </w:tcBorders>
            <w:vAlign w:val="center"/>
          </w:tcPr>
          <w:p w14:paraId="45946E7D">
            <w:pPr>
              <w:adjustRightInd/>
              <w:spacing w:line="240" w:lineRule="auto"/>
              <w:jc w:val="center"/>
              <w:textAlignment w:val="auto"/>
              <w:rPr>
                <w:rFonts w:eastAsia="宋体"/>
                <w:color w:val="auto"/>
                <w:kern w:val="2"/>
                <w:sz w:val="21"/>
                <w:szCs w:val="21"/>
              </w:rPr>
            </w:pPr>
          </w:p>
        </w:tc>
      </w:tr>
      <w:tr w14:paraId="6DEB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27270DBA">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10</w:t>
            </w:r>
          </w:p>
        </w:tc>
        <w:tc>
          <w:tcPr>
            <w:tcW w:w="927" w:type="pct"/>
            <w:tcBorders>
              <w:top w:val="single" w:color="auto" w:sz="4" w:space="0"/>
              <w:left w:val="single" w:color="auto" w:sz="4" w:space="0"/>
              <w:bottom w:val="single" w:color="auto" w:sz="4" w:space="0"/>
              <w:right w:val="single" w:color="auto" w:sz="4" w:space="0"/>
            </w:tcBorders>
            <w:vAlign w:val="center"/>
          </w:tcPr>
          <w:p w14:paraId="4072025D">
            <w:pPr>
              <w:adjustRightInd/>
              <w:spacing w:line="240" w:lineRule="auto"/>
              <w:jc w:val="center"/>
              <w:textAlignment w:val="auto"/>
              <w:rPr>
                <w:rFonts w:eastAsia="宋体"/>
                <w:color w:val="auto"/>
                <w:kern w:val="2"/>
                <w:sz w:val="21"/>
                <w:szCs w:val="21"/>
              </w:rPr>
            </w:pPr>
            <w:r>
              <w:rPr>
                <w:rFonts w:eastAsia="宋体"/>
                <w:color w:val="auto"/>
                <w:kern w:val="2"/>
                <w:sz w:val="21"/>
                <w:szCs w:val="21"/>
              </w:rPr>
              <w:t>火灾报警及消防联动系统第三方检测报告</w:t>
            </w:r>
          </w:p>
        </w:tc>
        <w:tc>
          <w:tcPr>
            <w:tcW w:w="2464" w:type="pct"/>
            <w:tcBorders>
              <w:top w:val="single" w:color="auto" w:sz="4" w:space="0"/>
              <w:left w:val="single" w:color="auto" w:sz="4" w:space="0"/>
              <w:bottom w:val="single" w:color="auto" w:sz="4" w:space="0"/>
              <w:right w:val="single" w:color="auto" w:sz="4" w:space="0"/>
            </w:tcBorders>
            <w:vAlign w:val="center"/>
          </w:tcPr>
          <w:p w14:paraId="3C467911">
            <w:pPr>
              <w:adjustRightInd/>
              <w:spacing w:line="240" w:lineRule="auto"/>
              <w:jc w:val="both"/>
              <w:textAlignment w:val="auto"/>
              <w:rPr>
                <w:rFonts w:eastAsia="宋体"/>
                <w:color w:val="auto"/>
                <w:kern w:val="2"/>
                <w:sz w:val="21"/>
                <w:szCs w:val="21"/>
              </w:rPr>
            </w:pPr>
            <w:r>
              <w:rPr>
                <w:rFonts w:eastAsia="宋体"/>
                <w:color w:val="auto"/>
                <w:kern w:val="2"/>
                <w:sz w:val="21"/>
                <w:szCs w:val="21"/>
              </w:rPr>
              <w:t>检测单位：</w:t>
            </w:r>
          </w:p>
          <w:p w14:paraId="560E5F10">
            <w:pPr>
              <w:adjustRightInd/>
              <w:spacing w:line="240" w:lineRule="auto"/>
              <w:jc w:val="both"/>
              <w:textAlignment w:val="auto"/>
              <w:rPr>
                <w:rFonts w:eastAsia="宋体"/>
                <w:color w:val="auto"/>
                <w:kern w:val="2"/>
                <w:sz w:val="21"/>
                <w:szCs w:val="21"/>
              </w:rPr>
            </w:pPr>
            <w:r>
              <w:rPr>
                <w:rFonts w:eastAsia="宋体"/>
                <w:color w:val="auto"/>
                <w:kern w:val="2"/>
                <w:sz w:val="21"/>
                <w:szCs w:val="21"/>
              </w:rPr>
              <w:t>检测日期：   年   月   日</w:t>
            </w:r>
          </w:p>
          <w:p w14:paraId="0931A680">
            <w:pPr>
              <w:adjustRightInd/>
              <w:spacing w:line="240" w:lineRule="auto"/>
              <w:jc w:val="both"/>
              <w:textAlignment w:val="auto"/>
              <w:rPr>
                <w:rFonts w:eastAsia="宋体"/>
                <w:color w:val="auto"/>
                <w:kern w:val="2"/>
                <w:sz w:val="21"/>
                <w:szCs w:val="21"/>
              </w:rPr>
            </w:pPr>
            <w:r>
              <w:rPr>
                <w:rFonts w:eastAsia="宋体"/>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716AC134">
            <w:pPr>
              <w:adjustRightInd/>
              <w:spacing w:line="240" w:lineRule="auto"/>
              <w:jc w:val="center"/>
              <w:textAlignment w:val="auto"/>
              <w:rPr>
                <w:rFonts w:eastAsia="宋体"/>
                <w:color w:val="auto"/>
                <w:kern w:val="2"/>
                <w:sz w:val="21"/>
                <w:szCs w:val="21"/>
              </w:rPr>
            </w:pPr>
          </w:p>
        </w:tc>
      </w:tr>
      <w:tr w14:paraId="6EFE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427BBEE0">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11</w:t>
            </w:r>
          </w:p>
        </w:tc>
        <w:tc>
          <w:tcPr>
            <w:tcW w:w="927" w:type="pct"/>
            <w:tcBorders>
              <w:top w:val="single" w:color="auto" w:sz="4" w:space="0"/>
              <w:left w:val="single" w:color="auto" w:sz="4" w:space="0"/>
              <w:bottom w:val="single" w:color="auto" w:sz="4" w:space="0"/>
              <w:right w:val="single" w:color="auto" w:sz="4" w:space="0"/>
            </w:tcBorders>
            <w:vAlign w:val="center"/>
          </w:tcPr>
          <w:p w14:paraId="1EE273BD">
            <w:pPr>
              <w:adjustRightInd/>
              <w:spacing w:line="240" w:lineRule="auto"/>
              <w:jc w:val="center"/>
              <w:textAlignment w:val="auto"/>
              <w:rPr>
                <w:rFonts w:eastAsia="宋体"/>
                <w:color w:val="auto"/>
                <w:kern w:val="2"/>
                <w:sz w:val="21"/>
                <w:szCs w:val="21"/>
              </w:rPr>
            </w:pPr>
            <w:r>
              <w:rPr>
                <w:rFonts w:eastAsia="宋体"/>
                <w:color w:val="auto"/>
                <w:kern w:val="2"/>
                <w:sz w:val="21"/>
                <w:szCs w:val="21"/>
              </w:rPr>
              <w:t>安全防范系统第三方检测报告</w:t>
            </w:r>
          </w:p>
        </w:tc>
        <w:tc>
          <w:tcPr>
            <w:tcW w:w="2464" w:type="pct"/>
            <w:tcBorders>
              <w:top w:val="single" w:color="auto" w:sz="4" w:space="0"/>
              <w:left w:val="single" w:color="auto" w:sz="4" w:space="0"/>
              <w:bottom w:val="single" w:color="auto" w:sz="4" w:space="0"/>
              <w:right w:val="single" w:color="auto" w:sz="4" w:space="0"/>
            </w:tcBorders>
            <w:vAlign w:val="center"/>
          </w:tcPr>
          <w:p w14:paraId="310E18A6">
            <w:pPr>
              <w:adjustRightInd/>
              <w:spacing w:line="240" w:lineRule="auto"/>
              <w:jc w:val="both"/>
              <w:textAlignment w:val="auto"/>
              <w:rPr>
                <w:rFonts w:eastAsia="宋体"/>
                <w:color w:val="auto"/>
                <w:kern w:val="2"/>
                <w:sz w:val="21"/>
                <w:szCs w:val="21"/>
              </w:rPr>
            </w:pPr>
            <w:r>
              <w:rPr>
                <w:rFonts w:eastAsia="宋体"/>
                <w:color w:val="auto"/>
                <w:kern w:val="2"/>
                <w:sz w:val="21"/>
                <w:szCs w:val="21"/>
              </w:rPr>
              <w:t>检测单位：</w:t>
            </w:r>
          </w:p>
          <w:p w14:paraId="6F62A5B3">
            <w:pPr>
              <w:adjustRightInd/>
              <w:spacing w:line="240" w:lineRule="auto"/>
              <w:jc w:val="both"/>
              <w:textAlignment w:val="auto"/>
              <w:rPr>
                <w:rFonts w:eastAsia="宋体"/>
                <w:color w:val="auto"/>
                <w:kern w:val="2"/>
                <w:sz w:val="21"/>
                <w:szCs w:val="21"/>
              </w:rPr>
            </w:pPr>
            <w:r>
              <w:rPr>
                <w:rFonts w:eastAsia="宋体"/>
                <w:color w:val="auto"/>
                <w:kern w:val="2"/>
                <w:sz w:val="21"/>
                <w:szCs w:val="21"/>
              </w:rPr>
              <w:t>检测日期：   年   月   日</w:t>
            </w:r>
          </w:p>
          <w:p w14:paraId="46C2E8A0">
            <w:pPr>
              <w:adjustRightInd/>
              <w:spacing w:line="240" w:lineRule="auto"/>
              <w:jc w:val="both"/>
              <w:textAlignment w:val="auto"/>
              <w:rPr>
                <w:rFonts w:eastAsia="宋体"/>
                <w:color w:val="auto"/>
                <w:kern w:val="2"/>
                <w:sz w:val="21"/>
                <w:szCs w:val="21"/>
              </w:rPr>
            </w:pPr>
            <w:r>
              <w:rPr>
                <w:rFonts w:eastAsia="宋体"/>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27BF30A2">
            <w:pPr>
              <w:adjustRightInd/>
              <w:spacing w:line="240" w:lineRule="auto"/>
              <w:jc w:val="center"/>
              <w:textAlignment w:val="auto"/>
              <w:rPr>
                <w:rFonts w:eastAsia="宋体"/>
                <w:color w:val="auto"/>
                <w:kern w:val="2"/>
                <w:sz w:val="21"/>
                <w:szCs w:val="21"/>
              </w:rPr>
            </w:pPr>
          </w:p>
        </w:tc>
      </w:tr>
      <w:tr w14:paraId="18CB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pct"/>
            <w:tcBorders>
              <w:top w:val="single" w:color="auto" w:sz="4" w:space="0"/>
              <w:left w:val="single" w:color="auto" w:sz="4" w:space="0"/>
              <w:bottom w:val="single" w:color="auto" w:sz="4" w:space="0"/>
              <w:right w:val="single" w:color="auto" w:sz="4" w:space="0"/>
            </w:tcBorders>
            <w:vAlign w:val="center"/>
          </w:tcPr>
          <w:p w14:paraId="12027E68">
            <w:pPr>
              <w:adjustRightInd/>
              <w:spacing w:line="240" w:lineRule="auto"/>
              <w:jc w:val="center"/>
              <w:textAlignment w:val="auto"/>
              <w:rPr>
                <w:rFonts w:eastAsia="宋体"/>
                <w:b/>
                <w:bCs/>
                <w:color w:val="auto"/>
                <w:kern w:val="2"/>
                <w:sz w:val="21"/>
                <w:szCs w:val="21"/>
              </w:rPr>
            </w:pPr>
            <w:r>
              <w:rPr>
                <w:rFonts w:eastAsia="宋体"/>
                <w:b/>
                <w:bCs/>
                <w:color w:val="auto"/>
                <w:kern w:val="2"/>
                <w:sz w:val="21"/>
                <w:szCs w:val="21"/>
              </w:rPr>
              <w:t>12</w:t>
            </w:r>
          </w:p>
        </w:tc>
        <w:tc>
          <w:tcPr>
            <w:tcW w:w="927" w:type="pct"/>
            <w:tcBorders>
              <w:top w:val="single" w:color="auto" w:sz="4" w:space="0"/>
              <w:left w:val="single" w:color="auto" w:sz="4" w:space="0"/>
              <w:bottom w:val="single" w:color="auto" w:sz="4" w:space="0"/>
              <w:right w:val="single" w:color="auto" w:sz="4" w:space="0"/>
            </w:tcBorders>
            <w:vAlign w:val="center"/>
          </w:tcPr>
          <w:p w14:paraId="7CF9C107">
            <w:pPr>
              <w:adjustRightInd/>
              <w:spacing w:line="240" w:lineRule="auto"/>
              <w:jc w:val="center"/>
              <w:textAlignment w:val="auto"/>
              <w:rPr>
                <w:rFonts w:eastAsia="宋体"/>
                <w:color w:val="auto"/>
                <w:kern w:val="2"/>
                <w:sz w:val="21"/>
                <w:szCs w:val="21"/>
              </w:rPr>
            </w:pPr>
            <w:r>
              <w:rPr>
                <w:rFonts w:eastAsia="宋体"/>
                <w:color w:val="auto"/>
                <w:kern w:val="2"/>
                <w:sz w:val="21"/>
                <w:szCs w:val="21"/>
              </w:rPr>
              <w:t>电梯、自动扶梯与自动人行道安全性第三方检测</w:t>
            </w:r>
          </w:p>
        </w:tc>
        <w:tc>
          <w:tcPr>
            <w:tcW w:w="2464" w:type="pct"/>
            <w:tcBorders>
              <w:top w:val="single" w:color="auto" w:sz="4" w:space="0"/>
              <w:left w:val="single" w:color="auto" w:sz="4" w:space="0"/>
              <w:bottom w:val="single" w:color="auto" w:sz="4" w:space="0"/>
              <w:right w:val="single" w:color="auto" w:sz="4" w:space="0"/>
            </w:tcBorders>
            <w:vAlign w:val="center"/>
          </w:tcPr>
          <w:p w14:paraId="7F7C5900">
            <w:pPr>
              <w:adjustRightInd/>
              <w:spacing w:line="240" w:lineRule="auto"/>
              <w:jc w:val="both"/>
              <w:textAlignment w:val="auto"/>
              <w:rPr>
                <w:rFonts w:eastAsia="宋体"/>
                <w:color w:val="auto"/>
                <w:kern w:val="2"/>
                <w:sz w:val="21"/>
                <w:szCs w:val="21"/>
              </w:rPr>
            </w:pPr>
            <w:r>
              <w:rPr>
                <w:rFonts w:eastAsia="宋体"/>
                <w:color w:val="auto"/>
                <w:kern w:val="2"/>
                <w:sz w:val="21"/>
                <w:szCs w:val="21"/>
              </w:rPr>
              <w:t>电梯：     台；</w:t>
            </w:r>
          </w:p>
          <w:p w14:paraId="68241274">
            <w:pPr>
              <w:adjustRightInd/>
              <w:spacing w:line="240" w:lineRule="auto"/>
              <w:jc w:val="both"/>
              <w:textAlignment w:val="auto"/>
              <w:rPr>
                <w:rFonts w:eastAsia="宋体"/>
                <w:color w:val="auto"/>
                <w:kern w:val="2"/>
                <w:sz w:val="21"/>
                <w:szCs w:val="21"/>
              </w:rPr>
            </w:pPr>
            <w:r>
              <w:rPr>
                <w:rFonts w:eastAsia="宋体"/>
                <w:color w:val="auto"/>
                <w:kern w:val="2"/>
                <w:sz w:val="21"/>
                <w:szCs w:val="21"/>
              </w:rPr>
              <w:t>自动扶梯：   台；</w:t>
            </w:r>
          </w:p>
          <w:p w14:paraId="74A13DE5">
            <w:pPr>
              <w:adjustRightInd/>
              <w:spacing w:line="240" w:lineRule="auto"/>
              <w:jc w:val="both"/>
              <w:textAlignment w:val="auto"/>
              <w:rPr>
                <w:rFonts w:eastAsia="宋体"/>
                <w:color w:val="auto"/>
                <w:kern w:val="2"/>
                <w:sz w:val="21"/>
                <w:szCs w:val="21"/>
              </w:rPr>
            </w:pPr>
            <w:r>
              <w:rPr>
                <w:rFonts w:eastAsia="宋体"/>
                <w:color w:val="auto"/>
                <w:kern w:val="2"/>
                <w:sz w:val="21"/>
                <w:szCs w:val="21"/>
              </w:rPr>
              <w:t>自动步道：   台；</w:t>
            </w:r>
          </w:p>
          <w:p w14:paraId="499CAB35">
            <w:pPr>
              <w:adjustRightInd/>
              <w:spacing w:line="240" w:lineRule="auto"/>
              <w:jc w:val="both"/>
              <w:textAlignment w:val="auto"/>
              <w:rPr>
                <w:rFonts w:eastAsia="宋体"/>
                <w:color w:val="auto"/>
                <w:kern w:val="2"/>
                <w:sz w:val="21"/>
                <w:szCs w:val="21"/>
              </w:rPr>
            </w:pPr>
            <w:r>
              <w:rPr>
                <w:rFonts w:eastAsia="宋体"/>
                <w:color w:val="auto"/>
                <w:kern w:val="2"/>
                <w:sz w:val="21"/>
                <w:szCs w:val="21"/>
              </w:rPr>
              <w:t>检测单位：</w:t>
            </w:r>
          </w:p>
          <w:p w14:paraId="07BC7569">
            <w:pPr>
              <w:adjustRightInd/>
              <w:spacing w:line="240" w:lineRule="auto"/>
              <w:jc w:val="both"/>
              <w:textAlignment w:val="auto"/>
              <w:rPr>
                <w:rFonts w:eastAsia="宋体"/>
                <w:color w:val="auto"/>
                <w:kern w:val="2"/>
                <w:sz w:val="21"/>
                <w:szCs w:val="21"/>
              </w:rPr>
            </w:pPr>
            <w:r>
              <w:rPr>
                <w:rFonts w:eastAsia="宋体"/>
                <w:color w:val="auto"/>
                <w:kern w:val="2"/>
                <w:sz w:val="21"/>
                <w:szCs w:val="21"/>
              </w:rPr>
              <w:t>检测时间：</w:t>
            </w:r>
          </w:p>
          <w:p w14:paraId="5CFA9950">
            <w:pPr>
              <w:adjustRightInd/>
              <w:spacing w:line="240" w:lineRule="auto"/>
              <w:jc w:val="both"/>
              <w:textAlignment w:val="auto"/>
              <w:rPr>
                <w:rFonts w:eastAsia="宋体"/>
                <w:color w:val="auto"/>
                <w:kern w:val="2"/>
                <w:sz w:val="21"/>
                <w:szCs w:val="21"/>
              </w:rPr>
            </w:pPr>
            <w:r>
              <w:rPr>
                <w:rFonts w:eastAsia="宋体"/>
                <w:color w:val="auto"/>
                <w:kern w:val="2"/>
                <w:sz w:val="21"/>
                <w:szCs w:val="21"/>
              </w:rPr>
              <w:t>检测结果：</w:t>
            </w:r>
          </w:p>
        </w:tc>
        <w:tc>
          <w:tcPr>
            <w:tcW w:w="1249" w:type="pct"/>
            <w:tcBorders>
              <w:top w:val="single" w:color="auto" w:sz="4" w:space="0"/>
              <w:left w:val="single" w:color="auto" w:sz="4" w:space="0"/>
              <w:bottom w:val="single" w:color="auto" w:sz="4" w:space="0"/>
              <w:right w:val="single" w:color="auto" w:sz="4" w:space="0"/>
            </w:tcBorders>
            <w:vAlign w:val="center"/>
          </w:tcPr>
          <w:p w14:paraId="7D0CB455">
            <w:pPr>
              <w:adjustRightInd/>
              <w:spacing w:line="240" w:lineRule="auto"/>
              <w:jc w:val="center"/>
              <w:textAlignment w:val="auto"/>
              <w:rPr>
                <w:rFonts w:eastAsia="宋体"/>
                <w:color w:val="auto"/>
                <w:kern w:val="2"/>
                <w:sz w:val="21"/>
                <w:szCs w:val="21"/>
              </w:rPr>
            </w:pPr>
          </w:p>
        </w:tc>
      </w:tr>
      <w:tr w14:paraId="2162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7" w:type="pct"/>
            <w:gridSpan w:val="2"/>
            <w:tcBorders>
              <w:top w:val="single" w:color="auto" w:sz="4" w:space="0"/>
              <w:left w:val="single" w:color="auto" w:sz="4" w:space="0"/>
              <w:bottom w:val="single" w:color="auto" w:sz="4" w:space="0"/>
              <w:right w:val="single" w:color="auto" w:sz="4" w:space="0"/>
            </w:tcBorders>
            <w:vAlign w:val="center"/>
          </w:tcPr>
          <w:p w14:paraId="0142407C">
            <w:pPr>
              <w:adjustRightInd/>
              <w:spacing w:line="240" w:lineRule="auto"/>
              <w:jc w:val="center"/>
              <w:textAlignment w:val="auto"/>
              <w:rPr>
                <w:rFonts w:eastAsia="宋体"/>
                <w:color w:val="auto"/>
                <w:kern w:val="2"/>
                <w:sz w:val="21"/>
                <w:szCs w:val="21"/>
              </w:rPr>
            </w:pPr>
            <w:r>
              <w:rPr>
                <w:rFonts w:eastAsia="宋体"/>
                <w:color w:val="auto"/>
                <w:kern w:val="2"/>
                <w:sz w:val="21"/>
                <w:szCs w:val="21"/>
              </w:rPr>
              <w:t>核查结论</w:t>
            </w:r>
          </w:p>
        </w:tc>
        <w:tc>
          <w:tcPr>
            <w:tcW w:w="3713" w:type="pct"/>
            <w:gridSpan w:val="2"/>
            <w:tcBorders>
              <w:top w:val="single" w:color="auto" w:sz="4" w:space="0"/>
              <w:left w:val="single" w:color="auto" w:sz="4" w:space="0"/>
              <w:bottom w:val="single" w:color="auto" w:sz="4" w:space="0"/>
              <w:right w:val="single" w:color="auto" w:sz="4" w:space="0"/>
            </w:tcBorders>
            <w:vAlign w:val="center"/>
          </w:tcPr>
          <w:p w14:paraId="74E3B89C">
            <w:pPr>
              <w:adjustRightInd/>
              <w:spacing w:before="255" w:beforeLines="50" w:line="360" w:lineRule="auto"/>
              <w:jc w:val="both"/>
              <w:textAlignment w:val="auto"/>
              <w:rPr>
                <w:rFonts w:eastAsia="宋体"/>
                <w:color w:val="auto"/>
                <w:kern w:val="2"/>
                <w:sz w:val="21"/>
                <w:szCs w:val="21"/>
              </w:rPr>
            </w:pPr>
            <w:r>
              <w:rPr>
                <w:rFonts w:eastAsia="宋体"/>
                <w:color w:val="auto"/>
                <w:kern w:val="2"/>
                <w:sz w:val="21"/>
                <w:szCs w:val="21"/>
              </w:rPr>
              <w:t>组别：</w:t>
            </w:r>
          </w:p>
          <w:p w14:paraId="2FF5C487">
            <w:pPr>
              <w:adjustRightInd/>
              <w:spacing w:line="360" w:lineRule="auto"/>
              <w:jc w:val="both"/>
              <w:textAlignment w:val="auto"/>
              <w:rPr>
                <w:rFonts w:ascii="宋体" w:hAnsi="宋体" w:eastAsia="宋体"/>
                <w:color w:val="auto"/>
                <w:kern w:val="2"/>
                <w:sz w:val="21"/>
                <w:szCs w:val="21"/>
              </w:rPr>
            </w:pPr>
            <w:r>
              <w:rPr>
                <w:rFonts w:eastAsia="宋体"/>
                <w:color w:val="auto"/>
                <w:kern w:val="2"/>
                <w:sz w:val="21"/>
                <w:szCs w:val="21"/>
              </w:rPr>
              <w:t>核</w:t>
            </w:r>
            <w:r>
              <w:rPr>
                <w:rFonts w:ascii="宋体" w:hAnsi="宋体" w:eastAsia="宋体"/>
                <w:color w:val="auto"/>
                <w:kern w:val="2"/>
                <w:sz w:val="21"/>
                <w:szCs w:val="21"/>
              </w:rPr>
              <w:t>查结果：上表所列重要信息及数据本工程共涉及    项，经核查全部真实有效 □ ；经核查缺少    项 □；经核查    项数据不真实。</w:t>
            </w:r>
          </w:p>
          <w:p w14:paraId="14F020E9">
            <w:pPr>
              <w:adjustRightInd/>
              <w:spacing w:line="360" w:lineRule="auto"/>
              <w:jc w:val="both"/>
              <w:textAlignment w:val="auto"/>
              <w:rPr>
                <w:rFonts w:ascii="宋体" w:hAnsi="宋体" w:eastAsia="宋体"/>
                <w:color w:val="auto"/>
                <w:kern w:val="2"/>
                <w:sz w:val="21"/>
                <w:szCs w:val="21"/>
              </w:rPr>
            </w:pPr>
            <w:r>
              <w:rPr>
                <w:rFonts w:ascii="宋体" w:hAnsi="宋体" w:eastAsia="宋体"/>
                <w:color w:val="auto"/>
                <w:kern w:val="2"/>
                <w:sz w:val="21"/>
                <w:szCs w:val="21"/>
              </w:rPr>
              <w:t>核查结论：主要安全功能、使用功能等均满足设计要求 □</w:t>
            </w:r>
          </w:p>
          <w:p w14:paraId="144B5B1D">
            <w:pPr>
              <w:adjustRightInd/>
              <w:spacing w:line="480" w:lineRule="auto"/>
              <w:jc w:val="both"/>
              <w:textAlignment w:val="auto"/>
              <w:rPr>
                <w:rFonts w:ascii="宋体" w:hAnsi="宋体" w:eastAsia="宋体"/>
                <w:color w:val="auto"/>
                <w:kern w:val="2"/>
                <w:sz w:val="21"/>
                <w:szCs w:val="21"/>
              </w:rPr>
            </w:pPr>
            <w:r>
              <w:rPr>
                <w:rFonts w:ascii="宋体" w:hAnsi="宋体" w:eastAsia="宋体"/>
                <w:color w:val="auto"/>
                <w:kern w:val="2"/>
                <w:sz w:val="21"/>
                <w:szCs w:val="21"/>
              </w:rPr>
              <w:t xml:space="preserve">          主要安全功能、使用功能等不能做出判定 □</w:t>
            </w:r>
          </w:p>
          <w:p w14:paraId="1ECABE24">
            <w:pPr>
              <w:adjustRightInd/>
              <w:spacing w:line="360" w:lineRule="auto"/>
              <w:jc w:val="both"/>
              <w:textAlignment w:val="auto"/>
              <w:rPr>
                <w:rFonts w:eastAsia="宋体"/>
                <w:color w:val="auto"/>
                <w:kern w:val="2"/>
                <w:sz w:val="21"/>
                <w:szCs w:val="21"/>
              </w:rPr>
            </w:pPr>
            <w:r>
              <w:rPr>
                <w:rFonts w:eastAsia="宋体"/>
                <w:color w:val="auto"/>
                <w:kern w:val="2"/>
                <w:sz w:val="21"/>
                <w:szCs w:val="21"/>
              </w:rPr>
              <w:t>核查人：</w:t>
            </w:r>
          </w:p>
          <w:p w14:paraId="70E4697E">
            <w:pPr>
              <w:adjustRightInd/>
              <w:spacing w:after="255" w:afterLines="50" w:line="240" w:lineRule="auto"/>
              <w:jc w:val="right"/>
              <w:textAlignment w:val="auto"/>
              <w:rPr>
                <w:rFonts w:eastAsia="宋体"/>
                <w:color w:val="auto"/>
                <w:kern w:val="2"/>
                <w:sz w:val="21"/>
                <w:szCs w:val="21"/>
              </w:rPr>
            </w:pPr>
            <w:r>
              <w:rPr>
                <w:rFonts w:eastAsia="宋体"/>
                <w:color w:val="auto"/>
                <w:kern w:val="2"/>
                <w:sz w:val="21"/>
                <w:szCs w:val="21"/>
              </w:rPr>
              <w:t xml:space="preserve">                                                年    月    日</w:t>
            </w:r>
          </w:p>
        </w:tc>
      </w:tr>
    </w:tbl>
    <w:p w14:paraId="6AD87874">
      <w:pPr>
        <w:adjustRightInd/>
        <w:spacing w:line="240" w:lineRule="auto"/>
        <w:jc w:val="both"/>
        <w:textAlignment w:val="auto"/>
        <w:rPr>
          <w:rFonts w:ascii="宋体" w:hAnsi="宋体" w:eastAsia="宋体"/>
          <w:color w:val="auto"/>
          <w:kern w:val="2"/>
          <w:sz w:val="28"/>
          <w:szCs w:val="28"/>
        </w:rPr>
      </w:pPr>
    </w:p>
    <w:p w14:paraId="087CA0D0">
      <w:pPr>
        <w:rPr>
          <w:rFonts w:asciiTheme="minorHAnsi" w:hAnsiTheme="minorHAnsi" w:eastAsiaTheme="minorEastAsia" w:cstheme="minorHAnsi"/>
          <w:b/>
          <w:color w:val="auto"/>
          <w:kern w:val="2"/>
          <w:sz w:val="28"/>
          <w:szCs w:val="28"/>
        </w:rPr>
      </w:pPr>
    </w:p>
    <w:p w14:paraId="6A7DDCF8">
      <w:pPr>
        <w:adjustRightInd/>
        <w:spacing w:before="255" w:beforeLines="50" w:after="255" w:afterLines="50" w:line="240" w:lineRule="auto"/>
        <w:jc w:val="center"/>
        <w:textAlignment w:val="auto"/>
        <w:rPr>
          <w:rFonts w:asciiTheme="minorHAnsi" w:hAnsiTheme="minorHAnsi" w:eastAsiaTheme="minorEastAsia" w:cstheme="minorHAnsi"/>
          <w:b/>
          <w:color w:val="auto"/>
          <w:kern w:val="2"/>
          <w:sz w:val="28"/>
          <w:szCs w:val="28"/>
        </w:rPr>
      </w:pPr>
    </w:p>
    <w:p w14:paraId="65C87114">
      <w:pPr>
        <w:adjustRightInd/>
        <w:spacing w:before="255" w:beforeLines="50" w:after="255" w:afterLines="50" w:line="240" w:lineRule="auto"/>
        <w:jc w:val="center"/>
        <w:textAlignment w:val="auto"/>
        <w:rPr>
          <w:rFonts w:asciiTheme="minorHAnsi" w:hAnsiTheme="minorHAnsi" w:eastAsiaTheme="minorEastAsia" w:cstheme="minorHAnsi"/>
          <w:b/>
          <w:color w:val="auto"/>
          <w:kern w:val="2"/>
          <w:sz w:val="28"/>
          <w:szCs w:val="28"/>
        </w:rPr>
        <w:sectPr>
          <w:headerReference r:id="rId13" w:type="default"/>
          <w:footerReference r:id="rId15" w:type="default"/>
          <w:headerReference r:id="rId14" w:type="even"/>
          <w:footerReference r:id="rId16" w:type="even"/>
          <w:pgSz w:w="11907" w:h="16160"/>
          <w:pgMar w:top="1814" w:right="1418" w:bottom="1418" w:left="1418" w:header="1134" w:footer="992" w:gutter="0"/>
          <w:pgNumType w:fmt="decimal"/>
          <w:cols w:space="425" w:num="1"/>
          <w:docGrid w:type="lines" w:linePitch="510" w:charSpace="-6554"/>
        </w:sectPr>
      </w:pPr>
    </w:p>
    <w:p w14:paraId="14BCE5D0">
      <w:pPr>
        <w:pStyle w:val="2"/>
        <w:spacing w:before="0" w:after="0" w:line="360" w:lineRule="auto"/>
        <w:jc w:val="center"/>
        <w:rPr>
          <w:rFonts w:ascii="方正小标宋简体" w:eastAsia="方正小标宋简体"/>
          <w:b w:val="0"/>
          <w:color w:val="auto"/>
          <w:sz w:val="36"/>
          <w:szCs w:val="36"/>
        </w:rPr>
      </w:pPr>
      <w:bookmarkStart w:id="29" w:name="_Toc99558379"/>
      <w:r>
        <w:rPr>
          <w:rFonts w:ascii="方正小标宋简体" w:eastAsia="方正小标宋简体"/>
          <w:b w:val="0"/>
          <w:color w:val="auto"/>
          <w:sz w:val="36"/>
          <w:szCs w:val="36"/>
        </w:rPr>
        <w:t>附录</w:t>
      </w:r>
      <w:r>
        <w:rPr>
          <w:rFonts w:hint="eastAsia" w:ascii="方正小标宋简体" w:eastAsia="方正小标宋简体"/>
          <w:b w:val="0"/>
          <w:color w:val="auto"/>
          <w:sz w:val="36"/>
          <w:szCs w:val="36"/>
        </w:rPr>
        <w:t>C</w:t>
      </w:r>
      <w:r>
        <w:rPr>
          <w:rFonts w:ascii="方正小标宋简体" w:eastAsia="方正小标宋简体"/>
          <w:b w:val="0"/>
          <w:color w:val="auto"/>
          <w:sz w:val="36"/>
          <w:szCs w:val="36"/>
        </w:rPr>
        <w:t xml:space="preserve">  国家优质工程奖实体质量评分记录（</w:t>
      </w:r>
      <w:r>
        <w:rPr>
          <w:rFonts w:hint="eastAsia" w:ascii="方正小标宋简体" w:eastAsia="方正小标宋简体"/>
          <w:b w:val="0"/>
          <w:color w:val="auto"/>
          <w:sz w:val="36"/>
          <w:szCs w:val="36"/>
        </w:rPr>
        <w:t>航空</w:t>
      </w:r>
      <w:r>
        <w:rPr>
          <w:rFonts w:ascii="方正小标宋简体" w:eastAsia="方正小标宋简体"/>
          <w:b w:val="0"/>
          <w:color w:val="auto"/>
          <w:sz w:val="36"/>
          <w:szCs w:val="36"/>
        </w:rPr>
        <w:t>工程）</w:t>
      </w:r>
      <w:bookmarkEnd w:id="29"/>
    </w:p>
    <w:p w14:paraId="34D4629C">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.1  对申报工程复查后，复查组应及时对申报工程的实体质量进行评分。</w:t>
      </w:r>
    </w:p>
    <w:p w14:paraId="0A25376D">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.2  复查组应按</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工程对实体质量进行评分，并分别计入表</w:t>
      </w:r>
      <w:r>
        <w:rPr>
          <w:rFonts w:hint="eastAsia" w:ascii="Times New Roman" w:hAnsi="Times New Roman" w:eastAsiaTheme="minorEastAsia"/>
          <w:color w:val="auto"/>
          <w:sz w:val="24"/>
          <w:szCs w:val="24"/>
          <w:lang w:val="en-US" w:eastAsia="zh-CN"/>
        </w:rPr>
        <w:t>C</w:t>
      </w:r>
      <w:r>
        <w:rPr>
          <w:rFonts w:ascii="Times New Roman" w:hAnsi="Times New Roman" w:eastAsiaTheme="minorEastAsia"/>
          <w:color w:val="auto"/>
          <w:sz w:val="24"/>
          <w:szCs w:val="24"/>
        </w:rPr>
        <w:t>-1～表</w:t>
      </w:r>
      <w:r>
        <w:rPr>
          <w:rFonts w:hint="eastAsia" w:ascii="Times New Roman" w:hAnsi="Times New Roman" w:eastAsiaTheme="minorEastAsia"/>
          <w:color w:val="auto"/>
          <w:sz w:val="24"/>
          <w:szCs w:val="24"/>
          <w:lang w:val="en-US" w:eastAsia="zh-CN"/>
        </w:rPr>
        <w:t>C</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6</w:t>
      </w:r>
      <w:r>
        <w:rPr>
          <w:rFonts w:ascii="Times New Roman" w:hAnsi="Times New Roman" w:eastAsiaTheme="minorEastAsia"/>
          <w:color w:val="auto"/>
          <w:sz w:val="24"/>
          <w:szCs w:val="24"/>
        </w:rPr>
        <w:t>中。</w:t>
      </w:r>
    </w:p>
    <w:p w14:paraId="4B076B40">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.3  各</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工程质量评分介绍后，应将各</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工程的良好率计入表</w:t>
      </w:r>
      <w:r>
        <w:rPr>
          <w:rFonts w:hint="eastAsia" w:ascii="Times New Roman" w:hAnsi="Times New Roman" w:eastAsiaTheme="minorEastAsia"/>
          <w:color w:val="auto"/>
          <w:sz w:val="24"/>
          <w:szCs w:val="24"/>
          <w:lang w:val="en-US" w:eastAsia="zh-CN"/>
        </w:rPr>
        <w:t>C</w:t>
      </w:r>
      <w:r>
        <w:rPr>
          <w:rFonts w:ascii="Times New Roman" w:hAnsi="Times New Roman" w:eastAsiaTheme="minorEastAsia"/>
          <w:color w:val="auto"/>
          <w:sz w:val="24"/>
          <w:szCs w:val="24"/>
        </w:rPr>
        <w:t>-0中，并按本要点第</w:t>
      </w:r>
      <w:r>
        <w:rPr>
          <w:rFonts w:hint="eastAsia" w:ascii="Times New Roman" w:hAnsi="Times New Roman" w:eastAsiaTheme="minorEastAsia"/>
          <w:color w:val="auto"/>
          <w:sz w:val="24"/>
          <w:szCs w:val="24"/>
        </w:rPr>
        <w:t>5.</w:t>
      </w:r>
      <w:r>
        <w:rPr>
          <w:rFonts w:hint="eastAsia" w:ascii="Times New Roman" w:hAnsi="Times New Roman" w:eastAsiaTheme="minorEastAsia"/>
          <w:color w:val="auto"/>
          <w:sz w:val="24"/>
          <w:szCs w:val="24"/>
          <w:lang w:val="en-US" w:eastAsia="zh-CN"/>
        </w:rPr>
        <w:t>8</w:t>
      </w:r>
      <w:r>
        <w:rPr>
          <w:rFonts w:ascii="Times New Roman" w:hAnsi="Times New Roman" w:eastAsiaTheme="minorEastAsia"/>
          <w:color w:val="auto"/>
          <w:sz w:val="24"/>
          <w:szCs w:val="24"/>
        </w:rPr>
        <w:t>条的规定计算将</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工程良好率与</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工程权重相乘，得出分部工程实体质量得分。</w:t>
      </w:r>
    </w:p>
    <w:p w14:paraId="0BEA9C7E">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.4  全部</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工程的得分合计，即为该申报工程实体质量的最终得分。</w:t>
      </w:r>
    </w:p>
    <w:p w14:paraId="6235F962">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.5  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-0应由复查组全体专家签字，并以纸面形式提交</w:t>
      </w:r>
      <w:r>
        <w:rPr>
          <w:rFonts w:hint="eastAsia" w:ascii="Times New Roman" w:hAnsi="Times New Roman" w:eastAsiaTheme="minorEastAsia"/>
          <w:color w:val="auto"/>
          <w:sz w:val="24"/>
          <w:szCs w:val="24"/>
        </w:rPr>
        <w:t>国家优质工程奖评选工作办公室</w:t>
      </w:r>
      <w:r>
        <w:rPr>
          <w:rFonts w:ascii="Times New Roman" w:hAnsi="Times New Roman" w:eastAsiaTheme="minorEastAsia"/>
          <w:color w:val="auto"/>
          <w:sz w:val="24"/>
          <w:szCs w:val="24"/>
        </w:rPr>
        <w:t>。</w:t>
      </w:r>
    </w:p>
    <w:p w14:paraId="37037C3B">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.6  当</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工程中存在否定项时，应在备注栏注明否定项名称及存在的具体问题，并应将有关证据随复查报告一并提交</w:t>
      </w:r>
      <w:r>
        <w:rPr>
          <w:rFonts w:hint="eastAsia" w:ascii="Times New Roman" w:hAnsi="Times New Roman" w:eastAsiaTheme="minorEastAsia"/>
          <w:color w:val="auto"/>
          <w:sz w:val="24"/>
          <w:szCs w:val="24"/>
        </w:rPr>
        <w:t>国家优质工程奖评选工作办公室</w:t>
      </w:r>
      <w:r>
        <w:rPr>
          <w:rFonts w:ascii="Times New Roman" w:hAnsi="Times New Roman" w:eastAsiaTheme="minorEastAsia"/>
          <w:color w:val="auto"/>
          <w:sz w:val="24"/>
          <w:szCs w:val="24"/>
        </w:rPr>
        <w:t>。</w:t>
      </w:r>
    </w:p>
    <w:p w14:paraId="67FB4E6B">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.7  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-1～表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6</w:t>
      </w:r>
      <w:r>
        <w:rPr>
          <w:rFonts w:ascii="Times New Roman" w:hAnsi="Times New Roman" w:eastAsiaTheme="minorEastAsia"/>
          <w:color w:val="auto"/>
          <w:sz w:val="24"/>
          <w:szCs w:val="24"/>
        </w:rPr>
        <w:t>中的序号即为各</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工程的基本核查项数，但由于实际工程的差异，有些核查项目在申报工程中不存在。故对</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工程良好率的评价应以该</w:t>
      </w:r>
      <w:r>
        <w:rPr>
          <w:rFonts w:hint="eastAsia" w:ascii="Times New Roman" w:hAnsi="Times New Roman" w:eastAsiaTheme="minorEastAsia"/>
          <w:color w:val="auto"/>
          <w:sz w:val="24"/>
          <w:szCs w:val="24"/>
          <w:lang w:val="en-US" w:eastAsia="zh-CN"/>
        </w:rPr>
        <w:t>专业</w:t>
      </w:r>
      <w:r>
        <w:rPr>
          <w:rFonts w:ascii="Times New Roman" w:hAnsi="Times New Roman" w:eastAsiaTheme="minorEastAsia"/>
          <w:color w:val="auto"/>
          <w:sz w:val="24"/>
          <w:szCs w:val="24"/>
        </w:rPr>
        <w:t>工程实际存在的核查项数为基数进行计算。对于申报工程不存在的核查项目应在备注栏中注明“该项不存在”。</w:t>
      </w:r>
    </w:p>
    <w:p w14:paraId="64752AEC">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.8  复查组应在备注栏中注明判定核查项为不足或否定的具体原因，对质量特别突出的亮点亦应在备注栏进行说明。</w:t>
      </w:r>
    </w:p>
    <w:p w14:paraId="5D1C6851">
      <w:pPr>
        <w:pStyle w:val="6"/>
        <w:spacing w:line="50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.9  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-1～表</w:t>
      </w:r>
      <w:r>
        <w:rPr>
          <w:rFonts w:hint="eastAsia" w:ascii="Times New Roman" w:hAnsi="Times New Roman" w:eastAsiaTheme="minorEastAsia"/>
          <w:color w:val="auto"/>
          <w:sz w:val="24"/>
          <w:szCs w:val="24"/>
        </w:rPr>
        <w:t>C</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6</w:t>
      </w:r>
      <w:r>
        <w:rPr>
          <w:rFonts w:ascii="Times New Roman" w:hAnsi="Times New Roman" w:eastAsiaTheme="minorEastAsia"/>
          <w:color w:val="auto"/>
          <w:sz w:val="24"/>
          <w:szCs w:val="24"/>
        </w:rPr>
        <w:t>在复查结束后向国家优质工程奖</w:t>
      </w:r>
      <w:r>
        <w:rPr>
          <w:rFonts w:hint="eastAsia" w:ascii="Times New Roman" w:hAnsi="Times New Roman" w:eastAsiaTheme="minorEastAsia"/>
          <w:color w:val="auto"/>
          <w:sz w:val="24"/>
          <w:szCs w:val="24"/>
        </w:rPr>
        <w:t>评选工作</w:t>
      </w:r>
      <w:r>
        <w:rPr>
          <w:rFonts w:ascii="Times New Roman" w:hAnsi="Times New Roman" w:eastAsiaTheme="minorEastAsia"/>
          <w:color w:val="auto"/>
          <w:sz w:val="24"/>
          <w:szCs w:val="24"/>
        </w:rPr>
        <w:t>办公室提交全部电子文档。</w:t>
      </w:r>
    </w:p>
    <w:p w14:paraId="1933F8C6">
      <w:pPr>
        <w:pStyle w:val="6"/>
        <w:rPr>
          <w:rFonts w:asciiTheme="minorHAnsi" w:hAnsiTheme="minorHAnsi" w:cstheme="minorHAnsi"/>
          <w:color w:val="auto"/>
          <w:szCs w:val="21"/>
        </w:rPr>
      </w:pPr>
    </w:p>
    <w:p w14:paraId="73FBF2B7">
      <w:pPr>
        <w:pStyle w:val="6"/>
        <w:rPr>
          <w:rFonts w:asciiTheme="minorHAnsi" w:hAnsiTheme="minorHAnsi" w:cstheme="minorHAnsi"/>
          <w:color w:val="auto"/>
          <w:sz w:val="28"/>
          <w:szCs w:val="28"/>
        </w:rPr>
        <w:sectPr>
          <w:footerReference r:id="rId17" w:type="default"/>
          <w:footerReference r:id="rId18" w:type="even"/>
          <w:pgSz w:w="11907" w:h="16160"/>
          <w:pgMar w:top="1814" w:right="1418" w:bottom="1418" w:left="1418" w:header="1134" w:footer="992" w:gutter="0"/>
          <w:pgNumType w:fmt="decimal"/>
          <w:cols w:space="425" w:num="1"/>
          <w:docGrid w:type="lines" w:linePitch="510" w:charSpace="-6554"/>
        </w:sectPr>
      </w:pPr>
    </w:p>
    <w:p w14:paraId="0767496E">
      <w:pPr>
        <w:adjustRightInd/>
        <w:spacing w:line="360" w:lineRule="auto"/>
        <w:jc w:val="both"/>
        <w:textAlignment w:val="auto"/>
        <w:outlineLvl w:val="1"/>
        <w:rPr>
          <w:rFonts w:eastAsiaTheme="minorEastAsia"/>
          <w:b/>
          <w:color w:val="auto"/>
          <w:kern w:val="2"/>
          <w:sz w:val="24"/>
          <w:szCs w:val="24"/>
        </w:rPr>
      </w:pPr>
      <w:r>
        <w:rPr>
          <w:rFonts w:hint="eastAsia" w:eastAsiaTheme="minorEastAsia"/>
          <w:b/>
          <w:color w:val="auto"/>
          <w:kern w:val="2"/>
          <w:sz w:val="24"/>
          <w:szCs w:val="24"/>
        </w:rPr>
        <w:t>表C-0</w:t>
      </w:r>
      <w:r>
        <w:rPr>
          <w:rFonts w:hint="eastAsia" w:eastAsiaTheme="minorEastAsia"/>
          <w:b/>
          <w:color w:val="auto"/>
          <w:kern w:val="2"/>
          <w:sz w:val="24"/>
          <w:szCs w:val="24"/>
          <w:lang w:val="en-US" w:eastAsia="zh-CN"/>
        </w:rPr>
        <w:t>-1</w:t>
      </w:r>
      <w:r>
        <w:rPr>
          <w:rFonts w:hint="eastAsia" w:eastAsiaTheme="minorEastAsia"/>
          <w:b/>
          <w:color w:val="auto"/>
          <w:kern w:val="2"/>
          <w:sz w:val="24"/>
          <w:szCs w:val="24"/>
        </w:rPr>
        <w:t xml:space="preserve">                                实体</w:t>
      </w:r>
      <w:r>
        <w:rPr>
          <w:rFonts w:eastAsiaTheme="minorEastAsia"/>
          <w:b/>
          <w:color w:val="auto"/>
          <w:kern w:val="2"/>
          <w:sz w:val="24"/>
          <w:szCs w:val="24"/>
        </w:rPr>
        <w:t>质量综合评分表</w:t>
      </w:r>
      <w:r>
        <w:rPr>
          <w:rFonts w:hint="eastAsia" w:eastAsiaTheme="minorEastAsia"/>
          <w:b/>
          <w:color w:val="auto"/>
          <w:kern w:val="2"/>
          <w:sz w:val="24"/>
          <w:szCs w:val="24"/>
        </w:rPr>
        <w:t>（航空工程）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91"/>
        <w:gridCol w:w="967"/>
        <w:gridCol w:w="1089"/>
        <w:gridCol w:w="1100"/>
        <w:gridCol w:w="1384"/>
        <w:gridCol w:w="1097"/>
        <w:gridCol w:w="826"/>
        <w:gridCol w:w="837"/>
        <w:gridCol w:w="3872"/>
      </w:tblGrid>
      <w:tr w14:paraId="48D3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82" w:type="pct"/>
            <w:vAlign w:val="center"/>
          </w:tcPr>
          <w:p w14:paraId="31797460">
            <w:pPr>
              <w:adjustRightInd/>
              <w:spacing w:line="320" w:lineRule="exact"/>
              <w:jc w:val="center"/>
              <w:textAlignment w:val="auto"/>
              <w:rPr>
                <w:rFonts w:ascii="Calibri" w:hAnsi="Calibri" w:eastAsia="宋体"/>
                <w:b/>
                <w:color w:val="auto"/>
                <w:kern w:val="2"/>
                <w:sz w:val="21"/>
                <w:szCs w:val="21"/>
              </w:rPr>
            </w:pPr>
            <w:bookmarkStart w:id="30" w:name="_Hlk95124073"/>
            <w:r>
              <w:rPr>
                <w:rFonts w:ascii="Calibri" w:hAnsi="Calibri" w:eastAsia="宋体"/>
                <w:b/>
                <w:color w:val="auto"/>
                <w:kern w:val="2"/>
                <w:sz w:val="21"/>
                <w:szCs w:val="21"/>
              </w:rPr>
              <w:t>工程名称</w:t>
            </w:r>
          </w:p>
        </w:tc>
        <w:tc>
          <w:tcPr>
            <w:tcW w:w="2987" w:type="pct"/>
            <w:gridSpan w:val="8"/>
            <w:vAlign w:val="center"/>
          </w:tcPr>
          <w:p w14:paraId="0C1209D4">
            <w:pPr>
              <w:adjustRightInd/>
              <w:spacing w:line="320" w:lineRule="exact"/>
              <w:jc w:val="center"/>
              <w:textAlignment w:val="auto"/>
              <w:rPr>
                <w:rFonts w:ascii="Calibri" w:hAnsi="Calibri" w:eastAsia="宋体"/>
                <w:b/>
                <w:color w:val="auto"/>
                <w:kern w:val="2"/>
                <w:sz w:val="21"/>
                <w:szCs w:val="21"/>
              </w:rPr>
            </w:pPr>
          </w:p>
        </w:tc>
        <w:tc>
          <w:tcPr>
            <w:tcW w:w="1429" w:type="pct"/>
            <w:vAlign w:val="center"/>
          </w:tcPr>
          <w:p w14:paraId="3838D0BB">
            <w:pPr>
              <w:adjustRightInd/>
              <w:spacing w:line="320" w:lineRule="exact"/>
              <w:jc w:val="right"/>
              <w:textAlignment w:val="auto"/>
              <w:rPr>
                <w:rFonts w:ascii="Calibri" w:hAnsi="Calibri" w:eastAsia="宋体"/>
                <w:b/>
                <w:color w:val="auto"/>
                <w:kern w:val="2"/>
                <w:sz w:val="21"/>
                <w:szCs w:val="21"/>
              </w:rPr>
            </w:pPr>
            <w:r>
              <w:rPr>
                <w:rFonts w:ascii="Calibri" w:hAnsi="Calibri" w:eastAsia="宋体"/>
                <w:b/>
                <w:color w:val="auto"/>
                <w:kern w:val="2"/>
                <w:sz w:val="21"/>
                <w:szCs w:val="21"/>
              </w:rPr>
              <w:t>年  月  日</w:t>
            </w:r>
          </w:p>
        </w:tc>
      </w:tr>
      <w:tr w14:paraId="5F3D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82" w:type="pct"/>
            <w:vAlign w:val="center"/>
          </w:tcPr>
          <w:p w14:paraId="0407B27B">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评分内容</w:t>
            </w:r>
          </w:p>
        </w:tc>
        <w:tc>
          <w:tcPr>
            <w:tcW w:w="292" w:type="pct"/>
            <w:vAlign w:val="center"/>
          </w:tcPr>
          <w:p w14:paraId="01C6C042">
            <w:pPr>
              <w:adjustRightInd/>
              <w:spacing w:line="320" w:lineRule="exact"/>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权重</w:t>
            </w:r>
          </w:p>
        </w:tc>
        <w:tc>
          <w:tcPr>
            <w:tcW w:w="357" w:type="pct"/>
            <w:vAlign w:val="center"/>
          </w:tcPr>
          <w:p w14:paraId="443CE810">
            <w:pPr>
              <w:adjustRightInd/>
              <w:spacing w:line="320" w:lineRule="exact"/>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基本</w:t>
            </w:r>
          </w:p>
          <w:p w14:paraId="4DE1B0D6">
            <w:pPr>
              <w:adjustRightInd/>
              <w:spacing w:line="320" w:lineRule="exact"/>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项数</w:t>
            </w:r>
          </w:p>
        </w:tc>
        <w:tc>
          <w:tcPr>
            <w:tcW w:w="402" w:type="pct"/>
            <w:vAlign w:val="center"/>
          </w:tcPr>
          <w:p w14:paraId="01499020">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实际核查</w:t>
            </w:r>
          </w:p>
          <w:p w14:paraId="5BD55825">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项数</w:t>
            </w:r>
          </w:p>
        </w:tc>
        <w:tc>
          <w:tcPr>
            <w:tcW w:w="406" w:type="pct"/>
            <w:vAlign w:val="center"/>
          </w:tcPr>
          <w:p w14:paraId="5C45D75B">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良好项数</w:t>
            </w:r>
          </w:p>
        </w:tc>
        <w:tc>
          <w:tcPr>
            <w:tcW w:w="511" w:type="pct"/>
            <w:vAlign w:val="center"/>
          </w:tcPr>
          <w:p w14:paraId="1A277911">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良好率</w:t>
            </w:r>
          </w:p>
          <w:p w14:paraId="3A8AEFC6">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w:t>
            </w:r>
          </w:p>
        </w:tc>
        <w:tc>
          <w:tcPr>
            <w:tcW w:w="405" w:type="pct"/>
            <w:vAlign w:val="center"/>
          </w:tcPr>
          <w:p w14:paraId="1ED27E11">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得  分</w:t>
            </w:r>
          </w:p>
        </w:tc>
        <w:tc>
          <w:tcPr>
            <w:tcW w:w="305" w:type="pct"/>
            <w:vAlign w:val="center"/>
          </w:tcPr>
          <w:p w14:paraId="19A33F5A">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不足</w:t>
            </w:r>
          </w:p>
          <w:p w14:paraId="4421B032">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项数</w:t>
            </w:r>
          </w:p>
        </w:tc>
        <w:tc>
          <w:tcPr>
            <w:tcW w:w="309" w:type="pct"/>
            <w:vAlign w:val="center"/>
          </w:tcPr>
          <w:p w14:paraId="490194E6">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否定</w:t>
            </w:r>
          </w:p>
          <w:p w14:paraId="39400804">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项数</w:t>
            </w:r>
          </w:p>
        </w:tc>
        <w:tc>
          <w:tcPr>
            <w:tcW w:w="1429" w:type="pct"/>
            <w:vAlign w:val="center"/>
          </w:tcPr>
          <w:p w14:paraId="657C74D1">
            <w:pPr>
              <w:adjustRightInd/>
              <w:spacing w:line="320" w:lineRule="exact"/>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备    注</w:t>
            </w:r>
          </w:p>
        </w:tc>
      </w:tr>
      <w:tr w14:paraId="115C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582" w:type="pct"/>
            <w:vAlign w:val="center"/>
          </w:tcPr>
          <w:p w14:paraId="7FD1E6D2">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场道工程</w:t>
            </w:r>
          </w:p>
        </w:tc>
        <w:tc>
          <w:tcPr>
            <w:tcW w:w="292" w:type="pct"/>
            <w:vAlign w:val="center"/>
          </w:tcPr>
          <w:p w14:paraId="4DF02034">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2.40</w:t>
            </w:r>
          </w:p>
        </w:tc>
        <w:tc>
          <w:tcPr>
            <w:tcW w:w="357" w:type="pct"/>
            <w:vAlign w:val="center"/>
          </w:tcPr>
          <w:p w14:paraId="56427A9B">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rPr>
            </w:pPr>
            <w:r>
              <w:rPr>
                <w:rFonts w:hint="eastAsia" w:eastAsia="宋体" w:cs="Times New Roman"/>
                <w:b/>
                <w:color w:val="auto"/>
                <w:kern w:val="2"/>
                <w:sz w:val="21"/>
                <w:szCs w:val="21"/>
                <w:lang w:val="en-US" w:eastAsia="zh-CN"/>
              </w:rPr>
              <w:t>123</w:t>
            </w:r>
          </w:p>
        </w:tc>
        <w:tc>
          <w:tcPr>
            <w:tcW w:w="402" w:type="pct"/>
            <w:vAlign w:val="center"/>
          </w:tcPr>
          <w:p w14:paraId="751C065F">
            <w:pPr>
              <w:adjustRightInd/>
              <w:spacing w:line="240" w:lineRule="auto"/>
              <w:jc w:val="center"/>
              <w:textAlignment w:val="auto"/>
              <w:rPr>
                <w:rFonts w:ascii="Calibri" w:hAnsi="Calibri" w:eastAsia="宋体"/>
                <w:b/>
                <w:color w:val="auto"/>
                <w:kern w:val="2"/>
                <w:sz w:val="21"/>
                <w:szCs w:val="21"/>
              </w:rPr>
            </w:pPr>
          </w:p>
        </w:tc>
        <w:tc>
          <w:tcPr>
            <w:tcW w:w="406" w:type="pct"/>
            <w:vAlign w:val="center"/>
          </w:tcPr>
          <w:p w14:paraId="63CD3863">
            <w:pPr>
              <w:adjustRightInd/>
              <w:spacing w:line="240" w:lineRule="auto"/>
              <w:jc w:val="center"/>
              <w:textAlignment w:val="auto"/>
              <w:rPr>
                <w:rFonts w:ascii="Calibri" w:hAnsi="Calibri" w:eastAsia="宋体"/>
                <w:b/>
                <w:color w:val="auto"/>
                <w:kern w:val="2"/>
                <w:sz w:val="21"/>
                <w:szCs w:val="21"/>
              </w:rPr>
            </w:pPr>
          </w:p>
        </w:tc>
        <w:tc>
          <w:tcPr>
            <w:tcW w:w="511" w:type="pct"/>
            <w:vAlign w:val="center"/>
          </w:tcPr>
          <w:p w14:paraId="6708842B">
            <w:pPr>
              <w:adjustRightInd/>
              <w:spacing w:line="240" w:lineRule="auto"/>
              <w:jc w:val="center"/>
              <w:textAlignment w:val="auto"/>
              <w:rPr>
                <w:rFonts w:ascii="Calibri" w:hAnsi="Calibri" w:eastAsia="宋体"/>
                <w:b/>
                <w:color w:val="auto"/>
                <w:kern w:val="2"/>
                <w:sz w:val="21"/>
                <w:szCs w:val="21"/>
              </w:rPr>
            </w:pPr>
          </w:p>
        </w:tc>
        <w:tc>
          <w:tcPr>
            <w:tcW w:w="405" w:type="pct"/>
            <w:vAlign w:val="center"/>
          </w:tcPr>
          <w:p w14:paraId="4C676BB1">
            <w:pPr>
              <w:adjustRightInd/>
              <w:spacing w:line="240" w:lineRule="auto"/>
              <w:jc w:val="center"/>
              <w:textAlignment w:val="auto"/>
              <w:rPr>
                <w:rFonts w:ascii="Calibri" w:hAnsi="Calibri" w:eastAsia="宋体"/>
                <w:b/>
                <w:color w:val="auto"/>
                <w:kern w:val="2"/>
                <w:sz w:val="21"/>
                <w:szCs w:val="21"/>
              </w:rPr>
            </w:pPr>
          </w:p>
        </w:tc>
        <w:tc>
          <w:tcPr>
            <w:tcW w:w="305" w:type="pct"/>
            <w:vAlign w:val="center"/>
          </w:tcPr>
          <w:p w14:paraId="22C5827A">
            <w:pPr>
              <w:adjustRightInd/>
              <w:spacing w:line="240" w:lineRule="auto"/>
              <w:jc w:val="center"/>
              <w:textAlignment w:val="auto"/>
              <w:rPr>
                <w:rFonts w:ascii="Calibri" w:hAnsi="Calibri" w:eastAsia="宋体"/>
                <w:b/>
                <w:color w:val="auto"/>
                <w:kern w:val="2"/>
                <w:sz w:val="21"/>
                <w:szCs w:val="21"/>
              </w:rPr>
            </w:pPr>
          </w:p>
        </w:tc>
        <w:tc>
          <w:tcPr>
            <w:tcW w:w="309" w:type="pct"/>
            <w:vAlign w:val="center"/>
          </w:tcPr>
          <w:p w14:paraId="0ECC423B">
            <w:pPr>
              <w:adjustRightInd/>
              <w:spacing w:line="240" w:lineRule="auto"/>
              <w:jc w:val="center"/>
              <w:textAlignment w:val="auto"/>
              <w:rPr>
                <w:rFonts w:ascii="Calibri" w:hAnsi="Calibri" w:eastAsia="宋体"/>
                <w:b/>
                <w:color w:val="auto"/>
                <w:kern w:val="2"/>
                <w:sz w:val="21"/>
                <w:szCs w:val="21"/>
              </w:rPr>
            </w:pPr>
          </w:p>
        </w:tc>
        <w:tc>
          <w:tcPr>
            <w:tcW w:w="1429" w:type="pct"/>
            <w:vAlign w:val="center"/>
          </w:tcPr>
          <w:p w14:paraId="0D837E90">
            <w:pPr>
              <w:adjustRightInd/>
              <w:spacing w:line="240" w:lineRule="auto"/>
              <w:jc w:val="center"/>
              <w:textAlignment w:val="auto"/>
              <w:rPr>
                <w:rFonts w:ascii="Calibri" w:hAnsi="Calibri" w:eastAsia="宋体"/>
                <w:b/>
                <w:color w:val="auto"/>
                <w:kern w:val="2"/>
                <w:sz w:val="21"/>
                <w:szCs w:val="21"/>
              </w:rPr>
            </w:pPr>
          </w:p>
        </w:tc>
      </w:tr>
      <w:tr w14:paraId="604F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582" w:type="pct"/>
            <w:vAlign w:val="center"/>
          </w:tcPr>
          <w:p w14:paraId="2462A361">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目视助航设施工程</w:t>
            </w:r>
          </w:p>
        </w:tc>
        <w:tc>
          <w:tcPr>
            <w:tcW w:w="292" w:type="pct"/>
            <w:vAlign w:val="center"/>
          </w:tcPr>
          <w:p w14:paraId="3B501A3C">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0.</w:t>
            </w:r>
            <w:r>
              <w:rPr>
                <w:rFonts w:hint="default" w:ascii="Times New Roman" w:hAnsi="Times New Roman" w:eastAsia="宋体" w:cs="Times New Roman"/>
                <w:b/>
                <w:color w:val="auto"/>
                <w:kern w:val="2"/>
                <w:sz w:val="21"/>
                <w:szCs w:val="21"/>
                <w:lang w:val="en-US" w:eastAsia="zh-CN"/>
              </w:rPr>
              <w:t>7</w:t>
            </w:r>
            <w:r>
              <w:rPr>
                <w:rFonts w:hint="default" w:ascii="Times New Roman" w:hAnsi="Times New Roman" w:eastAsia="宋体" w:cs="Times New Roman"/>
                <w:b/>
                <w:color w:val="auto"/>
                <w:kern w:val="2"/>
                <w:sz w:val="21"/>
                <w:szCs w:val="21"/>
              </w:rPr>
              <w:t>0</w:t>
            </w:r>
          </w:p>
        </w:tc>
        <w:tc>
          <w:tcPr>
            <w:tcW w:w="357" w:type="pct"/>
            <w:vAlign w:val="center"/>
          </w:tcPr>
          <w:p w14:paraId="0AE09CC3">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rPr>
            </w:pPr>
            <w:r>
              <w:rPr>
                <w:rFonts w:hint="eastAsia" w:eastAsia="宋体" w:cs="Times New Roman"/>
                <w:b/>
                <w:color w:val="auto"/>
                <w:kern w:val="2"/>
                <w:sz w:val="21"/>
                <w:szCs w:val="21"/>
                <w:lang w:val="en-US" w:eastAsia="zh-CN"/>
              </w:rPr>
              <w:t>40</w:t>
            </w:r>
          </w:p>
        </w:tc>
        <w:tc>
          <w:tcPr>
            <w:tcW w:w="402" w:type="pct"/>
            <w:vAlign w:val="center"/>
          </w:tcPr>
          <w:p w14:paraId="48F49C5B">
            <w:pPr>
              <w:adjustRightInd/>
              <w:spacing w:line="240" w:lineRule="auto"/>
              <w:jc w:val="center"/>
              <w:textAlignment w:val="auto"/>
              <w:rPr>
                <w:rFonts w:ascii="Calibri" w:hAnsi="Calibri" w:eastAsia="宋体"/>
                <w:b/>
                <w:color w:val="auto"/>
                <w:kern w:val="2"/>
                <w:sz w:val="21"/>
                <w:szCs w:val="21"/>
              </w:rPr>
            </w:pPr>
          </w:p>
        </w:tc>
        <w:tc>
          <w:tcPr>
            <w:tcW w:w="406" w:type="pct"/>
            <w:vAlign w:val="center"/>
          </w:tcPr>
          <w:p w14:paraId="44D17EF6">
            <w:pPr>
              <w:adjustRightInd/>
              <w:spacing w:line="240" w:lineRule="auto"/>
              <w:jc w:val="center"/>
              <w:textAlignment w:val="auto"/>
              <w:rPr>
                <w:rFonts w:ascii="Calibri" w:hAnsi="Calibri" w:eastAsia="宋体"/>
                <w:b/>
                <w:color w:val="auto"/>
                <w:kern w:val="2"/>
                <w:sz w:val="21"/>
                <w:szCs w:val="21"/>
              </w:rPr>
            </w:pPr>
          </w:p>
        </w:tc>
        <w:tc>
          <w:tcPr>
            <w:tcW w:w="511" w:type="pct"/>
            <w:vAlign w:val="center"/>
          </w:tcPr>
          <w:p w14:paraId="78308171">
            <w:pPr>
              <w:adjustRightInd/>
              <w:spacing w:line="240" w:lineRule="auto"/>
              <w:jc w:val="center"/>
              <w:textAlignment w:val="auto"/>
              <w:rPr>
                <w:rFonts w:ascii="Calibri" w:hAnsi="Calibri" w:eastAsia="宋体"/>
                <w:b/>
                <w:color w:val="auto"/>
                <w:kern w:val="2"/>
                <w:sz w:val="21"/>
                <w:szCs w:val="21"/>
              </w:rPr>
            </w:pPr>
          </w:p>
        </w:tc>
        <w:tc>
          <w:tcPr>
            <w:tcW w:w="405" w:type="pct"/>
            <w:vAlign w:val="center"/>
          </w:tcPr>
          <w:p w14:paraId="72A1EAE1">
            <w:pPr>
              <w:adjustRightInd/>
              <w:spacing w:line="240" w:lineRule="auto"/>
              <w:jc w:val="center"/>
              <w:textAlignment w:val="auto"/>
              <w:rPr>
                <w:rFonts w:ascii="Calibri" w:hAnsi="Calibri" w:eastAsia="宋体"/>
                <w:b/>
                <w:color w:val="auto"/>
                <w:kern w:val="2"/>
                <w:sz w:val="21"/>
                <w:szCs w:val="21"/>
              </w:rPr>
            </w:pPr>
          </w:p>
        </w:tc>
        <w:tc>
          <w:tcPr>
            <w:tcW w:w="305" w:type="pct"/>
            <w:vAlign w:val="center"/>
          </w:tcPr>
          <w:p w14:paraId="4A758BE9">
            <w:pPr>
              <w:adjustRightInd/>
              <w:spacing w:line="240" w:lineRule="auto"/>
              <w:jc w:val="center"/>
              <w:textAlignment w:val="auto"/>
              <w:rPr>
                <w:rFonts w:ascii="Calibri" w:hAnsi="Calibri" w:eastAsia="宋体"/>
                <w:b/>
                <w:color w:val="auto"/>
                <w:kern w:val="2"/>
                <w:sz w:val="21"/>
                <w:szCs w:val="21"/>
              </w:rPr>
            </w:pPr>
          </w:p>
        </w:tc>
        <w:tc>
          <w:tcPr>
            <w:tcW w:w="309" w:type="pct"/>
            <w:vAlign w:val="center"/>
          </w:tcPr>
          <w:p w14:paraId="5BDFEFEF">
            <w:pPr>
              <w:adjustRightInd/>
              <w:spacing w:line="240" w:lineRule="auto"/>
              <w:jc w:val="center"/>
              <w:textAlignment w:val="auto"/>
              <w:rPr>
                <w:rFonts w:ascii="Calibri" w:hAnsi="Calibri" w:eastAsia="宋体"/>
                <w:b/>
                <w:color w:val="auto"/>
                <w:kern w:val="2"/>
                <w:sz w:val="21"/>
                <w:szCs w:val="21"/>
              </w:rPr>
            </w:pPr>
          </w:p>
        </w:tc>
        <w:tc>
          <w:tcPr>
            <w:tcW w:w="1429" w:type="pct"/>
            <w:vAlign w:val="center"/>
          </w:tcPr>
          <w:p w14:paraId="5C1399F1">
            <w:pPr>
              <w:adjustRightInd/>
              <w:spacing w:line="240" w:lineRule="auto"/>
              <w:jc w:val="center"/>
              <w:textAlignment w:val="auto"/>
              <w:rPr>
                <w:rFonts w:ascii="Calibri" w:hAnsi="Calibri" w:eastAsia="宋体"/>
                <w:b/>
                <w:color w:val="auto"/>
                <w:kern w:val="2"/>
                <w:sz w:val="21"/>
                <w:szCs w:val="21"/>
              </w:rPr>
            </w:pPr>
          </w:p>
        </w:tc>
      </w:tr>
      <w:tr w14:paraId="332E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582" w:type="pct"/>
            <w:vAlign w:val="center"/>
          </w:tcPr>
          <w:p w14:paraId="5208A90E">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民航专业弱电系统工程</w:t>
            </w:r>
          </w:p>
        </w:tc>
        <w:tc>
          <w:tcPr>
            <w:tcW w:w="292" w:type="pct"/>
            <w:vAlign w:val="center"/>
          </w:tcPr>
          <w:p w14:paraId="19E96DB9">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0.60</w:t>
            </w:r>
          </w:p>
        </w:tc>
        <w:tc>
          <w:tcPr>
            <w:tcW w:w="357" w:type="pct"/>
            <w:vAlign w:val="center"/>
          </w:tcPr>
          <w:p w14:paraId="5E062FB6">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rPr>
            </w:pPr>
            <w:r>
              <w:rPr>
                <w:rFonts w:hint="eastAsia" w:eastAsia="宋体" w:cs="Times New Roman"/>
                <w:b/>
                <w:color w:val="auto"/>
                <w:kern w:val="2"/>
                <w:sz w:val="21"/>
                <w:szCs w:val="21"/>
                <w:lang w:val="en-US" w:eastAsia="zh-CN"/>
              </w:rPr>
              <w:t>29</w:t>
            </w:r>
          </w:p>
        </w:tc>
        <w:tc>
          <w:tcPr>
            <w:tcW w:w="402" w:type="pct"/>
            <w:vAlign w:val="center"/>
          </w:tcPr>
          <w:p w14:paraId="4C387096">
            <w:pPr>
              <w:adjustRightInd/>
              <w:spacing w:line="240" w:lineRule="auto"/>
              <w:jc w:val="center"/>
              <w:textAlignment w:val="auto"/>
              <w:rPr>
                <w:rFonts w:ascii="Calibri" w:hAnsi="Calibri" w:eastAsia="宋体"/>
                <w:b/>
                <w:color w:val="auto"/>
                <w:kern w:val="2"/>
                <w:sz w:val="21"/>
                <w:szCs w:val="21"/>
              </w:rPr>
            </w:pPr>
          </w:p>
        </w:tc>
        <w:tc>
          <w:tcPr>
            <w:tcW w:w="406" w:type="pct"/>
            <w:vAlign w:val="center"/>
          </w:tcPr>
          <w:p w14:paraId="02357E25">
            <w:pPr>
              <w:adjustRightInd/>
              <w:spacing w:line="240" w:lineRule="auto"/>
              <w:jc w:val="center"/>
              <w:textAlignment w:val="auto"/>
              <w:rPr>
                <w:rFonts w:ascii="Calibri" w:hAnsi="Calibri" w:eastAsia="宋体"/>
                <w:b/>
                <w:color w:val="auto"/>
                <w:kern w:val="2"/>
                <w:sz w:val="21"/>
                <w:szCs w:val="21"/>
              </w:rPr>
            </w:pPr>
          </w:p>
        </w:tc>
        <w:tc>
          <w:tcPr>
            <w:tcW w:w="511" w:type="pct"/>
            <w:vAlign w:val="center"/>
          </w:tcPr>
          <w:p w14:paraId="739FACA8">
            <w:pPr>
              <w:adjustRightInd/>
              <w:spacing w:line="240" w:lineRule="auto"/>
              <w:jc w:val="center"/>
              <w:textAlignment w:val="auto"/>
              <w:rPr>
                <w:rFonts w:ascii="Calibri" w:hAnsi="Calibri" w:eastAsia="宋体"/>
                <w:b/>
                <w:color w:val="auto"/>
                <w:kern w:val="2"/>
                <w:sz w:val="21"/>
                <w:szCs w:val="21"/>
              </w:rPr>
            </w:pPr>
          </w:p>
        </w:tc>
        <w:tc>
          <w:tcPr>
            <w:tcW w:w="405" w:type="pct"/>
            <w:vAlign w:val="center"/>
          </w:tcPr>
          <w:p w14:paraId="041A62AB">
            <w:pPr>
              <w:adjustRightInd/>
              <w:spacing w:line="240" w:lineRule="auto"/>
              <w:jc w:val="center"/>
              <w:textAlignment w:val="auto"/>
              <w:rPr>
                <w:rFonts w:ascii="Calibri" w:hAnsi="Calibri" w:eastAsia="宋体"/>
                <w:b/>
                <w:color w:val="auto"/>
                <w:kern w:val="2"/>
                <w:sz w:val="21"/>
                <w:szCs w:val="21"/>
              </w:rPr>
            </w:pPr>
          </w:p>
        </w:tc>
        <w:tc>
          <w:tcPr>
            <w:tcW w:w="305" w:type="pct"/>
            <w:vAlign w:val="center"/>
          </w:tcPr>
          <w:p w14:paraId="107A4760">
            <w:pPr>
              <w:adjustRightInd/>
              <w:spacing w:line="240" w:lineRule="auto"/>
              <w:jc w:val="center"/>
              <w:textAlignment w:val="auto"/>
              <w:rPr>
                <w:rFonts w:ascii="Calibri" w:hAnsi="Calibri" w:eastAsia="宋体"/>
                <w:b/>
                <w:color w:val="auto"/>
                <w:kern w:val="2"/>
                <w:sz w:val="21"/>
                <w:szCs w:val="21"/>
              </w:rPr>
            </w:pPr>
          </w:p>
        </w:tc>
        <w:tc>
          <w:tcPr>
            <w:tcW w:w="309" w:type="pct"/>
            <w:vAlign w:val="center"/>
          </w:tcPr>
          <w:p w14:paraId="66FF8B10">
            <w:pPr>
              <w:adjustRightInd/>
              <w:spacing w:line="240" w:lineRule="auto"/>
              <w:jc w:val="center"/>
              <w:textAlignment w:val="auto"/>
              <w:rPr>
                <w:rFonts w:ascii="Calibri" w:hAnsi="Calibri" w:eastAsia="宋体"/>
                <w:b/>
                <w:color w:val="auto"/>
                <w:kern w:val="2"/>
                <w:sz w:val="21"/>
                <w:szCs w:val="21"/>
              </w:rPr>
            </w:pPr>
          </w:p>
        </w:tc>
        <w:tc>
          <w:tcPr>
            <w:tcW w:w="1429" w:type="pct"/>
            <w:vAlign w:val="center"/>
          </w:tcPr>
          <w:p w14:paraId="00AF2E4C">
            <w:pPr>
              <w:adjustRightInd/>
              <w:spacing w:line="240" w:lineRule="auto"/>
              <w:jc w:val="center"/>
              <w:textAlignment w:val="auto"/>
              <w:rPr>
                <w:rFonts w:ascii="Calibri" w:hAnsi="Calibri" w:eastAsia="宋体"/>
                <w:b/>
                <w:color w:val="auto"/>
                <w:kern w:val="2"/>
                <w:sz w:val="21"/>
                <w:szCs w:val="21"/>
              </w:rPr>
            </w:pPr>
          </w:p>
        </w:tc>
      </w:tr>
      <w:tr w14:paraId="065D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582" w:type="pct"/>
            <w:vAlign w:val="center"/>
          </w:tcPr>
          <w:p w14:paraId="5D7FF34B">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空管工程</w:t>
            </w:r>
          </w:p>
        </w:tc>
        <w:tc>
          <w:tcPr>
            <w:tcW w:w="292" w:type="pct"/>
            <w:vAlign w:val="center"/>
          </w:tcPr>
          <w:p w14:paraId="4714D0D0">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0.</w:t>
            </w:r>
            <w:r>
              <w:rPr>
                <w:rFonts w:hint="default" w:ascii="Times New Roman" w:hAnsi="Times New Roman" w:eastAsia="宋体" w:cs="Times New Roman"/>
                <w:b/>
                <w:color w:val="auto"/>
                <w:kern w:val="2"/>
                <w:sz w:val="21"/>
                <w:szCs w:val="21"/>
                <w:lang w:val="en-US" w:eastAsia="zh-CN"/>
              </w:rPr>
              <w:t>4</w:t>
            </w:r>
            <w:r>
              <w:rPr>
                <w:rFonts w:hint="default" w:ascii="Times New Roman" w:hAnsi="Times New Roman" w:eastAsia="宋体" w:cs="Times New Roman"/>
                <w:b/>
                <w:color w:val="auto"/>
                <w:kern w:val="2"/>
                <w:sz w:val="21"/>
                <w:szCs w:val="21"/>
              </w:rPr>
              <w:t>0</w:t>
            </w:r>
          </w:p>
        </w:tc>
        <w:tc>
          <w:tcPr>
            <w:tcW w:w="357" w:type="pct"/>
            <w:vAlign w:val="center"/>
          </w:tcPr>
          <w:p w14:paraId="0AD2268D">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rPr>
            </w:pPr>
            <w:r>
              <w:rPr>
                <w:rFonts w:hint="eastAsia" w:eastAsia="宋体" w:cs="Times New Roman"/>
                <w:b/>
                <w:color w:val="auto"/>
                <w:kern w:val="2"/>
                <w:sz w:val="21"/>
                <w:szCs w:val="21"/>
                <w:lang w:val="en-US" w:eastAsia="zh-CN"/>
              </w:rPr>
              <w:t>103</w:t>
            </w:r>
          </w:p>
        </w:tc>
        <w:tc>
          <w:tcPr>
            <w:tcW w:w="402" w:type="pct"/>
            <w:vAlign w:val="center"/>
          </w:tcPr>
          <w:p w14:paraId="203F2213">
            <w:pPr>
              <w:adjustRightInd/>
              <w:spacing w:line="240" w:lineRule="auto"/>
              <w:jc w:val="center"/>
              <w:textAlignment w:val="auto"/>
              <w:rPr>
                <w:rFonts w:ascii="Calibri" w:hAnsi="Calibri" w:eastAsia="宋体"/>
                <w:b/>
                <w:color w:val="auto"/>
                <w:kern w:val="2"/>
                <w:sz w:val="21"/>
                <w:szCs w:val="21"/>
              </w:rPr>
            </w:pPr>
          </w:p>
        </w:tc>
        <w:tc>
          <w:tcPr>
            <w:tcW w:w="406" w:type="pct"/>
            <w:vAlign w:val="center"/>
          </w:tcPr>
          <w:p w14:paraId="6A6D2486">
            <w:pPr>
              <w:adjustRightInd/>
              <w:spacing w:line="240" w:lineRule="auto"/>
              <w:jc w:val="center"/>
              <w:textAlignment w:val="auto"/>
              <w:rPr>
                <w:rFonts w:ascii="Calibri" w:hAnsi="Calibri" w:eastAsia="宋体"/>
                <w:b/>
                <w:color w:val="auto"/>
                <w:kern w:val="2"/>
                <w:sz w:val="21"/>
                <w:szCs w:val="21"/>
              </w:rPr>
            </w:pPr>
          </w:p>
        </w:tc>
        <w:tc>
          <w:tcPr>
            <w:tcW w:w="511" w:type="pct"/>
            <w:vAlign w:val="center"/>
          </w:tcPr>
          <w:p w14:paraId="3767243A">
            <w:pPr>
              <w:adjustRightInd/>
              <w:spacing w:line="240" w:lineRule="auto"/>
              <w:jc w:val="center"/>
              <w:textAlignment w:val="auto"/>
              <w:rPr>
                <w:rFonts w:ascii="Calibri" w:hAnsi="Calibri" w:eastAsia="宋体"/>
                <w:b/>
                <w:color w:val="auto"/>
                <w:kern w:val="2"/>
                <w:sz w:val="21"/>
                <w:szCs w:val="21"/>
              </w:rPr>
            </w:pPr>
          </w:p>
        </w:tc>
        <w:tc>
          <w:tcPr>
            <w:tcW w:w="405" w:type="pct"/>
            <w:vAlign w:val="center"/>
          </w:tcPr>
          <w:p w14:paraId="7C78E3A5">
            <w:pPr>
              <w:adjustRightInd/>
              <w:spacing w:line="240" w:lineRule="auto"/>
              <w:jc w:val="center"/>
              <w:textAlignment w:val="auto"/>
              <w:rPr>
                <w:rFonts w:ascii="Calibri" w:hAnsi="Calibri" w:eastAsia="宋体"/>
                <w:b/>
                <w:color w:val="auto"/>
                <w:kern w:val="2"/>
                <w:sz w:val="21"/>
                <w:szCs w:val="21"/>
              </w:rPr>
            </w:pPr>
          </w:p>
        </w:tc>
        <w:tc>
          <w:tcPr>
            <w:tcW w:w="305" w:type="pct"/>
            <w:vAlign w:val="center"/>
          </w:tcPr>
          <w:p w14:paraId="263355B8">
            <w:pPr>
              <w:adjustRightInd/>
              <w:spacing w:line="240" w:lineRule="auto"/>
              <w:jc w:val="center"/>
              <w:textAlignment w:val="auto"/>
              <w:rPr>
                <w:rFonts w:ascii="Calibri" w:hAnsi="Calibri" w:eastAsia="宋体"/>
                <w:b/>
                <w:color w:val="auto"/>
                <w:kern w:val="2"/>
                <w:sz w:val="21"/>
                <w:szCs w:val="21"/>
              </w:rPr>
            </w:pPr>
          </w:p>
        </w:tc>
        <w:tc>
          <w:tcPr>
            <w:tcW w:w="309" w:type="pct"/>
            <w:vAlign w:val="center"/>
          </w:tcPr>
          <w:p w14:paraId="20195A6E">
            <w:pPr>
              <w:adjustRightInd/>
              <w:spacing w:line="240" w:lineRule="auto"/>
              <w:jc w:val="center"/>
              <w:textAlignment w:val="auto"/>
              <w:rPr>
                <w:rFonts w:ascii="Calibri" w:hAnsi="Calibri" w:eastAsia="宋体"/>
                <w:b/>
                <w:color w:val="auto"/>
                <w:kern w:val="2"/>
                <w:sz w:val="21"/>
                <w:szCs w:val="21"/>
              </w:rPr>
            </w:pPr>
          </w:p>
        </w:tc>
        <w:tc>
          <w:tcPr>
            <w:tcW w:w="1429" w:type="pct"/>
            <w:vAlign w:val="center"/>
          </w:tcPr>
          <w:p w14:paraId="185CA507">
            <w:pPr>
              <w:adjustRightInd/>
              <w:spacing w:line="240" w:lineRule="auto"/>
              <w:jc w:val="center"/>
              <w:textAlignment w:val="auto"/>
              <w:rPr>
                <w:rFonts w:ascii="Calibri" w:hAnsi="Calibri" w:eastAsia="宋体"/>
                <w:b/>
                <w:color w:val="auto"/>
                <w:kern w:val="2"/>
                <w:sz w:val="21"/>
                <w:szCs w:val="21"/>
              </w:rPr>
            </w:pPr>
          </w:p>
        </w:tc>
      </w:tr>
      <w:tr w14:paraId="5AAB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2" w:type="pct"/>
            <w:vAlign w:val="center"/>
          </w:tcPr>
          <w:p w14:paraId="0D0815A0">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供油工程</w:t>
            </w:r>
          </w:p>
        </w:tc>
        <w:tc>
          <w:tcPr>
            <w:tcW w:w="292" w:type="pct"/>
            <w:vAlign w:val="center"/>
          </w:tcPr>
          <w:p w14:paraId="09F35E6A">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0.</w:t>
            </w:r>
            <w:r>
              <w:rPr>
                <w:rFonts w:hint="default" w:ascii="Times New Roman" w:hAnsi="Times New Roman" w:eastAsia="宋体" w:cs="Times New Roman"/>
                <w:b/>
                <w:color w:val="auto"/>
                <w:kern w:val="2"/>
                <w:sz w:val="21"/>
                <w:szCs w:val="21"/>
                <w:lang w:val="en-US" w:eastAsia="zh-CN"/>
              </w:rPr>
              <w:t>4</w:t>
            </w:r>
            <w:r>
              <w:rPr>
                <w:rFonts w:hint="default" w:ascii="Times New Roman" w:hAnsi="Times New Roman" w:eastAsia="宋体" w:cs="Times New Roman"/>
                <w:b/>
                <w:color w:val="auto"/>
                <w:kern w:val="2"/>
                <w:sz w:val="21"/>
                <w:szCs w:val="21"/>
              </w:rPr>
              <w:t>0</w:t>
            </w:r>
          </w:p>
        </w:tc>
        <w:tc>
          <w:tcPr>
            <w:tcW w:w="357" w:type="pct"/>
            <w:vAlign w:val="center"/>
          </w:tcPr>
          <w:p w14:paraId="77DF12A3">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rPr>
            </w:pPr>
            <w:r>
              <w:rPr>
                <w:rFonts w:hint="eastAsia" w:eastAsia="宋体" w:cs="Times New Roman"/>
                <w:b/>
                <w:color w:val="auto"/>
                <w:kern w:val="2"/>
                <w:sz w:val="21"/>
                <w:szCs w:val="21"/>
                <w:lang w:val="en-US" w:eastAsia="zh-CN"/>
              </w:rPr>
              <w:t>28</w:t>
            </w:r>
          </w:p>
        </w:tc>
        <w:tc>
          <w:tcPr>
            <w:tcW w:w="402" w:type="pct"/>
            <w:vAlign w:val="center"/>
          </w:tcPr>
          <w:p w14:paraId="3612D3AE">
            <w:pPr>
              <w:adjustRightInd/>
              <w:spacing w:line="240" w:lineRule="auto"/>
              <w:jc w:val="center"/>
              <w:textAlignment w:val="auto"/>
              <w:rPr>
                <w:rFonts w:ascii="Calibri" w:hAnsi="Calibri" w:eastAsia="宋体"/>
                <w:b/>
                <w:color w:val="auto"/>
                <w:kern w:val="2"/>
                <w:sz w:val="21"/>
                <w:szCs w:val="21"/>
              </w:rPr>
            </w:pPr>
          </w:p>
        </w:tc>
        <w:tc>
          <w:tcPr>
            <w:tcW w:w="406" w:type="pct"/>
            <w:vAlign w:val="center"/>
          </w:tcPr>
          <w:p w14:paraId="10A61EAE">
            <w:pPr>
              <w:adjustRightInd/>
              <w:spacing w:line="240" w:lineRule="auto"/>
              <w:jc w:val="center"/>
              <w:textAlignment w:val="auto"/>
              <w:rPr>
                <w:rFonts w:ascii="Calibri" w:hAnsi="Calibri" w:eastAsia="宋体"/>
                <w:b/>
                <w:color w:val="auto"/>
                <w:kern w:val="2"/>
                <w:sz w:val="21"/>
                <w:szCs w:val="21"/>
              </w:rPr>
            </w:pPr>
          </w:p>
        </w:tc>
        <w:tc>
          <w:tcPr>
            <w:tcW w:w="511" w:type="pct"/>
            <w:vAlign w:val="center"/>
          </w:tcPr>
          <w:p w14:paraId="224BBEF6">
            <w:pPr>
              <w:adjustRightInd/>
              <w:spacing w:line="240" w:lineRule="auto"/>
              <w:jc w:val="center"/>
              <w:textAlignment w:val="auto"/>
              <w:rPr>
                <w:rFonts w:ascii="Calibri" w:hAnsi="Calibri" w:eastAsia="宋体"/>
                <w:b/>
                <w:color w:val="auto"/>
                <w:kern w:val="2"/>
                <w:sz w:val="21"/>
                <w:szCs w:val="21"/>
              </w:rPr>
            </w:pPr>
          </w:p>
        </w:tc>
        <w:tc>
          <w:tcPr>
            <w:tcW w:w="405" w:type="pct"/>
            <w:vAlign w:val="center"/>
          </w:tcPr>
          <w:p w14:paraId="77285373">
            <w:pPr>
              <w:adjustRightInd/>
              <w:spacing w:line="240" w:lineRule="auto"/>
              <w:jc w:val="center"/>
              <w:textAlignment w:val="auto"/>
              <w:rPr>
                <w:rFonts w:ascii="Calibri" w:hAnsi="Calibri" w:eastAsia="宋体"/>
                <w:b/>
                <w:color w:val="auto"/>
                <w:kern w:val="2"/>
                <w:sz w:val="21"/>
                <w:szCs w:val="21"/>
              </w:rPr>
            </w:pPr>
          </w:p>
        </w:tc>
        <w:tc>
          <w:tcPr>
            <w:tcW w:w="305" w:type="pct"/>
            <w:vAlign w:val="center"/>
          </w:tcPr>
          <w:p w14:paraId="1677D514">
            <w:pPr>
              <w:adjustRightInd/>
              <w:spacing w:line="240" w:lineRule="auto"/>
              <w:jc w:val="center"/>
              <w:textAlignment w:val="auto"/>
              <w:rPr>
                <w:rFonts w:ascii="Calibri" w:hAnsi="Calibri" w:eastAsia="宋体"/>
                <w:b/>
                <w:color w:val="auto"/>
                <w:kern w:val="2"/>
                <w:sz w:val="21"/>
                <w:szCs w:val="21"/>
              </w:rPr>
            </w:pPr>
          </w:p>
        </w:tc>
        <w:tc>
          <w:tcPr>
            <w:tcW w:w="309" w:type="pct"/>
            <w:vAlign w:val="center"/>
          </w:tcPr>
          <w:p w14:paraId="0DF883BA">
            <w:pPr>
              <w:adjustRightInd/>
              <w:spacing w:line="240" w:lineRule="auto"/>
              <w:jc w:val="center"/>
              <w:textAlignment w:val="auto"/>
              <w:rPr>
                <w:rFonts w:ascii="Calibri" w:hAnsi="Calibri" w:eastAsia="宋体"/>
                <w:b/>
                <w:color w:val="auto"/>
                <w:kern w:val="2"/>
                <w:sz w:val="21"/>
                <w:szCs w:val="21"/>
              </w:rPr>
            </w:pPr>
          </w:p>
        </w:tc>
        <w:tc>
          <w:tcPr>
            <w:tcW w:w="1429" w:type="pct"/>
            <w:vAlign w:val="center"/>
          </w:tcPr>
          <w:p w14:paraId="264A21A7">
            <w:pPr>
              <w:adjustRightInd/>
              <w:spacing w:line="240" w:lineRule="auto"/>
              <w:jc w:val="center"/>
              <w:textAlignment w:val="auto"/>
              <w:rPr>
                <w:rFonts w:ascii="Calibri" w:hAnsi="Calibri" w:eastAsia="宋体"/>
                <w:b/>
                <w:color w:val="auto"/>
                <w:kern w:val="2"/>
                <w:sz w:val="21"/>
                <w:szCs w:val="21"/>
              </w:rPr>
            </w:pPr>
          </w:p>
        </w:tc>
      </w:tr>
      <w:tr w14:paraId="0386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582" w:type="pct"/>
            <w:vAlign w:val="center"/>
          </w:tcPr>
          <w:p w14:paraId="2E6EFB6A">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建筑工程（航站楼、其他建筑工程）</w:t>
            </w:r>
          </w:p>
        </w:tc>
        <w:tc>
          <w:tcPr>
            <w:tcW w:w="292" w:type="pct"/>
            <w:vAlign w:val="center"/>
          </w:tcPr>
          <w:p w14:paraId="249612B0">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1.</w:t>
            </w:r>
            <w:r>
              <w:rPr>
                <w:rFonts w:hint="default" w:ascii="Times New Roman" w:hAnsi="Times New Roman" w:eastAsia="宋体" w:cs="Times New Roman"/>
                <w:b/>
                <w:color w:val="auto"/>
                <w:kern w:val="2"/>
                <w:sz w:val="21"/>
                <w:szCs w:val="21"/>
                <w:lang w:val="en-US" w:eastAsia="zh-CN"/>
              </w:rPr>
              <w:t>5</w:t>
            </w:r>
            <w:r>
              <w:rPr>
                <w:rFonts w:hint="default" w:ascii="Times New Roman" w:hAnsi="Times New Roman" w:eastAsia="宋体" w:cs="Times New Roman"/>
                <w:b/>
                <w:color w:val="auto"/>
                <w:kern w:val="2"/>
                <w:sz w:val="21"/>
                <w:szCs w:val="21"/>
              </w:rPr>
              <w:t>0</w:t>
            </w:r>
          </w:p>
        </w:tc>
        <w:tc>
          <w:tcPr>
            <w:tcW w:w="357" w:type="pct"/>
            <w:vAlign w:val="center"/>
          </w:tcPr>
          <w:p w14:paraId="2FCFB564">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rPr>
            </w:pPr>
            <w:r>
              <w:rPr>
                <w:rFonts w:hint="eastAsia" w:eastAsia="宋体" w:cs="Times New Roman"/>
                <w:b/>
                <w:color w:val="auto"/>
                <w:kern w:val="2"/>
                <w:sz w:val="21"/>
                <w:szCs w:val="21"/>
                <w:lang w:val="en-US" w:eastAsia="zh-CN"/>
              </w:rPr>
              <w:t>120</w:t>
            </w:r>
          </w:p>
        </w:tc>
        <w:tc>
          <w:tcPr>
            <w:tcW w:w="402" w:type="pct"/>
            <w:vAlign w:val="center"/>
          </w:tcPr>
          <w:p w14:paraId="3703B040">
            <w:pPr>
              <w:adjustRightInd/>
              <w:spacing w:line="240" w:lineRule="auto"/>
              <w:jc w:val="center"/>
              <w:textAlignment w:val="auto"/>
              <w:rPr>
                <w:rFonts w:ascii="Calibri" w:hAnsi="Calibri" w:eastAsia="宋体"/>
                <w:b/>
                <w:color w:val="auto"/>
                <w:kern w:val="2"/>
                <w:sz w:val="21"/>
                <w:szCs w:val="21"/>
              </w:rPr>
            </w:pPr>
          </w:p>
        </w:tc>
        <w:tc>
          <w:tcPr>
            <w:tcW w:w="406" w:type="pct"/>
            <w:vAlign w:val="center"/>
          </w:tcPr>
          <w:p w14:paraId="17A9B359">
            <w:pPr>
              <w:adjustRightInd/>
              <w:spacing w:line="240" w:lineRule="auto"/>
              <w:jc w:val="center"/>
              <w:textAlignment w:val="auto"/>
              <w:rPr>
                <w:rFonts w:ascii="Calibri" w:hAnsi="Calibri" w:eastAsia="宋体"/>
                <w:b/>
                <w:color w:val="auto"/>
                <w:kern w:val="2"/>
                <w:sz w:val="21"/>
                <w:szCs w:val="21"/>
              </w:rPr>
            </w:pPr>
          </w:p>
        </w:tc>
        <w:tc>
          <w:tcPr>
            <w:tcW w:w="511" w:type="pct"/>
            <w:vAlign w:val="center"/>
          </w:tcPr>
          <w:p w14:paraId="7BD37126">
            <w:pPr>
              <w:adjustRightInd/>
              <w:spacing w:line="240" w:lineRule="auto"/>
              <w:jc w:val="center"/>
              <w:textAlignment w:val="auto"/>
              <w:rPr>
                <w:rFonts w:ascii="Calibri" w:hAnsi="Calibri" w:eastAsia="宋体"/>
                <w:b/>
                <w:color w:val="auto"/>
                <w:kern w:val="2"/>
                <w:sz w:val="21"/>
                <w:szCs w:val="21"/>
              </w:rPr>
            </w:pPr>
          </w:p>
        </w:tc>
        <w:tc>
          <w:tcPr>
            <w:tcW w:w="405" w:type="pct"/>
            <w:vAlign w:val="center"/>
          </w:tcPr>
          <w:p w14:paraId="6370AC24">
            <w:pPr>
              <w:adjustRightInd/>
              <w:spacing w:line="240" w:lineRule="auto"/>
              <w:jc w:val="center"/>
              <w:textAlignment w:val="auto"/>
              <w:rPr>
                <w:rFonts w:ascii="Calibri" w:hAnsi="Calibri" w:eastAsia="宋体"/>
                <w:b/>
                <w:color w:val="auto"/>
                <w:kern w:val="2"/>
                <w:sz w:val="21"/>
                <w:szCs w:val="21"/>
              </w:rPr>
            </w:pPr>
          </w:p>
        </w:tc>
        <w:tc>
          <w:tcPr>
            <w:tcW w:w="305" w:type="pct"/>
            <w:vAlign w:val="center"/>
          </w:tcPr>
          <w:p w14:paraId="3D668875">
            <w:pPr>
              <w:adjustRightInd/>
              <w:spacing w:line="240" w:lineRule="auto"/>
              <w:jc w:val="center"/>
              <w:textAlignment w:val="auto"/>
              <w:rPr>
                <w:rFonts w:ascii="Calibri" w:hAnsi="Calibri" w:eastAsia="宋体"/>
                <w:b/>
                <w:color w:val="auto"/>
                <w:kern w:val="2"/>
                <w:sz w:val="21"/>
                <w:szCs w:val="21"/>
              </w:rPr>
            </w:pPr>
          </w:p>
        </w:tc>
        <w:tc>
          <w:tcPr>
            <w:tcW w:w="309" w:type="pct"/>
            <w:vAlign w:val="center"/>
          </w:tcPr>
          <w:p w14:paraId="4DFD821B">
            <w:pPr>
              <w:adjustRightInd/>
              <w:spacing w:line="240" w:lineRule="auto"/>
              <w:jc w:val="center"/>
              <w:textAlignment w:val="auto"/>
              <w:rPr>
                <w:rFonts w:ascii="Calibri" w:hAnsi="Calibri" w:eastAsia="宋体"/>
                <w:b/>
                <w:color w:val="auto"/>
                <w:kern w:val="2"/>
                <w:sz w:val="21"/>
                <w:szCs w:val="21"/>
              </w:rPr>
            </w:pPr>
          </w:p>
        </w:tc>
        <w:tc>
          <w:tcPr>
            <w:tcW w:w="1429" w:type="pct"/>
            <w:vAlign w:val="center"/>
          </w:tcPr>
          <w:p w14:paraId="5B261370">
            <w:pPr>
              <w:adjustRightInd/>
              <w:spacing w:line="240" w:lineRule="auto"/>
              <w:jc w:val="center"/>
              <w:textAlignment w:val="auto"/>
              <w:rPr>
                <w:rFonts w:ascii="Calibri" w:hAnsi="Calibri" w:eastAsia="宋体"/>
                <w:b/>
                <w:color w:val="auto"/>
                <w:kern w:val="2"/>
                <w:sz w:val="21"/>
                <w:szCs w:val="21"/>
              </w:rPr>
            </w:pPr>
          </w:p>
        </w:tc>
      </w:tr>
      <w:tr w14:paraId="5304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4" w:type="pct"/>
            <w:gridSpan w:val="2"/>
            <w:vAlign w:val="center"/>
          </w:tcPr>
          <w:p w14:paraId="34878598">
            <w:pPr>
              <w:adjustRightInd/>
              <w:spacing w:line="288"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合  计</w:t>
            </w:r>
          </w:p>
        </w:tc>
        <w:tc>
          <w:tcPr>
            <w:tcW w:w="357" w:type="pct"/>
            <w:vAlign w:val="center"/>
          </w:tcPr>
          <w:p w14:paraId="6C229CCB">
            <w:pPr>
              <w:adjustRightInd/>
              <w:spacing w:line="288" w:lineRule="auto"/>
              <w:jc w:val="center"/>
              <w:textAlignment w:val="auto"/>
              <w:rPr>
                <w:rFonts w:hint="default" w:ascii="Times New Roman" w:hAnsi="Times New Roman" w:eastAsia="宋体" w:cs="Times New Roman"/>
                <w:b/>
                <w:color w:val="auto"/>
                <w:kern w:val="2"/>
                <w:sz w:val="21"/>
                <w:szCs w:val="21"/>
                <w:lang w:val="en-US" w:eastAsia="zh-CN"/>
              </w:rPr>
            </w:pPr>
            <w:r>
              <w:rPr>
                <w:rFonts w:hint="eastAsia" w:eastAsia="宋体" w:cs="Times New Roman"/>
                <w:b/>
                <w:color w:val="auto"/>
                <w:kern w:val="2"/>
                <w:sz w:val="21"/>
                <w:szCs w:val="21"/>
                <w:lang w:val="en-US" w:eastAsia="zh-CN"/>
              </w:rPr>
              <w:t>443</w:t>
            </w:r>
          </w:p>
        </w:tc>
        <w:tc>
          <w:tcPr>
            <w:tcW w:w="402" w:type="pct"/>
            <w:vAlign w:val="center"/>
          </w:tcPr>
          <w:p w14:paraId="4DE3D897">
            <w:pPr>
              <w:adjustRightInd/>
              <w:spacing w:line="288" w:lineRule="auto"/>
              <w:jc w:val="center"/>
              <w:textAlignment w:val="auto"/>
              <w:rPr>
                <w:rFonts w:ascii="Calibri" w:hAnsi="Calibri" w:eastAsia="宋体"/>
                <w:b/>
                <w:color w:val="auto"/>
                <w:kern w:val="2"/>
                <w:sz w:val="21"/>
                <w:szCs w:val="21"/>
              </w:rPr>
            </w:pPr>
          </w:p>
        </w:tc>
        <w:tc>
          <w:tcPr>
            <w:tcW w:w="406" w:type="pct"/>
            <w:vAlign w:val="center"/>
          </w:tcPr>
          <w:p w14:paraId="3067C9C2">
            <w:pPr>
              <w:adjustRightInd/>
              <w:spacing w:line="288" w:lineRule="auto"/>
              <w:jc w:val="center"/>
              <w:textAlignment w:val="auto"/>
              <w:rPr>
                <w:rFonts w:ascii="Calibri" w:hAnsi="Calibri" w:eastAsia="宋体"/>
                <w:b/>
                <w:color w:val="auto"/>
                <w:kern w:val="2"/>
                <w:sz w:val="21"/>
                <w:szCs w:val="21"/>
              </w:rPr>
            </w:pPr>
          </w:p>
        </w:tc>
        <w:tc>
          <w:tcPr>
            <w:tcW w:w="511" w:type="pct"/>
            <w:vAlign w:val="center"/>
          </w:tcPr>
          <w:p w14:paraId="429ADE21">
            <w:pPr>
              <w:adjustRightInd/>
              <w:spacing w:line="288" w:lineRule="auto"/>
              <w:jc w:val="center"/>
              <w:textAlignment w:val="auto"/>
              <w:rPr>
                <w:rFonts w:ascii="Calibri" w:hAnsi="Calibri" w:eastAsia="宋体"/>
                <w:b/>
                <w:color w:val="auto"/>
                <w:kern w:val="2"/>
                <w:sz w:val="21"/>
                <w:szCs w:val="21"/>
              </w:rPr>
            </w:pPr>
          </w:p>
        </w:tc>
        <w:tc>
          <w:tcPr>
            <w:tcW w:w="405" w:type="pct"/>
            <w:vAlign w:val="center"/>
          </w:tcPr>
          <w:p w14:paraId="3800FDDB">
            <w:pPr>
              <w:adjustRightInd/>
              <w:spacing w:line="288" w:lineRule="auto"/>
              <w:jc w:val="center"/>
              <w:textAlignment w:val="auto"/>
              <w:rPr>
                <w:rFonts w:ascii="Calibri" w:hAnsi="Calibri" w:eastAsia="宋体"/>
                <w:b/>
                <w:color w:val="auto"/>
                <w:kern w:val="2"/>
                <w:sz w:val="21"/>
                <w:szCs w:val="21"/>
              </w:rPr>
            </w:pPr>
          </w:p>
        </w:tc>
        <w:tc>
          <w:tcPr>
            <w:tcW w:w="305" w:type="pct"/>
            <w:vAlign w:val="center"/>
          </w:tcPr>
          <w:p w14:paraId="32C6A489">
            <w:pPr>
              <w:adjustRightInd/>
              <w:spacing w:line="288" w:lineRule="auto"/>
              <w:jc w:val="center"/>
              <w:textAlignment w:val="auto"/>
              <w:rPr>
                <w:rFonts w:ascii="Calibri" w:hAnsi="Calibri" w:eastAsia="宋体"/>
                <w:b/>
                <w:color w:val="auto"/>
                <w:kern w:val="2"/>
                <w:sz w:val="21"/>
                <w:szCs w:val="21"/>
              </w:rPr>
            </w:pPr>
          </w:p>
        </w:tc>
        <w:tc>
          <w:tcPr>
            <w:tcW w:w="309" w:type="pct"/>
            <w:vAlign w:val="center"/>
          </w:tcPr>
          <w:p w14:paraId="5C7E3541">
            <w:pPr>
              <w:adjustRightInd/>
              <w:spacing w:line="288" w:lineRule="auto"/>
              <w:jc w:val="center"/>
              <w:textAlignment w:val="auto"/>
              <w:rPr>
                <w:rFonts w:ascii="Calibri" w:hAnsi="Calibri" w:eastAsia="宋体"/>
                <w:b/>
                <w:color w:val="auto"/>
                <w:kern w:val="2"/>
                <w:sz w:val="21"/>
                <w:szCs w:val="21"/>
              </w:rPr>
            </w:pPr>
          </w:p>
        </w:tc>
        <w:tc>
          <w:tcPr>
            <w:tcW w:w="1429" w:type="pct"/>
            <w:vAlign w:val="center"/>
          </w:tcPr>
          <w:p w14:paraId="543A99A1">
            <w:pPr>
              <w:adjustRightInd/>
              <w:spacing w:line="288" w:lineRule="auto"/>
              <w:jc w:val="center"/>
              <w:textAlignment w:val="auto"/>
              <w:rPr>
                <w:rFonts w:ascii="Calibri" w:hAnsi="Calibri" w:eastAsia="宋体"/>
                <w:b/>
                <w:color w:val="auto"/>
                <w:kern w:val="2"/>
                <w:sz w:val="21"/>
                <w:szCs w:val="21"/>
              </w:rPr>
            </w:pPr>
          </w:p>
        </w:tc>
      </w:tr>
      <w:tr w14:paraId="6AD7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74" w:type="pct"/>
            <w:gridSpan w:val="2"/>
            <w:vAlign w:val="center"/>
          </w:tcPr>
          <w:p w14:paraId="51550D49">
            <w:pPr>
              <w:adjustRightInd/>
              <w:spacing w:line="288"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复查组别</w:t>
            </w:r>
          </w:p>
        </w:tc>
        <w:tc>
          <w:tcPr>
            <w:tcW w:w="1165" w:type="pct"/>
            <w:gridSpan w:val="3"/>
            <w:vAlign w:val="center"/>
          </w:tcPr>
          <w:p w14:paraId="7C04185C">
            <w:pPr>
              <w:adjustRightInd/>
              <w:spacing w:line="288" w:lineRule="auto"/>
              <w:jc w:val="center"/>
              <w:textAlignment w:val="auto"/>
              <w:rPr>
                <w:rFonts w:ascii="Calibri" w:hAnsi="Calibri" w:eastAsia="宋体"/>
                <w:b/>
                <w:color w:val="auto"/>
                <w:kern w:val="2"/>
                <w:sz w:val="21"/>
                <w:szCs w:val="21"/>
              </w:rPr>
            </w:pPr>
          </w:p>
        </w:tc>
        <w:tc>
          <w:tcPr>
            <w:tcW w:w="916" w:type="pct"/>
            <w:gridSpan w:val="2"/>
            <w:vAlign w:val="center"/>
          </w:tcPr>
          <w:p w14:paraId="37D319F9">
            <w:pPr>
              <w:adjustRightInd/>
              <w:spacing w:line="288"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复查组专家签字</w:t>
            </w:r>
          </w:p>
        </w:tc>
        <w:tc>
          <w:tcPr>
            <w:tcW w:w="2043" w:type="pct"/>
            <w:gridSpan w:val="3"/>
            <w:vAlign w:val="center"/>
          </w:tcPr>
          <w:p w14:paraId="63AAD29D">
            <w:pPr>
              <w:adjustRightInd/>
              <w:spacing w:line="288" w:lineRule="auto"/>
              <w:jc w:val="center"/>
              <w:textAlignment w:val="auto"/>
              <w:rPr>
                <w:rFonts w:ascii="Calibri" w:hAnsi="Calibri" w:eastAsia="宋体"/>
                <w:b/>
                <w:color w:val="auto"/>
                <w:kern w:val="2"/>
                <w:sz w:val="21"/>
                <w:szCs w:val="21"/>
              </w:rPr>
            </w:pPr>
          </w:p>
        </w:tc>
      </w:tr>
      <w:bookmarkEnd w:id="30"/>
    </w:tbl>
    <w:p w14:paraId="333821B1">
      <w:pPr>
        <w:rPr>
          <w:rFonts w:hint="eastAsia" w:eastAsiaTheme="minorEastAsia"/>
          <w:b/>
          <w:color w:val="auto"/>
          <w:kern w:val="2"/>
          <w:sz w:val="24"/>
          <w:szCs w:val="24"/>
        </w:rPr>
      </w:pPr>
      <w:r>
        <w:rPr>
          <w:rFonts w:hint="eastAsia" w:eastAsiaTheme="minorEastAsia"/>
          <w:b/>
          <w:color w:val="auto"/>
          <w:kern w:val="2"/>
          <w:sz w:val="24"/>
          <w:szCs w:val="24"/>
        </w:rPr>
        <w:br w:type="page"/>
      </w:r>
    </w:p>
    <w:p w14:paraId="2DCCA8A5">
      <w:pPr>
        <w:adjustRightInd/>
        <w:spacing w:line="360" w:lineRule="auto"/>
        <w:jc w:val="both"/>
        <w:textAlignment w:val="auto"/>
        <w:outlineLvl w:val="1"/>
        <w:rPr>
          <w:rFonts w:eastAsiaTheme="minorEastAsia"/>
          <w:b/>
          <w:kern w:val="2"/>
          <w:sz w:val="24"/>
          <w:szCs w:val="24"/>
        </w:rPr>
      </w:pPr>
      <w:r>
        <w:rPr>
          <w:rFonts w:hint="eastAsia" w:eastAsiaTheme="minorEastAsia"/>
          <w:b/>
          <w:kern w:val="2"/>
          <w:sz w:val="24"/>
          <w:szCs w:val="24"/>
        </w:rPr>
        <w:t>表C-0</w:t>
      </w:r>
      <w:r>
        <w:rPr>
          <w:rFonts w:hint="eastAsia" w:eastAsiaTheme="minorEastAsia"/>
          <w:b/>
          <w:kern w:val="2"/>
          <w:sz w:val="24"/>
          <w:szCs w:val="24"/>
          <w:lang w:val="en-US" w:eastAsia="zh-CN"/>
        </w:rPr>
        <w:t>-2</w:t>
      </w:r>
      <w:r>
        <w:rPr>
          <w:rFonts w:hint="eastAsia" w:eastAsiaTheme="minorEastAsia"/>
          <w:b/>
          <w:kern w:val="2"/>
          <w:sz w:val="24"/>
          <w:szCs w:val="24"/>
        </w:rPr>
        <w:t xml:space="preserve">                                实体</w:t>
      </w:r>
      <w:r>
        <w:rPr>
          <w:rFonts w:eastAsiaTheme="minorEastAsia"/>
          <w:b/>
          <w:kern w:val="2"/>
          <w:sz w:val="24"/>
          <w:szCs w:val="24"/>
        </w:rPr>
        <w:t>质量综合评分表</w:t>
      </w:r>
      <w:r>
        <w:rPr>
          <w:rFonts w:hint="eastAsia" w:eastAsiaTheme="minorEastAsia"/>
          <w:b/>
          <w:kern w:val="2"/>
          <w:sz w:val="24"/>
          <w:szCs w:val="24"/>
        </w:rPr>
        <w:t>（航空工程</w:t>
      </w:r>
      <w:r>
        <w:rPr>
          <w:rFonts w:hint="eastAsia" w:eastAsiaTheme="minorEastAsia"/>
          <w:b/>
          <w:kern w:val="2"/>
          <w:sz w:val="24"/>
          <w:szCs w:val="24"/>
          <w:lang w:eastAsia="zh-CN"/>
        </w:rPr>
        <w:t>——</w:t>
      </w:r>
      <w:r>
        <w:rPr>
          <w:rFonts w:hint="eastAsia" w:eastAsiaTheme="minorEastAsia"/>
          <w:b/>
          <w:kern w:val="2"/>
          <w:sz w:val="24"/>
          <w:szCs w:val="24"/>
          <w:lang w:val="en-US" w:eastAsia="zh-CN"/>
        </w:rPr>
        <w:t>无供油工程情况</w:t>
      </w:r>
      <w:r>
        <w:rPr>
          <w:rFonts w:hint="eastAsia" w:eastAsiaTheme="minorEastAsia"/>
          <w:b/>
          <w:kern w:val="2"/>
          <w:sz w:val="24"/>
          <w:szCs w:val="24"/>
        </w:rPr>
        <w:t>）</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91"/>
        <w:gridCol w:w="967"/>
        <w:gridCol w:w="1089"/>
        <w:gridCol w:w="1100"/>
        <w:gridCol w:w="1384"/>
        <w:gridCol w:w="1097"/>
        <w:gridCol w:w="826"/>
        <w:gridCol w:w="837"/>
        <w:gridCol w:w="3872"/>
      </w:tblGrid>
      <w:tr w14:paraId="7489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82" w:type="pct"/>
            <w:vAlign w:val="center"/>
          </w:tcPr>
          <w:p w14:paraId="741295AA">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工程名称</w:t>
            </w:r>
          </w:p>
        </w:tc>
        <w:tc>
          <w:tcPr>
            <w:tcW w:w="2987" w:type="pct"/>
            <w:gridSpan w:val="8"/>
            <w:vAlign w:val="center"/>
          </w:tcPr>
          <w:p w14:paraId="11C66E57">
            <w:pPr>
              <w:adjustRightInd/>
              <w:spacing w:line="320" w:lineRule="exact"/>
              <w:jc w:val="center"/>
              <w:textAlignment w:val="auto"/>
              <w:rPr>
                <w:rFonts w:hint="default" w:ascii="Times New Roman" w:hAnsi="Times New Roman" w:eastAsia="宋体" w:cs="Times New Roman"/>
                <w:b/>
                <w:kern w:val="2"/>
                <w:sz w:val="21"/>
                <w:szCs w:val="21"/>
              </w:rPr>
            </w:pPr>
          </w:p>
        </w:tc>
        <w:tc>
          <w:tcPr>
            <w:tcW w:w="1429" w:type="pct"/>
            <w:vAlign w:val="center"/>
          </w:tcPr>
          <w:p w14:paraId="1D664D2F">
            <w:pPr>
              <w:adjustRightInd/>
              <w:spacing w:line="320" w:lineRule="exact"/>
              <w:jc w:val="right"/>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年  月  日</w:t>
            </w:r>
          </w:p>
        </w:tc>
      </w:tr>
      <w:tr w14:paraId="625A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82" w:type="pct"/>
            <w:vAlign w:val="center"/>
          </w:tcPr>
          <w:p w14:paraId="0494519F">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评分内容</w:t>
            </w:r>
          </w:p>
        </w:tc>
        <w:tc>
          <w:tcPr>
            <w:tcW w:w="292" w:type="pct"/>
            <w:vAlign w:val="center"/>
          </w:tcPr>
          <w:p w14:paraId="03DF6D4F">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权重</w:t>
            </w:r>
          </w:p>
        </w:tc>
        <w:tc>
          <w:tcPr>
            <w:tcW w:w="357" w:type="pct"/>
            <w:vAlign w:val="center"/>
          </w:tcPr>
          <w:p w14:paraId="32999112">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基本</w:t>
            </w:r>
          </w:p>
          <w:p w14:paraId="6610A91C">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402" w:type="pct"/>
            <w:vAlign w:val="center"/>
          </w:tcPr>
          <w:p w14:paraId="032F7C80">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实际核查</w:t>
            </w:r>
          </w:p>
          <w:p w14:paraId="3979F013">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406" w:type="pct"/>
            <w:vAlign w:val="center"/>
          </w:tcPr>
          <w:p w14:paraId="71D63AFA">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良好项数</w:t>
            </w:r>
          </w:p>
        </w:tc>
        <w:tc>
          <w:tcPr>
            <w:tcW w:w="511" w:type="pct"/>
            <w:vAlign w:val="center"/>
          </w:tcPr>
          <w:p w14:paraId="1B398BE5">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良好率</w:t>
            </w:r>
          </w:p>
          <w:p w14:paraId="47C92348">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w:t>
            </w:r>
          </w:p>
        </w:tc>
        <w:tc>
          <w:tcPr>
            <w:tcW w:w="405" w:type="pct"/>
            <w:vAlign w:val="center"/>
          </w:tcPr>
          <w:p w14:paraId="25E5C0EA">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得  分</w:t>
            </w:r>
          </w:p>
        </w:tc>
        <w:tc>
          <w:tcPr>
            <w:tcW w:w="305" w:type="pct"/>
            <w:vAlign w:val="center"/>
          </w:tcPr>
          <w:p w14:paraId="3F443930">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不足</w:t>
            </w:r>
          </w:p>
          <w:p w14:paraId="50C12CEE">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309" w:type="pct"/>
            <w:vAlign w:val="center"/>
          </w:tcPr>
          <w:p w14:paraId="11DB4A5C">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否定</w:t>
            </w:r>
          </w:p>
          <w:p w14:paraId="48999E79">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1429" w:type="pct"/>
            <w:vAlign w:val="center"/>
          </w:tcPr>
          <w:p w14:paraId="490EEF1E">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备    注</w:t>
            </w:r>
          </w:p>
        </w:tc>
      </w:tr>
      <w:tr w14:paraId="79C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582" w:type="pct"/>
            <w:vAlign w:val="center"/>
          </w:tcPr>
          <w:p w14:paraId="403133E8">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场道工程</w:t>
            </w:r>
          </w:p>
        </w:tc>
        <w:tc>
          <w:tcPr>
            <w:tcW w:w="292" w:type="pct"/>
            <w:vAlign w:val="center"/>
          </w:tcPr>
          <w:p w14:paraId="7F523DB0">
            <w:pPr>
              <w:adjustRightInd/>
              <w:spacing w:line="240"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rPr>
              <w:t>2</w:t>
            </w:r>
            <w:r>
              <w:rPr>
                <w:rFonts w:hint="default" w:ascii="Times New Roman" w:hAnsi="Times New Roman" w:eastAsia="宋体" w:cs="Times New Roman"/>
                <w:b/>
                <w:kern w:val="2"/>
                <w:sz w:val="21"/>
                <w:szCs w:val="21"/>
              </w:rPr>
              <w:t>.</w:t>
            </w:r>
            <w:r>
              <w:rPr>
                <w:rFonts w:hint="eastAsia" w:eastAsia="宋体" w:cs="Times New Roman"/>
                <w:b/>
                <w:kern w:val="2"/>
                <w:sz w:val="21"/>
                <w:szCs w:val="21"/>
                <w:lang w:val="en-US" w:eastAsia="zh-CN"/>
              </w:rPr>
              <w:t>5</w:t>
            </w:r>
            <w:r>
              <w:rPr>
                <w:rFonts w:hint="default" w:ascii="Times New Roman" w:hAnsi="Times New Roman" w:eastAsia="宋体" w:cs="Times New Roman"/>
                <w:b/>
                <w:kern w:val="2"/>
                <w:sz w:val="21"/>
                <w:szCs w:val="21"/>
              </w:rPr>
              <w:t>0</w:t>
            </w:r>
          </w:p>
        </w:tc>
        <w:tc>
          <w:tcPr>
            <w:tcW w:w="357" w:type="pct"/>
            <w:vAlign w:val="center"/>
          </w:tcPr>
          <w:p w14:paraId="784B48A7">
            <w:pPr>
              <w:adjustRightInd/>
              <w:spacing w:line="240" w:lineRule="auto"/>
              <w:jc w:val="center"/>
              <w:textAlignment w:val="auto"/>
              <w:rPr>
                <w:rFonts w:hint="default" w:ascii="Times New Roman" w:hAnsi="Times New Roman" w:eastAsia="宋体" w:cs="Times New Roman"/>
                <w:b/>
                <w:kern w:val="2"/>
                <w:sz w:val="21"/>
                <w:szCs w:val="21"/>
              </w:rPr>
            </w:pPr>
            <w:r>
              <w:rPr>
                <w:rFonts w:hint="eastAsia" w:eastAsia="宋体" w:cs="Times New Roman"/>
                <w:b/>
                <w:color w:val="auto"/>
                <w:kern w:val="2"/>
                <w:sz w:val="21"/>
                <w:szCs w:val="21"/>
                <w:lang w:val="en-US" w:eastAsia="zh-CN"/>
              </w:rPr>
              <w:t>123</w:t>
            </w:r>
          </w:p>
        </w:tc>
        <w:tc>
          <w:tcPr>
            <w:tcW w:w="402" w:type="pct"/>
            <w:shd w:val="clear"/>
            <w:vAlign w:val="center"/>
          </w:tcPr>
          <w:p w14:paraId="7FE7A1E3">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09AD4D9E">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57CB864D">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3A95E4BF">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40B1B2F3">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21AFDFFC">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689583A4">
            <w:pPr>
              <w:adjustRightInd/>
              <w:spacing w:line="240" w:lineRule="auto"/>
              <w:jc w:val="center"/>
              <w:textAlignment w:val="auto"/>
              <w:rPr>
                <w:rFonts w:hint="default" w:ascii="Times New Roman" w:hAnsi="Times New Roman" w:eastAsia="宋体" w:cs="Times New Roman"/>
                <w:b/>
                <w:kern w:val="2"/>
                <w:sz w:val="21"/>
                <w:szCs w:val="21"/>
              </w:rPr>
            </w:pPr>
          </w:p>
        </w:tc>
      </w:tr>
      <w:tr w14:paraId="4ED3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582" w:type="pct"/>
            <w:vAlign w:val="center"/>
          </w:tcPr>
          <w:p w14:paraId="19FDB0CE">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目视助航设施工程</w:t>
            </w:r>
          </w:p>
        </w:tc>
        <w:tc>
          <w:tcPr>
            <w:tcW w:w="292" w:type="pct"/>
            <w:vAlign w:val="center"/>
          </w:tcPr>
          <w:p w14:paraId="15C2DC1E">
            <w:pPr>
              <w:adjustRightInd/>
              <w:spacing w:line="240"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0.</w:t>
            </w:r>
            <w:r>
              <w:rPr>
                <w:rFonts w:hint="eastAsia" w:eastAsia="宋体" w:cs="Times New Roman"/>
                <w:b/>
                <w:kern w:val="2"/>
                <w:sz w:val="21"/>
                <w:szCs w:val="21"/>
                <w:lang w:val="en-US" w:eastAsia="zh-CN"/>
              </w:rPr>
              <w:t>8</w:t>
            </w:r>
            <w:r>
              <w:rPr>
                <w:rFonts w:hint="default" w:ascii="Times New Roman" w:hAnsi="Times New Roman" w:eastAsia="宋体" w:cs="Times New Roman"/>
                <w:b/>
                <w:kern w:val="2"/>
                <w:sz w:val="21"/>
                <w:szCs w:val="21"/>
              </w:rPr>
              <w:t>0</w:t>
            </w:r>
          </w:p>
        </w:tc>
        <w:tc>
          <w:tcPr>
            <w:tcW w:w="357" w:type="pct"/>
            <w:vAlign w:val="center"/>
          </w:tcPr>
          <w:p w14:paraId="29C1B128">
            <w:pPr>
              <w:adjustRightInd/>
              <w:spacing w:line="240" w:lineRule="auto"/>
              <w:jc w:val="center"/>
              <w:textAlignment w:val="auto"/>
              <w:rPr>
                <w:rFonts w:hint="default" w:ascii="Times New Roman" w:hAnsi="Times New Roman" w:eastAsia="宋体" w:cs="Times New Roman"/>
                <w:b/>
                <w:kern w:val="2"/>
                <w:sz w:val="21"/>
                <w:szCs w:val="21"/>
              </w:rPr>
            </w:pPr>
            <w:r>
              <w:rPr>
                <w:rFonts w:hint="eastAsia" w:eastAsia="宋体" w:cs="Times New Roman"/>
                <w:b/>
                <w:color w:val="auto"/>
                <w:kern w:val="2"/>
                <w:sz w:val="21"/>
                <w:szCs w:val="21"/>
                <w:lang w:val="en-US" w:eastAsia="zh-CN"/>
              </w:rPr>
              <w:t>40</w:t>
            </w:r>
          </w:p>
        </w:tc>
        <w:tc>
          <w:tcPr>
            <w:tcW w:w="402" w:type="pct"/>
            <w:shd w:val="clear"/>
            <w:vAlign w:val="center"/>
          </w:tcPr>
          <w:p w14:paraId="290FF5D0">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660E1A21">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63355E23">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203530E3">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40D3115E">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2C893B10">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3C220D9E">
            <w:pPr>
              <w:adjustRightInd/>
              <w:spacing w:line="240" w:lineRule="auto"/>
              <w:jc w:val="center"/>
              <w:textAlignment w:val="auto"/>
              <w:rPr>
                <w:rFonts w:hint="default" w:ascii="Times New Roman" w:hAnsi="Times New Roman" w:eastAsia="宋体" w:cs="Times New Roman"/>
                <w:b/>
                <w:kern w:val="2"/>
                <w:sz w:val="21"/>
                <w:szCs w:val="21"/>
              </w:rPr>
            </w:pPr>
          </w:p>
        </w:tc>
      </w:tr>
      <w:tr w14:paraId="35B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582" w:type="pct"/>
            <w:vAlign w:val="center"/>
          </w:tcPr>
          <w:p w14:paraId="279C6E77">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民航专业弱电系统工程</w:t>
            </w:r>
          </w:p>
        </w:tc>
        <w:tc>
          <w:tcPr>
            <w:tcW w:w="292" w:type="pct"/>
            <w:vAlign w:val="center"/>
          </w:tcPr>
          <w:p w14:paraId="53E79963">
            <w:pPr>
              <w:adjustRightInd/>
              <w:spacing w:line="240"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0.</w:t>
            </w:r>
            <w:r>
              <w:rPr>
                <w:rFonts w:hint="eastAsia" w:eastAsia="宋体" w:cs="Times New Roman"/>
                <w:b/>
                <w:kern w:val="2"/>
                <w:sz w:val="21"/>
                <w:szCs w:val="21"/>
                <w:lang w:val="en-US" w:eastAsia="zh-CN"/>
              </w:rPr>
              <w:t>7</w:t>
            </w:r>
            <w:r>
              <w:rPr>
                <w:rFonts w:hint="default" w:ascii="Times New Roman" w:hAnsi="Times New Roman" w:eastAsia="宋体" w:cs="Times New Roman"/>
                <w:b/>
                <w:kern w:val="2"/>
                <w:sz w:val="21"/>
                <w:szCs w:val="21"/>
              </w:rPr>
              <w:t>0</w:t>
            </w:r>
          </w:p>
        </w:tc>
        <w:tc>
          <w:tcPr>
            <w:tcW w:w="357" w:type="pct"/>
            <w:vAlign w:val="center"/>
          </w:tcPr>
          <w:p w14:paraId="45CB0116">
            <w:pPr>
              <w:adjustRightInd/>
              <w:spacing w:line="240" w:lineRule="auto"/>
              <w:jc w:val="center"/>
              <w:textAlignment w:val="auto"/>
              <w:rPr>
                <w:rFonts w:hint="default" w:ascii="Times New Roman" w:hAnsi="Times New Roman" w:eastAsia="宋体" w:cs="Times New Roman"/>
                <w:b/>
                <w:kern w:val="2"/>
                <w:sz w:val="21"/>
                <w:szCs w:val="21"/>
              </w:rPr>
            </w:pPr>
            <w:r>
              <w:rPr>
                <w:rFonts w:hint="eastAsia" w:eastAsia="宋体" w:cs="Times New Roman"/>
                <w:b/>
                <w:color w:val="auto"/>
                <w:kern w:val="2"/>
                <w:sz w:val="21"/>
                <w:szCs w:val="21"/>
                <w:lang w:val="en-US" w:eastAsia="zh-CN"/>
              </w:rPr>
              <w:t>29</w:t>
            </w:r>
          </w:p>
        </w:tc>
        <w:tc>
          <w:tcPr>
            <w:tcW w:w="402" w:type="pct"/>
            <w:shd w:val="clear"/>
            <w:vAlign w:val="center"/>
          </w:tcPr>
          <w:p w14:paraId="718CD844">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29324FBF">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3B835E4A">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73217309">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3693EB53">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04B8AFD8">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06C0F6A0">
            <w:pPr>
              <w:adjustRightInd/>
              <w:spacing w:line="240" w:lineRule="auto"/>
              <w:jc w:val="center"/>
              <w:textAlignment w:val="auto"/>
              <w:rPr>
                <w:rFonts w:hint="default" w:ascii="Times New Roman" w:hAnsi="Times New Roman" w:eastAsia="宋体" w:cs="Times New Roman"/>
                <w:b/>
                <w:kern w:val="2"/>
                <w:sz w:val="21"/>
                <w:szCs w:val="21"/>
              </w:rPr>
            </w:pPr>
          </w:p>
        </w:tc>
      </w:tr>
      <w:tr w14:paraId="18BF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582" w:type="pct"/>
            <w:vAlign w:val="center"/>
          </w:tcPr>
          <w:p w14:paraId="3292B05D">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空管工程</w:t>
            </w:r>
          </w:p>
        </w:tc>
        <w:tc>
          <w:tcPr>
            <w:tcW w:w="292" w:type="pct"/>
            <w:vAlign w:val="center"/>
          </w:tcPr>
          <w:p w14:paraId="141F5352">
            <w:pPr>
              <w:adjustRightInd/>
              <w:spacing w:line="240"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0.</w:t>
            </w:r>
            <w:r>
              <w:rPr>
                <w:rFonts w:hint="eastAsia" w:eastAsia="宋体" w:cs="Times New Roman"/>
                <w:b/>
                <w:kern w:val="2"/>
                <w:sz w:val="21"/>
                <w:szCs w:val="21"/>
                <w:lang w:val="en-US" w:eastAsia="zh-CN"/>
              </w:rPr>
              <w:t>4</w:t>
            </w:r>
            <w:r>
              <w:rPr>
                <w:rFonts w:hint="default" w:ascii="Times New Roman" w:hAnsi="Times New Roman" w:eastAsia="宋体" w:cs="Times New Roman"/>
                <w:b/>
                <w:kern w:val="2"/>
                <w:sz w:val="21"/>
                <w:szCs w:val="21"/>
              </w:rPr>
              <w:t>0</w:t>
            </w:r>
          </w:p>
        </w:tc>
        <w:tc>
          <w:tcPr>
            <w:tcW w:w="357" w:type="pct"/>
            <w:vAlign w:val="center"/>
          </w:tcPr>
          <w:p w14:paraId="6D127406">
            <w:pPr>
              <w:adjustRightInd/>
              <w:spacing w:line="240" w:lineRule="auto"/>
              <w:jc w:val="center"/>
              <w:textAlignment w:val="auto"/>
              <w:rPr>
                <w:rFonts w:hint="default" w:ascii="Times New Roman" w:hAnsi="Times New Roman" w:eastAsia="宋体" w:cs="Times New Roman"/>
                <w:b/>
                <w:kern w:val="2"/>
                <w:sz w:val="21"/>
                <w:szCs w:val="21"/>
              </w:rPr>
            </w:pPr>
            <w:r>
              <w:rPr>
                <w:rFonts w:hint="eastAsia" w:eastAsia="宋体" w:cs="Times New Roman"/>
                <w:b/>
                <w:color w:val="auto"/>
                <w:kern w:val="2"/>
                <w:sz w:val="21"/>
                <w:szCs w:val="21"/>
                <w:lang w:val="en-US" w:eastAsia="zh-CN"/>
              </w:rPr>
              <w:t>103</w:t>
            </w:r>
          </w:p>
        </w:tc>
        <w:tc>
          <w:tcPr>
            <w:tcW w:w="402" w:type="pct"/>
            <w:shd w:val="clear"/>
            <w:vAlign w:val="center"/>
          </w:tcPr>
          <w:p w14:paraId="3CD99BE4">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65C3BFD0">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7685F9B8">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445AB1AD">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7CA916D8">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63E20CAC">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2982D804">
            <w:pPr>
              <w:adjustRightInd/>
              <w:spacing w:line="240" w:lineRule="auto"/>
              <w:jc w:val="center"/>
              <w:textAlignment w:val="auto"/>
              <w:rPr>
                <w:rFonts w:hint="default" w:ascii="Times New Roman" w:hAnsi="Times New Roman" w:eastAsia="宋体" w:cs="Times New Roman"/>
                <w:b/>
                <w:kern w:val="2"/>
                <w:sz w:val="21"/>
                <w:szCs w:val="21"/>
              </w:rPr>
            </w:pPr>
          </w:p>
        </w:tc>
      </w:tr>
      <w:tr w14:paraId="184A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582" w:type="pct"/>
            <w:vAlign w:val="center"/>
          </w:tcPr>
          <w:p w14:paraId="3B0B5B49">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建筑工程（航站楼、其他建筑工程）</w:t>
            </w:r>
          </w:p>
        </w:tc>
        <w:tc>
          <w:tcPr>
            <w:tcW w:w="292" w:type="pct"/>
            <w:vAlign w:val="center"/>
          </w:tcPr>
          <w:p w14:paraId="4C32B160">
            <w:pPr>
              <w:adjustRightInd/>
              <w:spacing w:line="240"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rPr>
              <w:t>1</w:t>
            </w:r>
            <w:r>
              <w:rPr>
                <w:rFonts w:hint="default" w:ascii="Times New Roman" w:hAnsi="Times New Roman" w:eastAsia="宋体" w:cs="Times New Roman"/>
                <w:b/>
                <w:kern w:val="2"/>
                <w:sz w:val="21"/>
                <w:szCs w:val="21"/>
              </w:rPr>
              <w:t>.</w:t>
            </w:r>
            <w:r>
              <w:rPr>
                <w:rFonts w:hint="eastAsia" w:eastAsia="宋体" w:cs="Times New Roman"/>
                <w:b/>
                <w:kern w:val="2"/>
                <w:sz w:val="21"/>
                <w:szCs w:val="21"/>
                <w:lang w:val="en-US" w:eastAsia="zh-CN"/>
              </w:rPr>
              <w:t>6</w:t>
            </w:r>
            <w:r>
              <w:rPr>
                <w:rFonts w:hint="default" w:ascii="Times New Roman" w:hAnsi="Times New Roman" w:eastAsia="宋体" w:cs="Times New Roman"/>
                <w:b/>
                <w:kern w:val="2"/>
                <w:sz w:val="21"/>
                <w:szCs w:val="21"/>
              </w:rPr>
              <w:t>0</w:t>
            </w:r>
          </w:p>
        </w:tc>
        <w:tc>
          <w:tcPr>
            <w:tcW w:w="357" w:type="pct"/>
            <w:vAlign w:val="center"/>
          </w:tcPr>
          <w:p w14:paraId="470CF72A">
            <w:pPr>
              <w:adjustRightInd/>
              <w:spacing w:line="240" w:lineRule="auto"/>
              <w:jc w:val="center"/>
              <w:textAlignment w:val="auto"/>
              <w:rPr>
                <w:rFonts w:hint="default" w:ascii="Times New Roman" w:hAnsi="Times New Roman" w:eastAsia="宋体" w:cs="Times New Roman"/>
                <w:b/>
                <w:kern w:val="2"/>
                <w:sz w:val="21"/>
                <w:szCs w:val="21"/>
              </w:rPr>
            </w:pPr>
            <w:r>
              <w:rPr>
                <w:rFonts w:hint="eastAsia" w:eastAsia="宋体" w:cs="Times New Roman"/>
                <w:b/>
                <w:color w:val="auto"/>
                <w:kern w:val="2"/>
                <w:sz w:val="21"/>
                <w:szCs w:val="21"/>
                <w:lang w:val="en-US" w:eastAsia="zh-CN"/>
              </w:rPr>
              <w:t>120</w:t>
            </w:r>
          </w:p>
        </w:tc>
        <w:tc>
          <w:tcPr>
            <w:tcW w:w="402" w:type="pct"/>
            <w:shd w:val="clear"/>
            <w:vAlign w:val="center"/>
          </w:tcPr>
          <w:p w14:paraId="78F1FBE1">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22D115C8">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5DE69B00">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5CCCB9CE">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7FFAFAD0">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09CC88D0">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1184C62D">
            <w:pPr>
              <w:adjustRightInd/>
              <w:spacing w:line="240" w:lineRule="auto"/>
              <w:jc w:val="center"/>
              <w:textAlignment w:val="auto"/>
              <w:rPr>
                <w:rFonts w:hint="default" w:ascii="Times New Roman" w:hAnsi="Times New Roman" w:eastAsia="宋体" w:cs="Times New Roman"/>
                <w:b/>
                <w:kern w:val="2"/>
                <w:sz w:val="21"/>
                <w:szCs w:val="21"/>
              </w:rPr>
            </w:pPr>
          </w:p>
        </w:tc>
      </w:tr>
      <w:tr w14:paraId="0FD9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74" w:type="pct"/>
            <w:gridSpan w:val="2"/>
            <w:vAlign w:val="center"/>
          </w:tcPr>
          <w:p w14:paraId="3F571F97">
            <w:pPr>
              <w:adjustRightInd/>
              <w:spacing w:line="288"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合  计</w:t>
            </w:r>
          </w:p>
        </w:tc>
        <w:tc>
          <w:tcPr>
            <w:tcW w:w="357" w:type="pct"/>
            <w:vAlign w:val="center"/>
          </w:tcPr>
          <w:p w14:paraId="14018A91">
            <w:pPr>
              <w:adjustRightInd/>
              <w:spacing w:line="288" w:lineRule="auto"/>
              <w:jc w:val="center"/>
              <w:textAlignment w:val="auto"/>
              <w:rPr>
                <w:rFonts w:hint="default" w:ascii="Times New Roman" w:hAnsi="Times New Roman" w:eastAsia="宋体" w:cs="Times New Roman"/>
                <w:b/>
                <w:kern w:val="2"/>
                <w:sz w:val="21"/>
                <w:szCs w:val="21"/>
                <w:lang w:val="en-US" w:eastAsia="zh-CN"/>
              </w:rPr>
            </w:pPr>
            <w:r>
              <w:rPr>
                <w:rFonts w:hint="eastAsia" w:eastAsia="宋体" w:cs="Times New Roman"/>
                <w:b/>
                <w:kern w:val="2"/>
                <w:sz w:val="21"/>
                <w:szCs w:val="21"/>
                <w:lang w:val="en-US" w:eastAsia="zh-CN"/>
              </w:rPr>
              <w:t>415</w:t>
            </w:r>
          </w:p>
        </w:tc>
        <w:tc>
          <w:tcPr>
            <w:tcW w:w="402" w:type="pct"/>
            <w:vAlign w:val="center"/>
          </w:tcPr>
          <w:p w14:paraId="47444CCF">
            <w:pPr>
              <w:adjustRightInd/>
              <w:spacing w:line="288" w:lineRule="auto"/>
              <w:jc w:val="center"/>
              <w:textAlignment w:val="auto"/>
              <w:rPr>
                <w:rFonts w:hint="default" w:ascii="Times New Roman" w:hAnsi="Times New Roman" w:eastAsia="宋体" w:cs="Times New Roman"/>
                <w:b/>
                <w:kern w:val="2"/>
                <w:sz w:val="21"/>
                <w:szCs w:val="21"/>
              </w:rPr>
            </w:pPr>
          </w:p>
        </w:tc>
        <w:tc>
          <w:tcPr>
            <w:tcW w:w="406" w:type="pct"/>
            <w:shd w:val="clear"/>
            <w:vAlign w:val="center"/>
          </w:tcPr>
          <w:p w14:paraId="05C25753">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511" w:type="pct"/>
            <w:vAlign w:val="center"/>
          </w:tcPr>
          <w:p w14:paraId="3308708D">
            <w:pPr>
              <w:adjustRightInd/>
              <w:spacing w:line="288"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5FDBF8B1">
            <w:pPr>
              <w:adjustRightInd/>
              <w:spacing w:line="288" w:lineRule="auto"/>
              <w:jc w:val="center"/>
              <w:textAlignment w:val="auto"/>
              <w:rPr>
                <w:rFonts w:hint="default" w:ascii="Times New Roman" w:hAnsi="Times New Roman" w:eastAsia="宋体" w:cs="Times New Roman"/>
                <w:b/>
                <w:kern w:val="2"/>
                <w:sz w:val="21"/>
                <w:szCs w:val="21"/>
              </w:rPr>
            </w:pPr>
          </w:p>
        </w:tc>
        <w:tc>
          <w:tcPr>
            <w:tcW w:w="305" w:type="pct"/>
            <w:vAlign w:val="center"/>
          </w:tcPr>
          <w:p w14:paraId="3A8012B4">
            <w:pPr>
              <w:adjustRightInd/>
              <w:spacing w:line="288" w:lineRule="auto"/>
              <w:jc w:val="center"/>
              <w:textAlignment w:val="auto"/>
              <w:rPr>
                <w:rFonts w:hint="default" w:ascii="Times New Roman" w:hAnsi="Times New Roman" w:eastAsia="宋体" w:cs="Times New Roman"/>
                <w:b/>
                <w:kern w:val="2"/>
                <w:sz w:val="21"/>
                <w:szCs w:val="21"/>
              </w:rPr>
            </w:pPr>
          </w:p>
        </w:tc>
        <w:tc>
          <w:tcPr>
            <w:tcW w:w="309" w:type="pct"/>
            <w:vAlign w:val="center"/>
          </w:tcPr>
          <w:p w14:paraId="706ACAC7">
            <w:pPr>
              <w:adjustRightInd/>
              <w:spacing w:line="288" w:lineRule="auto"/>
              <w:jc w:val="center"/>
              <w:textAlignment w:val="auto"/>
              <w:rPr>
                <w:rFonts w:hint="default" w:ascii="Times New Roman" w:hAnsi="Times New Roman" w:eastAsia="宋体" w:cs="Times New Roman"/>
                <w:b/>
                <w:kern w:val="2"/>
                <w:sz w:val="21"/>
                <w:szCs w:val="21"/>
              </w:rPr>
            </w:pPr>
          </w:p>
        </w:tc>
        <w:tc>
          <w:tcPr>
            <w:tcW w:w="1429" w:type="pct"/>
            <w:vAlign w:val="center"/>
          </w:tcPr>
          <w:p w14:paraId="1059504B">
            <w:pPr>
              <w:adjustRightInd/>
              <w:spacing w:line="288" w:lineRule="auto"/>
              <w:jc w:val="center"/>
              <w:textAlignment w:val="auto"/>
              <w:rPr>
                <w:rFonts w:hint="default" w:ascii="Times New Roman" w:hAnsi="Times New Roman" w:eastAsia="宋体" w:cs="Times New Roman"/>
                <w:b/>
                <w:kern w:val="2"/>
                <w:sz w:val="21"/>
                <w:szCs w:val="21"/>
              </w:rPr>
            </w:pPr>
          </w:p>
        </w:tc>
      </w:tr>
      <w:tr w14:paraId="5FE1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74" w:type="pct"/>
            <w:gridSpan w:val="2"/>
            <w:vAlign w:val="center"/>
          </w:tcPr>
          <w:p w14:paraId="56234DE9">
            <w:pPr>
              <w:adjustRightInd/>
              <w:spacing w:line="288"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复查组别</w:t>
            </w:r>
          </w:p>
        </w:tc>
        <w:tc>
          <w:tcPr>
            <w:tcW w:w="1165" w:type="pct"/>
            <w:gridSpan w:val="3"/>
            <w:vAlign w:val="center"/>
          </w:tcPr>
          <w:p w14:paraId="5BA07A97">
            <w:pPr>
              <w:adjustRightInd/>
              <w:spacing w:line="288" w:lineRule="auto"/>
              <w:jc w:val="center"/>
              <w:textAlignment w:val="auto"/>
              <w:rPr>
                <w:rFonts w:hint="default" w:ascii="Times New Roman" w:hAnsi="Times New Roman" w:eastAsia="宋体" w:cs="Times New Roman"/>
                <w:b/>
                <w:kern w:val="2"/>
                <w:sz w:val="21"/>
                <w:szCs w:val="21"/>
              </w:rPr>
            </w:pPr>
          </w:p>
        </w:tc>
        <w:tc>
          <w:tcPr>
            <w:tcW w:w="916" w:type="pct"/>
            <w:gridSpan w:val="2"/>
            <w:vAlign w:val="center"/>
          </w:tcPr>
          <w:p w14:paraId="482DED4E">
            <w:pPr>
              <w:adjustRightInd/>
              <w:spacing w:line="288"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复查组专家签字</w:t>
            </w:r>
          </w:p>
        </w:tc>
        <w:tc>
          <w:tcPr>
            <w:tcW w:w="2043" w:type="pct"/>
            <w:gridSpan w:val="3"/>
            <w:vAlign w:val="center"/>
          </w:tcPr>
          <w:p w14:paraId="691E0B44">
            <w:pPr>
              <w:adjustRightInd/>
              <w:spacing w:line="288" w:lineRule="auto"/>
              <w:jc w:val="center"/>
              <w:textAlignment w:val="auto"/>
              <w:rPr>
                <w:rFonts w:hint="default" w:ascii="Times New Roman" w:hAnsi="Times New Roman" w:eastAsia="宋体" w:cs="Times New Roman"/>
                <w:b/>
                <w:kern w:val="2"/>
                <w:sz w:val="21"/>
                <w:szCs w:val="21"/>
              </w:rPr>
            </w:pPr>
          </w:p>
        </w:tc>
      </w:tr>
    </w:tbl>
    <w:p w14:paraId="77D3398F">
      <w:pPr>
        <w:rPr>
          <w:rFonts w:eastAsiaTheme="minorEastAsia"/>
          <w:b/>
          <w:kern w:val="2"/>
          <w:sz w:val="24"/>
          <w:szCs w:val="24"/>
        </w:rPr>
      </w:pPr>
      <w:r>
        <w:rPr>
          <w:rFonts w:hint="eastAsia" w:eastAsiaTheme="minorEastAsia"/>
          <w:b/>
          <w:kern w:val="2"/>
          <w:sz w:val="24"/>
          <w:szCs w:val="24"/>
        </w:rPr>
        <w:br w:type="page"/>
      </w:r>
    </w:p>
    <w:p w14:paraId="158FFD67">
      <w:pPr>
        <w:adjustRightInd/>
        <w:spacing w:line="360" w:lineRule="auto"/>
        <w:jc w:val="both"/>
        <w:textAlignment w:val="auto"/>
        <w:outlineLvl w:val="1"/>
        <w:rPr>
          <w:rFonts w:eastAsiaTheme="minorEastAsia"/>
          <w:b/>
          <w:kern w:val="2"/>
          <w:sz w:val="24"/>
          <w:szCs w:val="24"/>
        </w:rPr>
      </w:pPr>
      <w:r>
        <w:rPr>
          <w:rFonts w:hint="eastAsia" w:eastAsiaTheme="minorEastAsia"/>
          <w:b/>
          <w:kern w:val="2"/>
          <w:sz w:val="24"/>
          <w:szCs w:val="24"/>
        </w:rPr>
        <w:t>表C-0</w:t>
      </w:r>
      <w:r>
        <w:rPr>
          <w:rFonts w:hint="eastAsia" w:eastAsiaTheme="minorEastAsia"/>
          <w:b/>
          <w:kern w:val="2"/>
          <w:sz w:val="24"/>
          <w:szCs w:val="24"/>
          <w:lang w:val="en-US" w:eastAsia="zh-CN"/>
        </w:rPr>
        <w:t>-3</w:t>
      </w:r>
      <w:r>
        <w:rPr>
          <w:rFonts w:hint="eastAsia" w:eastAsiaTheme="minorEastAsia"/>
          <w:b/>
          <w:kern w:val="2"/>
          <w:sz w:val="24"/>
          <w:szCs w:val="24"/>
        </w:rPr>
        <w:t xml:space="preserve">                     实体</w:t>
      </w:r>
      <w:r>
        <w:rPr>
          <w:rFonts w:eastAsiaTheme="minorEastAsia"/>
          <w:b/>
          <w:kern w:val="2"/>
          <w:sz w:val="24"/>
          <w:szCs w:val="24"/>
        </w:rPr>
        <w:t>质量综合评分表</w:t>
      </w:r>
      <w:r>
        <w:rPr>
          <w:rFonts w:hint="eastAsia" w:eastAsiaTheme="minorEastAsia"/>
          <w:b/>
          <w:kern w:val="2"/>
          <w:sz w:val="24"/>
          <w:szCs w:val="24"/>
        </w:rPr>
        <w:t>（航空工程</w:t>
      </w:r>
      <w:r>
        <w:rPr>
          <w:rFonts w:hint="eastAsia" w:eastAsiaTheme="minorEastAsia"/>
          <w:b/>
          <w:kern w:val="2"/>
          <w:sz w:val="24"/>
          <w:szCs w:val="24"/>
          <w:lang w:val="en-US" w:eastAsia="zh-CN"/>
        </w:rPr>
        <w:t>——无建筑工程（航站楼、其他建筑工程）情况</w:t>
      </w:r>
      <w:r>
        <w:rPr>
          <w:rFonts w:hint="eastAsia" w:eastAsiaTheme="minorEastAsia"/>
          <w:b/>
          <w:kern w:val="2"/>
          <w:sz w:val="24"/>
          <w:szCs w:val="24"/>
        </w:rPr>
        <w:t>）</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91"/>
        <w:gridCol w:w="967"/>
        <w:gridCol w:w="1089"/>
        <w:gridCol w:w="1100"/>
        <w:gridCol w:w="1384"/>
        <w:gridCol w:w="1097"/>
        <w:gridCol w:w="826"/>
        <w:gridCol w:w="837"/>
        <w:gridCol w:w="3872"/>
      </w:tblGrid>
      <w:tr w14:paraId="653F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82" w:type="pct"/>
            <w:vAlign w:val="center"/>
          </w:tcPr>
          <w:p w14:paraId="223C19B8">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工程名称</w:t>
            </w:r>
          </w:p>
        </w:tc>
        <w:tc>
          <w:tcPr>
            <w:tcW w:w="2987" w:type="pct"/>
            <w:gridSpan w:val="8"/>
            <w:vAlign w:val="center"/>
          </w:tcPr>
          <w:p w14:paraId="0101F292">
            <w:pPr>
              <w:adjustRightInd/>
              <w:spacing w:line="320" w:lineRule="exact"/>
              <w:jc w:val="center"/>
              <w:textAlignment w:val="auto"/>
              <w:rPr>
                <w:rFonts w:hint="default" w:ascii="Times New Roman" w:hAnsi="Times New Roman" w:eastAsia="宋体" w:cs="Times New Roman"/>
                <w:b/>
                <w:kern w:val="2"/>
                <w:sz w:val="21"/>
                <w:szCs w:val="21"/>
              </w:rPr>
            </w:pPr>
          </w:p>
        </w:tc>
        <w:tc>
          <w:tcPr>
            <w:tcW w:w="1429" w:type="pct"/>
            <w:vAlign w:val="center"/>
          </w:tcPr>
          <w:p w14:paraId="07D4AA68">
            <w:pPr>
              <w:adjustRightInd/>
              <w:spacing w:line="320" w:lineRule="exact"/>
              <w:jc w:val="right"/>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年  月  日</w:t>
            </w:r>
          </w:p>
        </w:tc>
      </w:tr>
      <w:tr w14:paraId="1D39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82" w:type="pct"/>
            <w:vAlign w:val="center"/>
          </w:tcPr>
          <w:p w14:paraId="64C4AD7D">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评分内容</w:t>
            </w:r>
          </w:p>
        </w:tc>
        <w:tc>
          <w:tcPr>
            <w:tcW w:w="292" w:type="pct"/>
            <w:vAlign w:val="center"/>
          </w:tcPr>
          <w:p w14:paraId="373564A3">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权重</w:t>
            </w:r>
          </w:p>
        </w:tc>
        <w:tc>
          <w:tcPr>
            <w:tcW w:w="357" w:type="pct"/>
            <w:vAlign w:val="center"/>
          </w:tcPr>
          <w:p w14:paraId="520BB10E">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基本</w:t>
            </w:r>
          </w:p>
          <w:p w14:paraId="366311D4">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402" w:type="pct"/>
            <w:vAlign w:val="center"/>
          </w:tcPr>
          <w:p w14:paraId="2D6A5AEE">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实际核查</w:t>
            </w:r>
          </w:p>
          <w:p w14:paraId="6A2BFD18">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406" w:type="pct"/>
            <w:vAlign w:val="center"/>
          </w:tcPr>
          <w:p w14:paraId="0908AE7D">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良好项数</w:t>
            </w:r>
          </w:p>
        </w:tc>
        <w:tc>
          <w:tcPr>
            <w:tcW w:w="511" w:type="pct"/>
            <w:vAlign w:val="center"/>
          </w:tcPr>
          <w:p w14:paraId="780071DE">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良好率</w:t>
            </w:r>
          </w:p>
          <w:p w14:paraId="288446DC">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w:t>
            </w:r>
          </w:p>
        </w:tc>
        <w:tc>
          <w:tcPr>
            <w:tcW w:w="405" w:type="pct"/>
            <w:vAlign w:val="center"/>
          </w:tcPr>
          <w:p w14:paraId="072FBCA7">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得  分</w:t>
            </w:r>
          </w:p>
        </w:tc>
        <w:tc>
          <w:tcPr>
            <w:tcW w:w="305" w:type="pct"/>
            <w:vAlign w:val="center"/>
          </w:tcPr>
          <w:p w14:paraId="234BBC64">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不足</w:t>
            </w:r>
          </w:p>
          <w:p w14:paraId="480A29E1">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309" w:type="pct"/>
            <w:vAlign w:val="center"/>
          </w:tcPr>
          <w:p w14:paraId="43309AE1">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否定</w:t>
            </w:r>
          </w:p>
          <w:p w14:paraId="40B4E8FD">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1429" w:type="pct"/>
            <w:vAlign w:val="center"/>
          </w:tcPr>
          <w:p w14:paraId="07370358">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备    注</w:t>
            </w:r>
          </w:p>
        </w:tc>
      </w:tr>
      <w:tr w14:paraId="6FB3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582" w:type="pct"/>
            <w:vAlign w:val="center"/>
          </w:tcPr>
          <w:p w14:paraId="7B07D9AE">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场道工程</w:t>
            </w:r>
          </w:p>
        </w:tc>
        <w:tc>
          <w:tcPr>
            <w:tcW w:w="292" w:type="pct"/>
            <w:vAlign w:val="center"/>
          </w:tcPr>
          <w:p w14:paraId="79A6F520">
            <w:pPr>
              <w:adjustRightInd/>
              <w:spacing w:line="240" w:lineRule="auto"/>
              <w:jc w:val="center"/>
              <w:textAlignment w:val="auto"/>
              <w:rPr>
                <w:rFonts w:hint="eastAsia" w:ascii="Times New Roman" w:hAnsi="Times New Roman" w:eastAsia="宋体" w:cs="Times New Roman"/>
                <w:b/>
                <w:kern w:val="2"/>
                <w:sz w:val="21"/>
                <w:szCs w:val="21"/>
                <w:lang w:val="en-US" w:eastAsia="zh-CN"/>
              </w:rPr>
            </w:pPr>
            <w:r>
              <w:rPr>
                <w:rFonts w:hint="eastAsia" w:eastAsia="宋体" w:cs="Times New Roman"/>
                <w:b/>
                <w:kern w:val="2"/>
                <w:sz w:val="21"/>
                <w:szCs w:val="21"/>
                <w:lang w:val="en-US" w:eastAsia="zh-CN"/>
              </w:rPr>
              <w:t>3</w:t>
            </w:r>
            <w:r>
              <w:rPr>
                <w:rFonts w:hint="default" w:ascii="Times New Roman" w:hAnsi="Times New Roman" w:eastAsia="宋体" w:cs="Times New Roman"/>
                <w:b/>
                <w:kern w:val="2"/>
                <w:sz w:val="21"/>
                <w:szCs w:val="21"/>
              </w:rPr>
              <w:t>.0</w:t>
            </w:r>
            <w:r>
              <w:rPr>
                <w:rFonts w:hint="eastAsia" w:eastAsia="宋体" w:cs="Times New Roman"/>
                <w:b/>
                <w:kern w:val="2"/>
                <w:sz w:val="21"/>
                <w:szCs w:val="21"/>
                <w:lang w:val="en-US" w:eastAsia="zh-CN"/>
              </w:rPr>
              <w:t>0</w:t>
            </w:r>
          </w:p>
        </w:tc>
        <w:tc>
          <w:tcPr>
            <w:tcW w:w="357" w:type="pct"/>
            <w:shd w:val="clear" w:color="auto" w:fill="auto"/>
            <w:vAlign w:val="center"/>
          </w:tcPr>
          <w:p w14:paraId="1F5BBFE5">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eastAsia="宋体" w:cs="Times New Roman"/>
                <w:b/>
                <w:color w:val="auto"/>
                <w:kern w:val="2"/>
                <w:sz w:val="21"/>
                <w:szCs w:val="21"/>
                <w:lang w:val="en-US" w:eastAsia="zh-CN"/>
              </w:rPr>
              <w:t>123</w:t>
            </w:r>
          </w:p>
        </w:tc>
        <w:tc>
          <w:tcPr>
            <w:tcW w:w="402" w:type="pct"/>
            <w:shd w:val="clear"/>
            <w:vAlign w:val="center"/>
          </w:tcPr>
          <w:p w14:paraId="56F2966D">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1364E85D">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6429AE24">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563F1B28">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10D40942">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6C07ECEC">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011F793F">
            <w:pPr>
              <w:adjustRightInd/>
              <w:spacing w:line="240" w:lineRule="auto"/>
              <w:jc w:val="center"/>
              <w:textAlignment w:val="auto"/>
              <w:rPr>
                <w:rFonts w:hint="default" w:ascii="Times New Roman" w:hAnsi="Times New Roman" w:eastAsia="宋体" w:cs="Times New Roman"/>
                <w:b/>
                <w:kern w:val="2"/>
                <w:sz w:val="21"/>
                <w:szCs w:val="21"/>
              </w:rPr>
            </w:pPr>
          </w:p>
        </w:tc>
      </w:tr>
      <w:tr w14:paraId="51DA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582" w:type="pct"/>
            <w:vAlign w:val="center"/>
          </w:tcPr>
          <w:p w14:paraId="4C372DAE">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目视助航设施工程</w:t>
            </w:r>
          </w:p>
        </w:tc>
        <w:tc>
          <w:tcPr>
            <w:tcW w:w="292" w:type="pct"/>
            <w:vAlign w:val="center"/>
          </w:tcPr>
          <w:p w14:paraId="36E944BA">
            <w:pPr>
              <w:adjustRightInd/>
              <w:spacing w:line="240" w:lineRule="auto"/>
              <w:jc w:val="center"/>
              <w:textAlignment w:val="auto"/>
              <w:rPr>
                <w:rFonts w:hint="default" w:ascii="Times New Roman" w:hAnsi="Times New Roman" w:eastAsia="宋体" w:cs="Times New Roman"/>
                <w:b/>
                <w:kern w:val="2"/>
                <w:sz w:val="21"/>
                <w:szCs w:val="21"/>
                <w:lang w:val="en-US" w:eastAsia="zh-CN"/>
              </w:rPr>
            </w:pPr>
            <w:r>
              <w:rPr>
                <w:rFonts w:hint="eastAsia" w:eastAsia="宋体" w:cs="Times New Roman"/>
                <w:b/>
                <w:kern w:val="2"/>
                <w:sz w:val="21"/>
                <w:szCs w:val="21"/>
                <w:lang w:val="en-US" w:eastAsia="zh-CN"/>
              </w:rPr>
              <w:t>1</w:t>
            </w:r>
            <w:r>
              <w:rPr>
                <w:rFonts w:hint="default" w:ascii="Times New Roman" w:hAnsi="Times New Roman" w:eastAsia="宋体" w:cs="Times New Roman"/>
                <w:b/>
                <w:kern w:val="2"/>
                <w:sz w:val="21"/>
                <w:szCs w:val="21"/>
              </w:rPr>
              <w:t>.</w:t>
            </w:r>
            <w:r>
              <w:rPr>
                <w:rFonts w:hint="eastAsia" w:eastAsia="宋体" w:cs="Times New Roman"/>
                <w:b/>
                <w:kern w:val="2"/>
                <w:sz w:val="21"/>
                <w:szCs w:val="21"/>
                <w:lang w:val="en-US" w:eastAsia="zh-CN"/>
              </w:rPr>
              <w:t>10</w:t>
            </w:r>
          </w:p>
        </w:tc>
        <w:tc>
          <w:tcPr>
            <w:tcW w:w="357" w:type="pct"/>
            <w:shd w:val="clear" w:color="auto" w:fill="auto"/>
            <w:vAlign w:val="center"/>
          </w:tcPr>
          <w:p w14:paraId="28119196">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eastAsia="宋体" w:cs="Times New Roman"/>
                <w:b/>
                <w:color w:val="auto"/>
                <w:kern w:val="2"/>
                <w:sz w:val="21"/>
                <w:szCs w:val="21"/>
                <w:lang w:val="en-US" w:eastAsia="zh-CN"/>
              </w:rPr>
              <w:t>40</w:t>
            </w:r>
          </w:p>
        </w:tc>
        <w:tc>
          <w:tcPr>
            <w:tcW w:w="402" w:type="pct"/>
            <w:shd w:val="clear"/>
            <w:vAlign w:val="center"/>
          </w:tcPr>
          <w:p w14:paraId="318A3D79">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6F1472D5">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745F8209">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443E137A">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78CFA82B">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47FF55F2">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506AF9DE">
            <w:pPr>
              <w:adjustRightInd/>
              <w:spacing w:line="240" w:lineRule="auto"/>
              <w:jc w:val="center"/>
              <w:textAlignment w:val="auto"/>
              <w:rPr>
                <w:rFonts w:hint="default" w:ascii="Times New Roman" w:hAnsi="Times New Roman" w:eastAsia="宋体" w:cs="Times New Roman"/>
                <w:b/>
                <w:kern w:val="2"/>
                <w:sz w:val="21"/>
                <w:szCs w:val="21"/>
              </w:rPr>
            </w:pPr>
          </w:p>
        </w:tc>
      </w:tr>
      <w:tr w14:paraId="71A4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582" w:type="pct"/>
            <w:vAlign w:val="center"/>
          </w:tcPr>
          <w:p w14:paraId="518E59A4">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民航专业弱电系统工程</w:t>
            </w:r>
          </w:p>
        </w:tc>
        <w:tc>
          <w:tcPr>
            <w:tcW w:w="292" w:type="pct"/>
            <w:vAlign w:val="center"/>
          </w:tcPr>
          <w:p w14:paraId="00E7B405">
            <w:pPr>
              <w:adjustRightInd/>
              <w:spacing w:line="240" w:lineRule="auto"/>
              <w:jc w:val="center"/>
              <w:textAlignment w:val="auto"/>
              <w:rPr>
                <w:rFonts w:hint="eastAsia" w:ascii="Times New Roman" w:hAnsi="Times New Roman" w:eastAsia="宋体" w:cs="Times New Roman"/>
                <w:b/>
                <w:kern w:val="2"/>
                <w:sz w:val="21"/>
                <w:szCs w:val="21"/>
                <w:lang w:val="en-US" w:eastAsia="zh-CN"/>
              </w:rPr>
            </w:pPr>
            <w:r>
              <w:rPr>
                <w:rFonts w:hint="eastAsia" w:eastAsia="宋体" w:cs="Times New Roman"/>
                <w:b/>
                <w:kern w:val="2"/>
                <w:sz w:val="21"/>
                <w:szCs w:val="21"/>
                <w:lang w:val="en-US" w:eastAsia="zh-CN"/>
              </w:rPr>
              <w:t>1</w:t>
            </w:r>
            <w:r>
              <w:rPr>
                <w:rFonts w:hint="default" w:ascii="Times New Roman" w:hAnsi="Times New Roman" w:eastAsia="宋体" w:cs="Times New Roman"/>
                <w:b/>
                <w:kern w:val="2"/>
                <w:sz w:val="21"/>
                <w:szCs w:val="21"/>
              </w:rPr>
              <w:t>.0</w:t>
            </w:r>
            <w:r>
              <w:rPr>
                <w:rFonts w:hint="eastAsia" w:eastAsia="宋体" w:cs="Times New Roman"/>
                <w:b/>
                <w:kern w:val="2"/>
                <w:sz w:val="21"/>
                <w:szCs w:val="21"/>
                <w:lang w:val="en-US" w:eastAsia="zh-CN"/>
              </w:rPr>
              <w:t>0</w:t>
            </w:r>
          </w:p>
        </w:tc>
        <w:tc>
          <w:tcPr>
            <w:tcW w:w="357" w:type="pct"/>
            <w:shd w:val="clear" w:color="auto" w:fill="auto"/>
            <w:vAlign w:val="center"/>
          </w:tcPr>
          <w:p w14:paraId="1E55FB51">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eastAsia="宋体" w:cs="Times New Roman"/>
                <w:b/>
                <w:color w:val="auto"/>
                <w:kern w:val="2"/>
                <w:sz w:val="21"/>
                <w:szCs w:val="21"/>
                <w:lang w:val="en-US" w:eastAsia="zh-CN"/>
              </w:rPr>
              <w:t>29</w:t>
            </w:r>
          </w:p>
        </w:tc>
        <w:tc>
          <w:tcPr>
            <w:tcW w:w="402" w:type="pct"/>
            <w:shd w:val="clear"/>
            <w:vAlign w:val="center"/>
          </w:tcPr>
          <w:p w14:paraId="0A66C0C9">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723A2F95">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42E051D5">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6CFB713B">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1B154127">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6EA352A4">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753A3306">
            <w:pPr>
              <w:adjustRightInd/>
              <w:spacing w:line="240" w:lineRule="auto"/>
              <w:jc w:val="center"/>
              <w:textAlignment w:val="auto"/>
              <w:rPr>
                <w:rFonts w:hint="default" w:ascii="Times New Roman" w:hAnsi="Times New Roman" w:eastAsia="宋体" w:cs="Times New Roman"/>
                <w:b/>
                <w:kern w:val="2"/>
                <w:sz w:val="21"/>
                <w:szCs w:val="21"/>
              </w:rPr>
            </w:pPr>
          </w:p>
        </w:tc>
      </w:tr>
      <w:tr w14:paraId="2C2C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582" w:type="pct"/>
            <w:vAlign w:val="center"/>
          </w:tcPr>
          <w:p w14:paraId="6376F05E">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空管工程</w:t>
            </w:r>
          </w:p>
        </w:tc>
        <w:tc>
          <w:tcPr>
            <w:tcW w:w="292" w:type="pct"/>
            <w:vAlign w:val="center"/>
          </w:tcPr>
          <w:p w14:paraId="11CDCE3B">
            <w:pPr>
              <w:adjustRightInd/>
              <w:spacing w:line="240"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0.</w:t>
            </w:r>
            <w:r>
              <w:rPr>
                <w:rFonts w:hint="eastAsia" w:eastAsia="宋体" w:cs="Times New Roman"/>
                <w:b/>
                <w:kern w:val="2"/>
                <w:sz w:val="21"/>
                <w:szCs w:val="21"/>
                <w:lang w:val="en-US" w:eastAsia="zh-CN"/>
              </w:rPr>
              <w:t>5</w:t>
            </w:r>
            <w:r>
              <w:rPr>
                <w:rFonts w:hint="default" w:ascii="Times New Roman" w:hAnsi="Times New Roman" w:eastAsia="宋体" w:cs="Times New Roman"/>
                <w:b/>
                <w:kern w:val="2"/>
                <w:sz w:val="21"/>
                <w:szCs w:val="21"/>
              </w:rPr>
              <w:t>0</w:t>
            </w:r>
          </w:p>
        </w:tc>
        <w:tc>
          <w:tcPr>
            <w:tcW w:w="357" w:type="pct"/>
            <w:shd w:val="clear" w:color="auto" w:fill="auto"/>
            <w:vAlign w:val="center"/>
          </w:tcPr>
          <w:p w14:paraId="085FACCD">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eastAsia="宋体" w:cs="Times New Roman"/>
                <w:b/>
                <w:color w:val="auto"/>
                <w:kern w:val="2"/>
                <w:sz w:val="21"/>
                <w:szCs w:val="21"/>
                <w:lang w:val="en-US" w:eastAsia="zh-CN"/>
              </w:rPr>
              <w:t>103</w:t>
            </w:r>
          </w:p>
        </w:tc>
        <w:tc>
          <w:tcPr>
            <w:tcW w:w="402" w:type="pct"/>
            <w:shd w:val="clear"/>
            <w:vAlign w:val="center"/>
          </w:tcPr>
          <w:p w14:paraId="300E478D">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45810A90">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0921B7FF">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1439A1BC">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1287F040">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1DD8E420">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11B23807">
            <w:pPr>
              <w:adjustRightInd/>
              <w:spacing w:line="240" w:lineRule="auto"/>
              <w:jc w:val="center"/>
              <w:textAlignment w:val="auto"/>
              <w:rPr>
                <w:rFonts w:hint="default" w:ascii="Times New Roman" w:hAnsi="Times New Roman" w:eastAsia="宋体" w:cs="Times New Roman"/>
                <w:b/>
                <w:kern w:val="2"/>
                <w:sz w:val="21"/>
                <w:szCs w:val="21"/>
              </w:rPr>
            </w:pPr>
          </w:p>
        </w:tc>
      </w:tr>
      <w:tr w14:paraId="61BC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582" w:type="pct"/>
            <w:vAlign w:val="center"/>
          </w:tcPr>
          <w:p w14:paraId="5C912298">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rPr>
            </w:pPr>
            <w:r>
              <w:rPr>
                <w:rFonts w:hint="eastAsia" w:eastAsia="宋体" w:cs="Times New Roman"/>
                <w:b/>
                <w:color w:val="auto"/>
                <w:kern w:val="2"/>
                <w:sz w:val="21"/>
                <w:szCs w:val="21"/>
                <w:lang w:val="en-US" w:eastAsia="zh-CN"/>
              </w:rPr>
              <w:t>供油工程</w:t>
            </w:r>
          </w:p>
        </w:tc>
        <w:tc>
          <w:tcPr>
            <w:tcW w:w="292" w:type="pct"/>
            <w:vAlign w:val="center"/>
          </w:tcPr>
          <w:p w14:paraId="07800CC2">
            <w:pPr>
              <w:adjustRightInd/>
              <w:spacing w:line="240" w:lineRule="auto"/>
              <w:jc w:val="center"/>
              <w:textAlignment w:val="auto"/>
              <w:rPr>
                <w:rFonts w:hint="default" w:ascii="Times New Roman" w:hAnsi="Times New Roman" w:eastAsia="宋体" w:cs="Times New Roman"/>
                <w:b/>
                <w:kern w:val="2"/>
                <w:sz w:val="21"/>
                <w:szCs w:val="21"/>
              </w:rPr>
            </w:pPr>
            <w:r>
              <w:rPr>
                <w:rFonts w:hint="eastAsia" w:eastAsia="宋体" w:cs="Times New Roman"/>
                <w:b/>
                <w:kern w:val="2"/>
                <w:sz w:val="21"/>
                <w:szCs w:val="21"/>
                <w:lang w:val="en-US" w:eastAsia="zh-CN"/>
              </w:rPr>
              <w:t>0</w:t>
            </w:r>
            <w:r>
              <w:rPr>
                <w:rFonts w:hint="default" w:ascii="Times New Roman" w:hAnsi="Times New Roman" w:eastAsia="宋体" w:cs="Times New Roman"/>
                <w:b/>
                <w:kern w:val="2"/>
                <w:sz w:val="21"/>
                <w:szCs w:val="21"/>
              </w:rPr>
              <w:t>.</w:t>
            </w:r>
            <w:r>
              <w:rPr>
                <w:rFonts w:hint="eastAsia" w:eastAsia="宋体" w:cs="Times New Roman"/>
                <w:b/>
                <w:kern w:val="2"/>
                <w:sz w:val="21"/>
                <w:szCs w:val="21"/>
                <w:lang w:val="en-US" w:eastAsia="zh-CN"/>
              </w:rPr>
              <w:t>4</w:t>
            </w:r>
            <w:r>
              <w:rPr>
                <w:rFonts w:hint="default" w:ascii="Times New Roman" w:hAnsi="Times New Roman" w:eastAsia="宋体" w:cs="Times New Roman"/>
                <w:b/>
                <w:kern w:val="2"/>
                <w:sz w:val="21"/>
                <w:szCs w:val="21"/>
              </w:rPr>
              <w:t>0</w:t>
            </w:r>
          </w:p>
        </w:tc>
        <w:tc>
          <w:tcPr>
            <w:tcW w:w="357" w:type="pct"/>
            <w:shd w:val="clear" w:color="auto" w:fill="auto"/>
            <w:vAlign w:val="center"/>
          </w:tcPr>
          <w:p w14:paraId="53C39B8D">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eastAsia="宋体" w:cs="Times New Roman"/>
                <w:b/>
                <w:color w:val="auto"/>
                <w:kern w:val="2"/>
                <w:sz w:val="21"/>
                <w:szCs w:val="21"/>
                <w:lang w:val="en-US" w:eastAsia="zh-CN"/>
              </w:rPr>
              <w:t>28</w:t>
            </w:r>
          </w:p>
        </w:tc>
        <w:tc>
          <w:tcPr>
            <w:tcW w:w="402" w:type="pct"/>
            <w:shd w:val="clear"/>
            <w:vAlign w:val="center"/>
          </w:tcPr>
          <w:p w14:paraId="5118819C">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52676B8C">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1D4F3F39">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58644973">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6C3468AE">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045376CA">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0A4473E6">
            <w:pPr>
              <w:adjustRightInd/>
              <w:spacing w:line="240" w:lineRule="auto"/>
              <w:jc w:val="center"/>
              <w:textAlignment w:val="auto"/>
              <w:rPr>
                <w:rFonts w:hint="default" w:ascii="Times New Roman" w:hAnsi="Times New Roman" w:eastAsia="宋体" w:cs="Times New Roman"/>
                <w:b/>
                <w:kern w:val="2"/>
                <w:sz w:val="21"/>
                <w:szCs w:val="21"/>
              </w:rPr>
            </w:pPr>
          </w:p>
        </w:tc>
      </w:tr>
      <w:tr w14:paraId="3EB7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4" w:type="pct"/>
            <w:gridSpan w:val="2"/>
            <w:vAlign w:val="center"/>
          </w:tcPr>
          <w:p w14:paraId="5DFFEC2E">
            <w:pPr>
              <w:adjustRightInd/>
              <w:spacing w:line="288"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合  计</w:t>
            </w:r>
          </w:p>
        </w:tc>
        <w:tc>
          <w:tcPr>
            <w:tcW w:w="357" w:type="pct"/>
            <w:vAlign w:val="center"/>
          </w:tcPr>
          <w:p w14:paraId="7978D5A4">
            <w:pPr>
              <w:adjustRightInd/>
              <w:spacing w:line="288" w:lineRule="auto"/>
              <w:jc w:val="center"/>
              <w:textAlignment w:val="auto"/>
              <w:rPr>
                <w:rFonts w:hint="default" w:ascii="Times New Roman" w:hAnsi="Times New Roman" w:eastAsia="宋体" w:cs="Times New Roman"/>
                <w:b/>
                <w:kern w:val="2"/>
                <w:sz w:val="21"/>
                <w:szCs w:val="21"/>
                <w:lang w:val="en-US" w:eastAsia="zh-CN"/>
              </w:rPr>
            </w:pPr>
            <w:r>
              <w:rPr>
                <w:rFonts w:hint="eastAsia" w:eastAsia="宋体" w:cs="Times New Roman"/>
                <w:b/>
                <w:kern w:val="2"/>
                <w:sz w:val="21"/>
                <w:szCs w:val="21"/>
                <w:lang w:val="en-US" w:eastAsia="zh-CN"/>
              </w:rPr>
              <w:t>323</w:t>
            </w:r>
          </w:p>
        </w:tc>
        <w:tc>
          <w:tcPr>
            <w:tcW w:w="402" w:type="pct"/>
            <w:vAlign w:val="center"/>
          </w:tcPr>
          <w:p w14:paraId="07B0F816">
            <w:pPr>
              <w:adjustRightInd/>
              <w:spacing w:line="288" w:lineRule="auto"/>
              <w:jc w:val="center"/>
              <w:textAlignment w:val="auto"/>
              <w:rPr>
                <w:rFonts w:hint="default" w:ascii="Times New Roman" w:hAnsi="Times New Roman" w:eastAsia="宋体" w:cs="Times New Roman"/>
                <w:b/>
                <w:kern w:val="2"/>
                <w:sz w:val="21"/>
                <w:szCs w:val="21"/>
              </w:rPr>
            </w:pPr>
          </w:p>
        </w:tc>
        <w:tc>
          <w:tcPr>
            <w:tcW w:w="406" w:type="pct"/>
            <w:shd w:val="clear"/>
            <w:vAlign w:val="center"/>
          </w:tcPr>
          <w:p w14:paraId="330EBCAC">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511" w:type="pct"/>
            <w:vAlign w:val="center"/>
          </w:tcPr>
          <w:p w14:paraId="1841C77F">
            <w:pPr>
              <w:adjustRightInd/>
              <w:spacing w:line="288"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645FA82D">
            <w:pPr>
              <w:adjustRightInd/>
              <w:spacing w:line="288" w:lineRule="auto"/>
              <w:jc w:val="center"/>
              <w:textAlignment w:val="auto"/>
              <w:rPr>
                <w:rFonts w:hint="default" w:ascii="Times New Roman" w:hAnsi="Times New Roman" w:eastAsia="宋体" w:cs="Times New Roman"/>
                <w:b/>
                <w:kern w:val="2"/>
                <w:sz w:val="21"/>
                <w:szCs w:val="21"/>
              </w:rPr>
            </w:pPr>
          </w:p>
        </w:tc>
        <w:tc>
          <w:tcPr>
            <w:tcW w:w="305" w:type="pct"/>
            <w:vAlign w:val="center"/>
          </w:tcPr>
          <w:p w14:paraId="4D2A0622">
            <w:pPr>
              <w:adjustRightInd/>
              <w:spacing w:line="288" w:lineRule="auto"/>
              <w:jc w:val="center"/>
              <w:textAlignment w:val="auto"/>
              <w:rPr>
                <w:rFonts w:hint="default" w:ascii="Times New Roman" w:hAnsi="Times New Roman" w:eastAsia="宋体" w:cs="Times New Roman"/>
                <w:b/>
                <w:kern w:val="2"/>
                <w:sz w:val="21"/>
                <w:szCs w:val="21"/>
              </w:rPr>
            </w:pPr>
          </w:p>
        </w:tc>
        <w:tc>
          <w:tcPr>
            <w:tcW w:w="309" w:type="pct"/>
            <w:vAlign w:val="center"/>
          </w:tcPr>
          <w:p w14:paraId="1B6F2FDA">
            <w:pPr>
              <w:adjustRightInd/>
              <w:spacing w:line="288" w:lineRule="auto"/>
              <w:jc w:val="center"/>
              <w:textAlignment w:val="auto"/>
              <w:rPr>
                <w:rFonts w:hint="default" w:ascii="Times New Roman" w:hAnsi="Times New Roman" w:eastAsia="宋体" w:cs="Times New Roman"/>
                <w:b/>
                <w:kern w:val="2"/>
                <w:sz w:val="21"/>
                <w:szCs w:val="21"/>
              </w:rPr>
            </w:pPr>
          </w:p>
        </w:tc>
        <w:tc>
          <w:tcPr>
            <w:tcW w:w="1429" w:type="pct"/>
            <w:vAlign w:val="center"/>
          </w:tcPr>
          <w:p w14:paraId="34B1658A">
            <w:pPr>
              <w:adjustRightInd/>
              <w:spacing w:line="288" w:lineRule="auto"/>
              <w:jc w:val="center"/>
              <w:textAlignment w:val="auto"/>
              <w:rPr>
                <w:rFonts w:hint="default" w:ascii="Times New Roman" w:hAnsi="Times New Roman" w:eastAsia="宋体" w:cs="Times New Roman"/>
                <w:b/>
                <w:kern w:val="2"/>
                <w:sz w:val="21"/>
                <w:szCs w:val="21"/>
              </w:rPr>
            </w:pPr>
          </w:p>
        </w:tc>
      </w:tr>
      <w:tr w14:paraId="2A27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4" w:type="pct"/>
            <w:gridSpan w:val="2"/>
            <w:vAlign w:val="center"/>
          </w:tcPr>
          <w:p w14:paraId="5512B8D0">
            <w:pPr>
              <w:adjustRightInd/>
              <w:spacing w:line="288"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复查组别</w:t>
            </w:r>
          </w:p>
        </w:tc>
        <w:tc>
          <w:tcPr>
            <w:tcW w:w="1165" w:type="pct"/>
            <w:gridSpan w:val="3"/>
            <w:vAlign w:val="center"/>
          </w:tcPr>
          <w:p w14:paraId="167BDA2E">
            <w:pPr>
              <w:adjustRightInd/>
              <w:spacing w:line="288" w:lineRule="auto"/>
              <w:jc w:val="center"/>
              <w:textAlignment w:val="auto"/>
              <w:rPr>
                <w:rFonts w:hint="default" w:ascii="Times New Roman" w:hAnsi="Times New Roman" w:eastAsia="宋体" w:cs="Times New Roman"/>
                <w:b/>
                <w:kern w:val="2"/>
                <w:sz w:val="21"/>
                <w:szCs w:val="21"/>
              </w:rPr>
            </w:pPr>
          </w:p>
        </w:tc>
        <w:tc>
          <w:tcPr>
            <w:tcW w:w="916" w:type="pct"/>
            <w:gridSpan w:val="2"/>
            <w:vAlign w:val="center"/>
          </w:tcPr>
          <w:p w14:paraId="4E2DC090">
            <w:pPr>
              <w:adjustRightInd/>
              <w:spacing w:line="288"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复查组专家签字</w:t>
            </w:r>
          </w:p>
        </w:tc>
        <w:tc>
          <w:tcPr>
            <w:tcW w:w="2043" w:type="pct"/>
            <w:gridSpan w:val="3"/>
            <w:vAlign w:val="center"/>
          </w:tcPr>
          <w:p w14:paraId="312994B0">
            <w:pPr>
              <w:adjustRightInd/>
              <w:spacing w:line="288" w:lineRule="auto"/>
              <w:jc w:val="center"/>
              <w:textAlignment w:val="auto"/>
              <w:rPr>
                <w:rFonts w:hint="default" w:ascii="Times New Roman" w:hAnsi="Times New Roman" w:eastAsia="宋体" w:cs="Times New Roman"/>
                <w:b/>
                <w:kern w:val="2"/>
                <w:sz w:val="21"/>
                <w:szCs w:val="21"/>
              </w:rPr>
            </w:pPr>
          </w:p>
        </w:tc>
      </w:tr>
    </w:tbl>
    <w:p w14:paraId="74767674">
      <w:pPr>
        <w:rPr>
          <w:rFonts w:eastAsiaTheme="minorEastAsia"/>
          <w:b/>
          <w:kern w:val="2"/>
          <w:sz w:val="24"/>
          <w:szCs w:val="24"/>
        </w:rPr>
      </w:pPr>
      <w:r>
        <w:rPr>
          <w:rFonts w:hint="eastAsia" w:eastAsiaTheme="minorEastAsia"/>
          <w:b/>
          <w:kern w:val="2"/>
          <w:sz w:val="24"/>
          <w:szCs w:val="24"/>
        </w:rPr>
        <w:br w:type="page"/>
      </w:r>
    </w:p>
    <w:p w14:paraId="2A23C20A">
      <w:pPr>
        <w:adjustRightInd/>
        <w:spacing w:line="360" w:lineRule="auto"/>
        <w:jc w:val="both"/>
        <w:textAlignment w:val="auto"/>
        <w:outlineLvl w:val="1"/>
        <w:rPr>
          <w:rFonts w:eastAsiaTheme="minorEastAsia"/>
          <w:b/>
          <w:kern w:val="2"/>
          <w:sz w:val="24"/>
          <w:szCs w:val="24"/>
        </w:rPr>
      </w:pPr>
      <w:r>
        <w:rPr>
          <w:rFonts w:hint="eastAsia" w:eastAsiaTheme="minorEastAsia"/>
          <w:b/>
          <w:kern w:val="2"/>
          <w:sz w:val="24"/>
          <w:szCs w:val="24"/>
        </w:rPr>
        <w:t>表C-0</w:t>
      </w:r>
      <w:r>
        <w:rPr>
          <w:rFonts w:hint="eastAsia" w:eastAsiaTheme="minorEastAsia"/>
          <w:b/>
          <w:kern w:val="2"/>
          <w:sz w:val="24"/>
          <w:szCs w:val="24"/>
          <w:lang w:val="en-US" w:eastAsia="zh-CN"/>
        </w:rPr>
        <w:t>-4</w:t>
      </w:r>
      <w:r>
        <w:rPr>
          <w:rFonts w:hint="eastAsia" w:eastAsiaTheme="minorEastAsia"/>
          <w:b/>
          <w:kern w:val="2"/>
          <w:sz w:val="24"/>
          <w:szCs w:val="24"/>
        </w:rPr>
        <w:t xml:space="preserve">                实体</w:t>
      </w:r>
      <w:r>
        <w:rPr>
          <w:rFonts w:eastAsiaTheme="minorEastAsia"/>
          <w:b/>
          <w:kern w:val="2"/>
          <w:sz w:val="24"/>
          <w:szCs w:val="24"/>
        </w:rPr>
        <w:t>质量综合评分表</w:t>
      </w:r>
      <w:r>
        <w:rPr>
          <w:rFonts w:hint="eastAsia" w:eastAsiaTheme="minorEastAsia"/>
          <w:b/>
          <w:kern w:val="2"/>
          <w:sz w:val="24"/>
          <w:szCs w:val="24"/>
        </w:rPr>
        <w:t>（航空工程</w:t>
      </w:r>
      <w:r>
        <w:rPr>
          <w:rFonts w:hint="eastAsia" w:eastAsiaTheme="minorEastAsia"/>
          <w:b/>
          <w:kern w:val="2"/>
          <w:sz w:val="24"/>
          <w:szCs w:val="24"/>
          <w:lang w:val="en-US" w:eastAsia="zh-CN"/>
        </w:rPr>
        <w:t>——无供油工程和建筑工程（航站楼、其他建筑工程）情况</w:t>
      </w:r>
      <w:r>
        <w:rPr>
          <w:rFonts w:hint="eastAsia" w:eastAsiaTheme="minorEastAsia"/>
          <w:b/>
          <w:kern w:val="2"/>
          <w:sz w:val="24"/>
          <w:szCs w:val="24"/>
        </w:rPr>
        <w:t>）</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91"/>
        <w:gridCol w:w="967"/>
        <w:gridCol w:w="1089"/>
        <w:gridCol w:w="1100"/>
        <w:gridCol w:w="1384"/>
        <w:gridCol w:w="1097"/>
        <w:gridCol w:w="826"/>
        <w:gridCol w:w="837"/>
        <w:gridCol w:w="3872"/>
      </w:tblGrid>
      <w:tr w14:paraId="14AC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82" w:type="pct"/>
            <w:vAlign w:val="center"/>
          </w:tcPr>
          <w:p w14:paraId="675783CD">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工程名称</w:t>
            </w:r>
          </w:p>
        </w:tc>
        <w:tc>
          <w:tcPr>
            <w:tcW w:w="2987" w:type="pct"/>
            <w:gridSpan w:val="8"/>
            <w:vAlign w:val="center"/>
          </w:tcPr>
          <w:p w14:paraId="00F1652C">
            <w:pPr>
              <w:adjustRightInd/>
              <w:spacing w:line="320" w:lineRule="exact"/>
              <w:jc w:val="center"/>
              <w:textAlignment w:val="auto"/>
              <w:rPr>
                <w:rFonts w:hint="default" w:ascii="Times New Roman" w:hAnsi="Times New Roman" w:eastAsia="宋体" w:cs="Times New Roman"/>
                <w:b/>
                <w:kern w:val="2"/>
                <w:sz w:val="21"/>
                <w:szCs w:val="21"/>
              </w:rPr>
            </w:pPr>
          </w:p>
        </w:tc>
        <w:tc>
          <w:tcPr>
            <w:tcW w:w="1429" w:type="pct"/>
            <w:vAlign w:val="center"/>
          </w:tcPr>
          <w:p w14:paraId="23183C0C">
            <w:pPr>
              <w:adjustRightInd/>
              <w:spacing w:line="320" w:lineRule="exact"/>
              <w:jc w:val="right"/>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年  月  日</w:t>
            </w:r>
          </w:p>
        </w:tc>
      </w:tr>
      <w:tr w14:paraId="16E5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82" w:type="pct"/>
            <w:vAlign w:val="center"/>
          </w:tcPr>
          <w:p w14:paraId="775661AE">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评分内容</w:t>
            </w:r>
          </w:p>
        </w:tc>
        <w:tc>
          <w:tcPr>
            <w:tcW w:w="292" w:type="pct"/>
            <w:vAlign w:val="center"/>
          </w:tcPr>
          <w:p w14:paraId="55FEA5DC">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权重</w:t>
            </w:r>
          </w:p>
        </w:tc>
        <w:tc>
          <w:tcPr>
            <w:tcW w:w="357" w:type="pct"/>
            <w:vAlign w:val="center"/>
          </w:tcPr>
          <w:p w14:paraId="16EDF1CE">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基本</w:t>
            </w:r>
          </w:p>
          <w:p w14:paraId="210B9C9D">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402" w:type="pct"/>
            <w:vAlign w:val="center"/>
          </w:tcPr>
          <w:p w14:paraId="03140F58">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实际核查</w:t>
            </w:r>
          </w:p>
          <w:p w14:paraId="4544A91F">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406" w:type="pct"/>
            <w:vAlign w:val="center"/>
          </w:tcPr>
          <w:p w14:paraId="7067B6D7">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良好项数</w:t>
            </w:r>
          </w:p>
        </w:tc>
        <w:tc>
          <w:tcPr>
            <w:tcW w:w="511" w:type="pct"/>
            <w:vAlign w:val="center"/>
          </w:tcPr>
          <w:p w14:paraId="590B10DA">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良好率</w:t>
            </w:r>
          </w:p>
          <w:p w14:paraId="3A31C49F">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w:t>
            </w:r>
          </w:p>
        </w:tc>
        <w:tc>
          <w:tcPr>
            <w:tcW w:w="405" w:type="pct"/>
            <w:vAlign w:val="center"/>
          </w:tcPr>
          <w:p w14:paraId="4E3010AD">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得  分</w:t>
            </w:r>
          </w:p>
        </w:tc>
        <w:tc>
          <w:tcPr>
            <w:tcW w:w="305" w:type="pct"/>
            <w:vAlign w:val="center"/>
          </w:tcPr>
          <w:p w14:paraId="42FD89E6">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不足</w:t>
            </w:r>
          </w:p>
          <w:p w14:paraId="1C2FF9A8">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309" w:type="pct"/>
            <w:vAlign w:val="center"/>
          </w:tcPr>
          <w:p w14:paraId="5D6C95D4">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否定</w:t>
            </w:r>
          </w:p>
          <w:p w14:paraId="4B268981">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项数</w:t>
            </w:r>
          </w:p>
        </w:tc>
        <w:tc>
          <w:tcPr>
            <w:tcW w:w="1429" w:type="pct"/>
            <w:vAlign w:val="center"/>
          </w:tcPr>
          <w:p w14:paraId="388BC67B">
            <w:pPr>
              <w:adjustRightInd/>
              <w:spacing w:line="320" w:lineRule="exact"/>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备    注</w:t>
            </w:r>
          </w:p>
        </w:tc>
      </w:tr>
      <w:tr w14:paraId="43E0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582" w:type="pct"/>
            <w:vAlign w:val="center"/>
          </w:tcPr>
          <w:p w14:paraId="7A95C5E2">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场道工程</w:t>
            </w:r>
          </w:p>
        </w:tc>
        <w:tc>
          <w:tcPr>
            <w:tcW w:w="292" w:type="pct"/>
            <w:vAlign w:val="center"/>
          </w:tcPr>
          <w:p w14:paraId="28F7CBA5">
            <w:pPr>
              <w:adjustRightInd/>
              <w:spacing w:line="240" w:lineRule="auto"/>
              <w:jc w:val="center"/>
              <w:textAlignment w:val="auto"/>
              <w:rPr>
                <w:rFonts w:hint="default" w:ascii="Times New Roman" w:hAnsi="Times New Roman" w:eastAsia="宋体" w:cs="Times New Roman"/>
                <w:b/>
                <w:kern w:val="2"/>
                <w:sz w:val="21"/>
                <w:szCs w:val="21"/>
                <w:lang w:val="en-US" w:eastAsia="zh-CN"/>
              </w:rPr>
            </w:pPr>
            <w:r>
              <w:rPr>
                <w:rFonts w:hint="eastAsia" w:eastAsia="宋体" w:cs="Times New Roman"/>
                <w:b/>
                <w:kern w:val="2"/>
                <w:sz w:val="21"/>
                <w:szCs w:val="21"/>
                <w:lang w:val="en-US" w:eastAsia="zh-CN"/>
              </w:rPr>
              <w:t>3</w:t>
            </w:r>
            <w:r>
              <w:rPr>
                <w:rFonts w:hint="default" w:ascii="Times New Roman" w:hAnsi="Times New Roman" w:eastAsia="宋体" w:cs="Times New Roman"/>
                <w:b/>
                <w:kern w:val="2"/>
                <w:sz w:val="21"/>
                <w:szCs w:val="21"/>
              </w:rPr>
              <w:t>.</w:t>
            </w:r>
            <w:r>
              <w:rPr>
                <w:rFonts w:hint="eastAsia" w:eastAsia="宋体" w:cs="Times New Roman"/>
                <w:b/>
                <w:kern w:val="2"/>
                <w:sz w:val="21"/>
                <w:szCs w:val="21"/>
                <w:lang w:val="en-US" w:eastAsia="zh-CN"/>
              </w:rPr>
              <w:t>10</w:t>
            </w:r>
          </w:p>
        </w:tc>
        <w:tc>
          <w:tcPr>
            <w:tcW w:w="357" w:type="pct"/>
            <w:vAlign w:val="center"/>
          </w:tcPr>
          <w:p w14:paraId="109167CE">
            <w:pPr>
              <w:adjustRightInd/>
              <w:spacing w:line="240" w:lineRule="auto"/>
              <w:jc w:val="center"/>
              <w:textAlignment w:val="auto"/>
              <w:rPr>
                <w:rFonts w:hint="default" w:ascii="Times New Roman" w:hAnsi="Times New Roman" w:eastAsia="宋体" w:cs="Times New Roman"/>
                <w:b/>
                <w:kern w:val="2"/>
                <w:sz w:val="21"/>
                <w:szCs w:val="21"/>
              </w:rPr>
            </w:pPr>
            <w:r>
              <w:rPr>
                <w:rFonts w:hint="eastAsia" w:eastAsia="宋体" w:cs="Times New Roman"/>
                <w:b/>
                <w:color w:val="auto"/>
                <w:kern w:val="2"/>
                <w:sz w:val="21"/>
                <w:szCs w:val="21"/>
                <w:lang w:val="en-US" w:eastAsia="zh-CN"/>
              </w:rPr>
              <w:t>123</w:t>
            </w:r>
          </w:p>
        </w:tc>
        <w:tc>
          <w:tcPr>
            <w:tcW w:w="402" w:type="pct"/>
            <w:shd w:val="clear"/>
            <w:vAlign w:val="center"/>
          </w:tcPr>
          <w:p w14:paraId="7BE94E13">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5C41BCD5">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7489F61E">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7080CF7E">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6AB47C4B">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0AE7F2A1">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5E0281F1">
            <w:pPr>
              <w:adjustRightInd/>
              <w:spacing w:line="240" w:lineRule="auto"/>
              <w:jc w:val="center"/>
              <w:textAlignment w:val="auto"/>
              <w:rPr>
                <w:rFonts w:hint="default" w:ascii="Times New Roman" w:hAnsi="Times New Roman" w:eastAsia="宋体" w:cs="Times New Roman"/>
                <w:b/>
                <w:kern w:val="2"/>
                <w:sz w:val="21"/>
                <w:szCs w:val="21"/>
              </w:rPr>
            </w:pPr>
          </w:p>
        </w:tc>
      </w:tr>
      <w:tr w14:paraId="02ED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582" w:type="pct"/>
            <w:vAlign w:val="center"/>
          </w:tcPr>
          <w:p w14:paraId="25D6BFFD">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目视助航设施工程</w:t>
            </w:r>
          </w:p>
        </w:tc>
        <w:tc>
          <w:tcPr>
            <w:tcW w:w="292" w:type="pct"/>
            <w:vAlign w:val="center"/>
          </w:tcPr>
          <w:p w14:paraId="1E333483">
            <w:pPr>
              <w:adjustRightInd/>
              <w:spacing w:line="240" w:lineRule="auto"/>
              <w:jc w:val="center"/>
              <w:textAlignment w:val="auto"/>
              <w:rPr>
                <w:rFonts w:hint="default" w:ascii="Times New Roman" w:hAnsi="Times New Roman" w:eastAsia="宋体" w:cs="Times New Roman"/>
                <w:b/>
                <w:kern w:val="2"/>
                <w:sz w:val="21"/>
                <w:szCs w:val="21"/>
                <w:lang w:val="en-US" w:eastAsia="zh-CN"/>
              </w:rPr>
            </w:pPr>
            <w:r>
              <w:rPr>
                <w:rFonts w:hint="eastAsia" w:eastAsia="宋体" w:cs="Times New Roman"/>
                <w:b/>
                <w:kern w:val="2"/>
                <w:sz w:val="21"/>
                <w:szCs w:val="21"/>
                <w:lang w:val="en-US" w:eastAsia="zh-CN"/>
              </w:rPr>
              <w:t>1</w:t>
            </w:r>
            <w:r>
              <w:rPr>
                <w:rFonts w:hint="default" w:ascii="Times New Roman" w:hAnsi="Times New Roman" w:eastAsia="宋体" w:cs="Times New Roman"/>
                <w:b/>
                <w:kern w:val="2"/>
                <w:sz w:val="21"/>
                <w:szCs w:val="21"/>
              </w:rPr>
              <w:t>.</w:t>
            </w:r>
            <w:r>
              <w:rPr>
                <w:rFonts w:hint="eastAsia" w:eastAsia="宋体" w:cs="Times New Roman"/>
                <w:b/>
                <w:kern w:val="2"/>
                <w:sz w:val="21"/>
                <w:szCs w:val="21"/>
                <w:lang w:val="en-US" w:eastAsia="zh-CN"/>
              </w:rPr>
              <w:t>20</w:t>
            </w:r>
          </w:p>
        </w:tc>
        <w:tc>
          <w:tcPr>
            <w:tcW w:w="357" w:type="pct"/>
            <w:vAlign w:val="center"/>
          </w:tcPr>
          <w:p w14:paraId="107DCE21">
            <w:pPr>
              <w:adjustRightInd/>
              <w:spacing w:line="240" w:lineRule="auto"/>
              <w:jc w:val="center"/>
              <w:textAlignment w:val="auto"/>
              <w:rPr>
                <w:rFonts w:hint="default" w:ascii="Times New Roman" w:hAnsi="Times New Roman" w:eastAsia="宋体" w:cs="Times New Roman"/>
                <w:b/>
                <w:kern w:val="2"/>
                <w:sz w:val="21"/>
                <w:szCs w:val="21"/>
              </w:rPr>
            </w:pPr>
            <w:r>
              <w:rPr>
                <w:rFonts w:hint="eastAsia" w:eastAsia="宋体" w:cs="Times New Roman"/>
                <w:b/>
                <w:color w:val="auto"/>
                <w:kern w:val="2"/>
                <w:sz w:val="21"/>
                <w:szCs w:val="21"/>
                <w:lang w:val="en-US" w:eastAsia="zh-CN"/>
              </w:rPr>
              <w:t>40</w:t>
            </w:r>
          </w:p>
        </w:tc>
        <w:tc>
          <w:tcPr>
            <w:tcW w:w="402" w:type="pct"/>
            <w:shd w:val="clear"/>
            <w:vAlign w:val="center"/>
          </w:tcPr>
          <w:p w14:paraId="54A62DAF">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749A8A4B">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015DDB6D">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07E32925">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5D8B102B">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72BBCFF8">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163AA8FF">
            <w:pPr>
              <w:adjustRightInd/>
              <w:spacing w:line="240" w:lineRule="auto"/>
              <w:jc w:val="center"/>
              <w:textAlignment w:val="auto"/>
              <w:rPr>
                <w:rFonts w:hint="default" w:ascii="Times New Roman" w:hAnsi="Times New Roman" w:eastAsia="宋体" w:cs="Times New Roman"/>
                <w:b/>
                <w:kern w:val="2"/>
                <w:sz w:val="21"/>
                <w:szCs w:val="21"/>
              </w:rPr>
            </w:pPr>
          </w:p>
        </w:tc>
      </w:tr>
      <w:tr w14:paraId="0C93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582" w:type="pct"/>
            <w:vAlign w:val="center"/>
          </w:tcPr>
          <w:p w14:paraId="0BA975B0">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民航专业弱电系统工程</w:t>
            </w:r>
          </w:p>
        </w:tc>
        <w:tc>
          <w:tcPr>
            <w:tcW w:w="292" w:type="pct"/>
            <w:vAlign w:val="center"/>
          </w:tcPr>
          <w:p w14:paraId="064415A3">
            <w:pPr>
              <w:adjustRightInd/>
              <w:spacing w:line="240" w:lineRule="auto"/>
              <w:jc w:val="center"/>
              <w:textAlignment w:val="auto"/>
              <w:rPr>
                <w:rFonts w:hint="default" w:ascii="Times New Roman" w:hAnsi="Times New Roman" w:eastAsia="宋体" w:cs="Times New Roman"/>
                <w:b/>
                <w:kern w:val="2"/>
                <w:sz w:val="21"/>
                <w:szCs w:val="21"/>
                <w:lang w:val="en-US" w:eastAsia="zh-CN"/>
              </w:rPr>
            </w:pPr>
            <w:r>
              <w:rPr>
                <w:rFonts w:hint="eastAsia" w:eastAsia="宋体" w:cs="Times New Roman"/>
                <w:b/>
                <w:kern w:val="2"/>
                <w:sz w:val="21"/>
                <w:szCs w:val="21"/>
                <w:lang w:val="en-US" w:eastAsia="zh-CN"/>
              </w:rPr>
              <w:t>1</w:t>
            </w:r>
            <w:r>
              <w:rPr>
                <w:rFonts w:hint="default" w:ascii="Times New Roman" w:hAnsi="Times New Roman" w:eastAsia="宋体" w:cs="Times New Roman"/>
                <w:b/>
                <w:kern w:val="2"/>
                <w:sz w:val="21"/>
                <w:szCs w:val="21"/>
              </w:rPr>
              <w:t>.</w:t>
            </w:r>
            <w:r>
              <w:rPr>
                <w:rFonts w:hint="eastAsia" w:eastAsia="宋体" w:cs="Times New Roman"/>
                <w:b/>
                <w:kern w:val="2"/>
                <w:sz w:val="21"/>
                <w:szCs w:val="21"/>
                <w:lang w:val="en-US" w:eastAsia="zh-CN"/>
              </w:rPr>
              <w:t>10</w:t>
            </w:r>
          </w:p>
        </w:tc>
        <w:tc>
          <w:tcPr>
            <w:tcW w:w="357" w:type="pct"/>
            <w:vAlign w:val="center"/>
          </w:tcPr>
          <w:p w14:paraId="5B93271F">
            <w:pPr>
              <w:adjustRightInd/>
              <w:spacing w:line="240" w:lineRule="auto"/>
              <w:jc w:val="center"/>
              <w:textAlignment w:val="auto"/>
              <w:rPr>
                <w:rFonts w:hint="default" w:ascii="Times New Roman" w:hAnsi="Times New Roman" w:eastAsia="宋体" w:cs="Times New Roman"/>
                <w:b/>
                <w:kern w:val="2"/>
                <w:sz w:val="21"/>
                <w:szCs w:val="21"/>
              </w:rPr>
            </w:pPr>
            <w:r>
              <w:rPr>
                <w:rFonts w:hint="eastAsia" w:eastAsia="宋体" w:cs="Times New Roman"/>
                <w:b/>
                <w:color w:val="auto"/>
                <w:kern w:val="2"/>
                <w:sz w:val="21"/>
                <w:szCs w:val="21"/>
                <w:lang w:val="en-US" w:eastAsia="zh-CN"/>
              </w:rPr>
              <w:t>29</w:t>
            </w:r>
          </w:p>
        </w:tc>
        <w:tc>
          <w:tcPr>
            <w:tcW w:w="402" w:type="pct"/>
            <w:shd w:val="clear"/>
            <w:vAlign w:val="center"/>
          </w:tcPr>
          <w:p w14:paraId="45F3D5BA">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5F3DE0EB">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349C2D6D">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69E39F2C">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4B8FFC0D">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2A3AA055">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09FD5730">
            <w:pPr>
              <w:adjustRightInd/>
              <w:spacing w:line="240" w:lineRule="auto"/>
              <w:jc w:val="center"/>
              <w:textAlignment w:val="auto"/>
              <w:rPr>
                <w:rFonts w:hint="default" w:ascii="Times New Roman" w:hAnsi="Times New Roman" w:eastAsia="宋体" w:cs="Times New Roman"/>
                <w:b/>
                <w:kern w:val="2"/>
                <w:sz w:val="21"/>
                <w:szCs w:val="21"/>
              </w:rPr>
            </w:pPr>
          </w:p>
        </w:tc>
      </w:tr>
      <w:tr w14:paraId="6172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582" w:type="pct"/>
            <w:vAlign w:val="center"/>
          </w:tcPr>
          <w:p w14:paraId="7CE7F970">
            <w:pPr>
              <w:adjustRightIn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空管工程</w:t>
            </w:r>
          </w:p>
        </w:tc>
        <w:tc>
          <w:tcPr>
            <w:tcW w:w="292" w:type="pct"/>
            <w:vAlign w:val="center"/>
          </w:tcPr>
          <w:p w14:paraId="5E740F86">
            <w:pPr>
              <w:adjustRightInd/>
              <w:spacing w:line="240"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0.</w:t>
            </w:r>
            <w:r>
              <w:rPr>
                <w:rFonts w:hint="eastAsia" w:eastAsia="宋体" w:cs="Times New Roman"/>
                <w:b/>
                <w:kern w:val="2"/>
                <w:sz w:val="21"/>
                <w:szCs w:val="21"/>
                <w:lang w:val="en-US" w:eastAsia="zh-CN"/>
              </w:rPr>
              <w:t>6</w:t>
            </w:r>
            <w:r>
              <w:rPr>
                <w:rFonts w:hint="default" w:ascii="Times New Roman" w:hAnsi="Times New Roman" w:eastAsia="宋体" w:cs="Times New Roman"/>
                <w:b/>
                <w:kern w:val="2"/>
                <w:sz w:val="21"/>
                <w:szCs w:val="21"/>
              </w:rPr>
              <w:t>0</w:t>
            </w:r>
          </w:p>
        </w:tc>
        <w:tc>
          <w:tcPr>
            <w:tcW w:w="357" w:type="pct"/>
            <w:vAlign w:val="center"/>
          </w:tcPr>
          <w:p w14:paraId="3BBCD175">
            <w:pPr>
              <w:adjustRightInd/>
              <w:spacing w:line="240" w:lineRule="auto"/>
              <w:jc w:val="center"/>
              <w:textAlignment w:val="auto"/>
              <w:rPr>
                <w:rFonts w:hint="default" w:ascii="Times New Roman" w:hAnsi="Times New Roman" w:eastAsia="宋体" w:cs="Times New Roman"/>
                <w:b/>
                <w:kern w:val="2"/>
                <w:sz w:val="21"/>
                <w:szCs w:val="21"/>
              </w:rPr>
            </w:pPr>
            <w:r>
              <w:rPr>
                <w:rFonts w:hint="eastAsia" w:eastAsia="宋体" w:cs="Times New Roman"/>
                <w:b/>
                <w:color w:val="auto"/>
                <w:kern w:val="2"/>
                <w:sz w:val="21"/>
                <w:szCs w:val="21"/>
                <w:lang w:val="en-US" w:eastAsia="zh-CN"/>
              </w:rPr>
              <w:t>103</w:t>
            </w:r>
          </w:p>
        </w:tc>
        <w:tc>
          <w:tcPr>
            <w:tcW w:w="402" w:type="pct"/>
            <w:shd w:val="clear"/>
            <w:vAlign w:val="center"/>
          </w:tcPr>
          <w:p w14:paraId="40BEB1FE">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406" w:type="pct"/>
            <w:vAlign w:val="center"/>
          </w:tcPr>
          <w:p w14:paraId="1DB7FC34">
            <w:pPr>
              <w:adjustRightInd/>
              <w:spacing w:line="240" w:lineRule="auto"/>
              <w:jc w:val="center"/>
              <w:textAlignment w:val="auto"/>
              <w:rPr>
                <w:rFonts w:hint="default" w:ascii="Times New Roman" w:hAnsi="Times New Roman" w:eastAsia="宋体" w:cs="Times New Roman"/>
                <w:b/>
                <w:kern w:val="2"/>
                <w:sz w:val="21"/>
                <w:szCs w:val="21"/>
              </w:rPr>
            </w:pPr>
          </w:p>
        </w:tc>
        <w:tc>
          <w:tcPr>
            <w:tcW w:w="511" w:type="pct"/>
            <w:vAlign w:val="center"/>
          </w:tcPr>
          <w:p w14:paraId="384C5723">
            <w:pPr>
              <w:adjustRightInd/>
              <w:spacing w:line="240"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1D59D74B">
            <w:pPr>
              <w:adjustRightInd/>
              <w:spacing w:line="240" w:lineRule="auto"/>
              <w:jc w:val="center"/>
              <w:textAlignment w:val="auto"/>
              <w:rPr>
                <w:rFonts w:hint="default" w:ascii="Times New Roman" w:hAnsi="Times New Roman" w:eastAsia="宋体" w:cs="Times New Roman"/>
                <w:b/>
                <w:color w:val="0070C0"/>
                <w:kern w:val="2"/>
                <w:sz w:val="21"/>
                <w:szCs w:val="21"/>
              </w:rPr>
            </w:pPr>
          </w:p>
        </w:tc>
        <w:tc>
          <w:tcPr>
            <w:tcW w:w="305" w:type="pct"/>
            <w:vAlign w:val="center"/>
          </w:tcPr>
          <w:p w14:paraId="2B884784">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309" w:type="pct"/>
            <w:vAlign w:val="center"/>
          </w:tcPr>
          <w:p w14:paraId="53E46585">
            <w:pPr>
              <w:adjustRightInd/>
              <w:spacing w:line="240" w:lineRule="auto"/>
              <w:jc w:val="center"/>
              <w:textAlignment w:val="auto"/>
              <w:rPr>
                <w:rFonts w:hint="default" w:ascii="Times New Roman" w:hAnsi="Times New Roman" w:eastAsia="宋体" w:cs="Times New Roman"/>
                <w:b/>
                <w:color w:val="C00000"/>
                <w:kern w:val="2"/>
                <w:sz w:val="21"/>
                <w:szCs w:val="21"/>
              </w:rPr>
            </w:pPr>
          </w:p>
        </w:tc>
        <w:tc>
          <w:tcPr>
            <w:tcW w:w="1429" w:type="pct"/>
            <w:vAlign w:val="center"/>
          </w:tcPr>
          <w:p w14:paraId="4C6C1FED">
            <w:pPr>
              <w:adjustRightInd/>
              <w:spacing w:line="240" w:lineRule="auto"/>
              <w:jc w:val="center"/>
              <w:textAlignment w:val="auto"/>
              <w:rPr>
                <w:rFonts w:hint="default" w:ascii="Times New Roman" w:hAnsi="Times New Roman" w:eastAsia="宋体" w:cs="Times New Roman"/>
                <w:b/>
                <w:kern w:val="2"/>
                <w:sz w:val="21"/>
                <w:szCs w:val="21"/>
              </w:rPr>
            </w:pPr>
          </w:p>
        </w:tc>
      </w:tr>
      <w:tr w14:paraId="5FD2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4" w:type="pct"/>
            <w:gridSpan w:val="2"/>
            <w:vAlign w:val="center"/>
          </w:tcPr>
          <w:p w14:paraId="5949742C">
            <w:pPr>
              <w:adjustRightInd/>
              <w:spacing w:line="288"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合  计</w:t>
            </w:r>
          </w:p>
        </w:tc>
        <w:tc>
          <w:tcPr>
            <w:tcW w:w="357" w:type="pct"/>
            <w:vAlign w:val="center"/>
          </w:tcPr>
          <w:p w14:paraId="5251F6FA">
            <w:pPr>
              <w:adjustRightInd/>
              <w:spacing w:line="288" w:lineRule="auto"/>
              <w:jc w:val="center"/>
              <w:textAlignment w:val="auto"/>
              <w:rPr>
                <w:rFonts w:hint="default" w:ascii="Times New Roman" w:hAnsi="Times New Roman" w:eastAsia="宋体" w:cs="Times New Roman"/>
                <w:b/>
                <w:kern w:val="2"/>
                <w:sz w:val="21"/>
                <w:szCs w:val="21"/>
                <w:lang w:val="en-US" w:eastAsia="zh-CN"/>
              </w:rPr>
            </w:pPr>
            <w:r>
              <w:rPr>
                <w:rFonts w:hint="eastAsia" w:eastAsia="宋体" w:cs="Times New Roman"/>
                <w:b/>
                <w:kern w:val="2"/>
                <w:sz w:val="21"/>
                <w:szCs w:val="21"/>
                <w:lang w:val="en-US" w:eastAsia="zh-CN"/>
              </w:rPr>
              <w:t>295</w:t>
            </w:r>
          </w:p>
        </w:tc>
        <w:tc>
          <w:tcPr>
            <w:tcW w:w="402" w:type="pct"/>
            <w:vAlign w:val="center"/>
          </w:tcPr>
          <w:p w14:paraId="72A000B2">
            <w:pPr>
              <w:adjustRightInd/>
              <w:spacing w:line="288" w:lineRule="auto"/>
              <w:jc w:val="center"/>
              <w:textAlignment w:val="auto"/>
              <w:rPr>
                <w:rFonts w:hint="default" w:ascii="Times New Roman" w:hAnsi="Times New Roman" w:eastAsia="宋体" w:cs="Times New Roman"/>
                <w:b/>
                <w:kern w:val="2"/>
                <w:sz w:val="21"/>
                <w:szCs w:val="21"/>
              </w:rPr>
            </w:pPr>
          </w:p>
        </w:tc>
        <w:tc>
          <w:tcPr>
            <w:tcW w:w="406" w:type="pct"/>
            <w:shd w:val="clear"/>
            <w:vAlign w:val="center"/>
          </w:tcPr>
          <w:p w14:paraId="33E7A2DE">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c>
          <w:tcPr>
            <w:tcW w:w="511" w:type="pct"/>
            <w:vAlign w:val="center"/>
          </w:tcPr>
          <w:p w14:paraId="433D1B55">
            <w:pPr>
              <w:adjustRightInd/>
              <w:spacing w:line="288" w:lineRule="auto"/>
              <w:jc w:val="center"/>
              <w:textAlignment w:val="auto"/>
              <w:rPr>
                <w:rFonts w:hint="default" w:ascii="Times New Roman" w:hAnsi="Times New Roman" w:eastAsia="宋体" w:cs="Times New Roman"/>
                <w:b/>
                <w:kern w:val="2"/>
                <w:sz w:val="21"/>
                <w:szCs w:val="21"/>
              </w:rPr>
            </w:pPr>
          </w:p>
        </w:tc>
        <w:tc>
          <w:tcPr>
            <w:tcW w:w="405" w:type="pct"/>
            <w:vAlign w:val="center"/>
          </w:tcPr>
          <w:p w14:paraId="08AA2C68">
            <w:pPr>
              <w:adjustRightInd/>
              <w:spacing w:line="288" w:lineRule="auto"/>
              <w:jc w:val="center"/>
              <w:textAlignment w:val="auto"/>
              <w:rPr>
                <w:rFonts w:hint="default" w:ascii="Times New Roman" w:hAnsi="Times New Roman" w:eastAsia="宋体" w:cs="Times New Roman"/>
                <w:b/>
                <w:kern w:val="2"/>
                <w:sz w:val="21"/>
                <w:szCs w:val="21"/>
              </w:rPr>
            </w:pPr>
          </w:p>
        </w:tc>
        <w:tc>
          <w:tcPr>
            <w:tcW w:w="305" w:type="pct"/>
            <w:vAlign w:val="center"/>
          </w:tcPr>
          <w:p w14:paraId="1046A3F6">
            <w:pPr>
              <w:adjustRightInd/>
              <w:spacing w:line="288" w:lineRule="auto"/>
              <w:jc w:val="center"/>
              <w:textAlignment w:val="auto"/>
              <w:rPr>
                <w:rFonts w:hint="default" w:ascii="Times New Roman" w:hAnsi="Times New Roman" w:eastAsia="宋体" w:cs="Times New Roman"/>
                <w:b/>
                <w:kern w:val="2"/>
                <w:sz w:val="21"/>
                <w:szCs w:val="21"/>
              </w:rPr>
            </w:pPr>
          </w:p>
        </w:tc>
        <w:tc>
          <w:tcPr>
            <w:tcW w:w="309" w:type="pct"/>
            <w:vAlign w:val="center"/>
          </w:tcPr>
          <w:p w14:paraId="0D3B3E03">
            <w:pPr>
              <w:adjustRightInd/>
              <w:spacing w:line="288" w:lineRule="auto"/>
              <w:jc w:val="center"/>
              <w:textAlignment w:val="auto"/>
              <w:rPr>
                <w:rFonts w:hint="default" w:ascii="Times New Roman" w:hAnsi="Times New Roman" w:eastAsia="宋体" w:cs="Times New Roman"/>
                <w:b/>
                <w:kern w:val="2"/>
                <w:sz w:val="21"/>
                <w:szCs w:val="21"/>
              </w:rPr>
            </w:pPr>
          </w:p>
        </w:tc>
        <w:tc>
          <w:tcPr>
            <w:tcW w:w="1429" w:type="pct"/>
            <w:vAlign w:val="center"/>
          </w:tcPr>
          <w:p w14:paraId="07953F1E">
            <w:pPr>
              <w:adjustRightInd/>
              <w:spacing w:line="288" w:lineRule="auto"/>
              <w:jc w:val="center"/>
              <w:textAlignment w:val="auto"/>
              <w:rPr>
                <w:rFonts w:hint="default" w:ascii="Times New Roman" w:hAnsi="Times New Roman" w:eastAsia="宋体" w:cs="Times New Roman"/>
                <w:b/>
                <w:kern w:val="2"/>
                <w:sz w:val="21"/>
                <w:szCs w:val="21"/>
              </w:rPr>
            </w:pPr>
          </w:p>
        </w:tc>
      </w:tr>
      <w:tr w14:paraId="7353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4" w:type="pct"/>
            <w:gridSpan w:val="2"/>
            <w:vAlign w:val="center"/>
          </w:tcPr>
          <w:p w14:paraId="68C0E2E5">
            <w:pPr>
              <w:adjustRightInd/>
              <w:spacing w:line="288"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复查组别</w:t>
            </w:r>
          </w:p>
        </w:tc>
        <w:tc>
          <w:tcPr>
            <w:tcW w:w="1165" w:type="pct"/>
            <w:gridSpan w:val="3"/>
            <w:vAlign w:val="center"/>
          </w:tcPr>
          <w:p w14:paraId="5208C07D">
            <w:pPr>
              <w:adjustRightInd/>
              <w:spacing w:line="288" w:lineRule="auto"/>
              <w:jc w:val="center"/>
              <w:textAlignment w:val="auto"/>
              <w:rPr>
                <w:rFonts w:hint="default" w:ascii="Times New Roman" w:hAnsi="Times New Roman" w:eastAsia="宋体" w:cs="Times New Roman"/>
                <w:b/>
                <w:kern w:val="2"/>
                <w:sz w:val="21"/>
                <w:szCs w:val="21"/>
              </w:rPr>
            </w:pPr>
          </w:p>
        </w:tc>
        <w:tc>
          <w:tcPr>
            <w:tcW w:w="916" w:type="pct"/>
            <w:gridSpan w:val="2"/>
            <w:vAlign w:val="center"/>
          </w:tcPr>
          <w:p w14:paraId="7706FC3A">
            <w:pPr>
              <w:adjustRightInd/>
              <w:spacing w:line="288" w:lineRule="auto"/>
              <w:jc w:val="center"/>
              <w:textAlignment w:val="auto"/>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复查组专家签字</w:t>
            </w:r>
          </w:p>
        </w:tc>
        <w:tc>
          <w:tcPr>
            <w:tcW w:w="2043" w:type="pct"/>
            <w:gridSpan w:val="3"/>
            <w:shd w:val="clear"/>
            <w:vAlign w:val="center"/>
          </w:tcPr>
          <w:p w14:paraId="205A9CFE">
            <w:pPr>
              <w:adjustRightIn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p>
        </w:tc>
      </w:tr>
    </w:tbl>
    <w:p w14:paraId="75A9C0AA">
      <w:pPr>
        <w:rPr>
          <w:rFonts w:eastAsiaTheme="minorEastAsia"/>
          <w:b/>
          <w:color w:val="auto"/>
          <w:kern w:val="2"/>
          <w:sz w:val="24"/>
          <w:szCs w:val="24"/>
        </w:rPr>
      </w:pPr>
      <w:r>
        <w:rPr>
          <w:rFonts w:hint="eastAsia" w:eastAsiaTheme="minorEastAsia"/>
          <w:b/>
          <w:kern w:val="2"/>
          <w:sz w:val="24"/>
          <w:szCs w:val="24"/>
        </w:rPr>
        <w:br w:type="page"/>
      </w:r>
    </w:p>
    <w:p w14:paraId="6445BE82">
      <w:pPr>
        <w:adjustRightInd/>
        <w:spacing w:line="360" w:lineRule="auto"/>
        <w:jc w:val="both"/>
        <w:textAlignment w:val="auto"/>
        <w:outlineLvl w:val="1"/>
        <w:rPr>
          <w:rFonts w:eastAsiaTheme="minorEastAsia"/>
          <w:b/>
          <w:color w:val="auto"/>
          <w:kern w:val="2"/>
          <w:sz w:val="24"/>
          <w:szCs w:val="24"/>
        </w:rPr>
      </w:pPr>
      <w:r>
        <w:rPr>
          <w:rFonts w:hint="eastAsia" w:eastAsiaTheme="minorEastAsia"/>
          <w:b/>
          <w:color w:val="auto"/>
          <w:kern w:val="2"/>
          <w:sz w:val="24"/>
          <w:szCs w:val="24"/>
        </w:rPr>
        <w:t>表C-1</w:t>
      </w:r>
      <w:r>
        <w:rPr>
          <w:rFonts w:hint="eastAsia" w:eastAsiaTheme="minorEastAsia"/>
          <w:b/>
          <w:color w:val="auto"/>
          <w:kern w:val="2"/>
          <w:sz w:val="24"/>
          <w:szCs w:val="24"/>
          <w:lang w:val="en-US" w:eastAsia="zh-CN"/>
        </w:rPr>
        <w:t>-1</w:t>
      </w:r>
      <w:r>
        <w:rPr>
          <w:rFonts w:hint="eastAsia" w:eastAsiaTheme="minorEastAsia"/>
          <w:b/>
          <w:color w:val="auto"/>
          <w:kern w:val="2"/>
          <w:sz w:val="24"/>
          <w:szCs w:val="24"/>
        </w:rPr>
        <w:t xml:space="preserve">                   场道工程</w:t>
      </w:r>
      <w:r>
        <w:rPr>
          <w:rFonts w:hint="eastAsia" w:eastAsiaTheme="minorEastAsia"/>
          <w:b/>
          <w:color w:val="auto"/>
          <w:kern w:val="2"/>
          <w:sz w:val="24"/>
          <w:szCs w:val="24"/>
          <w:lang w:val="en-US" w:eastAsia="zh-CN"/>
        </w:rPr>
        <w:t>-土石方与地基、支挡防护、道面、排水、消防、围界</w:t>
      </w:r>
      <w:r>
        <w:rPr>
          <w:rFonts w:hint="eastAsia" w:eastAsiaTheme="minorEastAsia"/>
          <w:b/>
          <w:color w:val="auto"/>
          <w:kern w:val="2"/>
          <w:sz w:val="24"/>
          <w:szCs w:val="24"/>
        </w:rPr>
        <w:t>实体</w:t>
      </w:r>
      <w:r>
        <w:rPr>
          <w:rFonts w:eastAsiaTheme="minorEastAsia"/>
          <w:b/>
          <w:color w:val="auto"/>
          <w:kern w:val="2"/>
          <w:sz w:val="24"/>
          <w:szCs w:val="24"/>
        </w:rPr>
        <w:t>质量</w:t>
      </w:r>
      <w:r>
        <w:rPr>
          <w:rFonts w:hint="eastAsia" w:eastAsiaTheme="minorEastAsia"/>
          <w:b/>
          <w:color w:val="auto"/>
          <w:kern w:val="2"/>
          <w:sz w:val="24"/>
          <w:szCs w:val="24"/>
        </w:rPr>
        <w:t>评价</w:t>
      </w:r>
      <w:r>
        <w:rPr>
          <w:rFonts w:eastAsiaTheme="minorEastAsia"/>
          <w:b/>
          <w:color w:val="auto"/>
          <w:kern w:val="2"/>
          <w:sz w:val="24"/>
          <w:szCs w:val="24"/>
        </w:rPr>
        <w:t>记录表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411"/>
        <w:gridCol w:w="395"/>
        <w:gridCol w:w="7088"/>
        <w:gridCol w:w="428"/>
        <w:gridCol w:w="431"/>
        <w:gridCol w:w="466"/>
        <w:gridCol w:w="2722"/>
      </w:tblGrid>
      <w:tr w14:paraId="755E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42" w:type="pct"/>
            <w:gridSpan w:val="2"/>
            <w:vAlign w:val="center"/>
          </w:tcPr>
          <w:p w14:paraId="1C12EFDC">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工程名称</w:t>
            </w:r>
          </w:p>
        </w:tc>
        <w:tc>
          <w:tcPr>
            <w:tcW w:w="2763" w:type="pct"/>
            <w:gridSpan w:val="2"/>
            <w:vAlign w:val="center"/>
          </w:tcPr>
          <w:p w14:paraId="707B2FC7">
            <w:pPr>
              <w:adjustRightInd/>
              <w:spacing w:line="240" w:lineRule="auto"/>
              <w:jc w:val="center"/>
              <w:textAlignment w:val="auto"/>
              <w:rPr>
                <w:rFonts w:ascii="Calibri" w:hAnsi="Calibri" w:eastAsia="宋体"/>
                <w:b/>
                <w:color w:val="auto"/>
                <w:kern w:val="2"/>
                <w:sz w:val="21"/>
                <w:szCs w:val="21"/>
              </w:rPr>
            </w:pPr>
          </w:p>
        </w:tc>
        <w:tc>
          <w:tcPr>
            <w:tcW w:w="489" w:type="pct"/>
            <w:gridSpan w:val="3"/>
            <w:vAlign w:val="center"/>
          </w:tcPr>
          <w:p w14:paraId="638E29FF">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复查时间</w:t>
            </w:r>
          </w:p>
        </w:tc>
        <w:tc>
          <w:tcPr>
            <w:tcW w:w="1005" w:type="pct"/>
            <w:vAlign w:val="center"/>
          </w:tcPr>
          <w:p w14:paraId="7EE3F4A8">
            <w:pPr>
              <w:wordWrap w:val="0"/>
              <w:adjustRightInd/>
              <w:spacing w:line="240" w:lineRule="auto"/>
              <w:jc w:val="right"/>
              <w:textAlignment w:val="auto"/>
              <w:rPr>
                <w:rFonts w:ascii="Calibri" w:hAnsi="Calibri" w:eastAsia="宋体"/>
                <w:b/>
                <w:color w:val="auto"/>
                <w:kern w:val="2"/>
                <w:sz w:val="21"/>
                <w:szCs w:val="21"/>
              </w:rPr>
            </w:pPr>
            <w:r>
              <w:rPr>
                <w:rFonts w:ascii="Calibri" w:hAnsi="Calibri" w:eastAsia="宋体"/>
                <w:b/>
                <w:color w:val="auto"/>
                <w:kern w:val="2"/>
                <w:sz w:val="21"/>
                <w:szCs w:val="21"/>
              </w:rPr>
              <w:t>年   月   日</w:t>
            </w:r>
          </w:p>
        </w:tc>
      </w:tr>
      <w:tr w14:paraId="6F59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 w:type="pct"/>
            <w:vAlign w:val="center"/>
          </w:tcPr>
          <w:p w14:paraId="223ECA00">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序号</w:t>
            </w:r>
          </w:p>
        </w:tc>
        <w:tc>
          <w:tcPr>
            <w:tcW w:w="521" w:type="pct"/>
            <w:vAlign w:val="center"/>
          </w:tcPr>
          <w:p w14:paraId="65150302">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项  目</w:t>
            </w:r>
          </w:p>
        </w:tc>
        <w:tc>
          <w:tcPr>
            <w:tcW w:w="2763" w:type="pct"/>
            <w:gridSpan w:val="2"/>
            <w:vAlign w:val="center"/>
          </w:tcPr>
          <w:p w14:paraId="4E60957D">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评价内容、评价标准及评价方法</w:t>
            </w:r>
          </w:p>
        </w:tc>
        <w:tc>
          <w:tcPr>
            <w:tcW w:w="158" w:type="pct"/>
            <w:vAlign w:val="center"/>
          </w:tcPr>
          <w:p w14:paraId="4C0A5232">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良好</w:t>
            </w:r>
          </w:p>
        </w:tc>
        <w:tc>
          <w:tcPr>
            <w:tcW w:w="159" w:type="pct"/>
            <w:vAlign w:val="center"/>
          </w:tcPr>
          <w:p w14:paraId="3ECBFD89">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不足</w:t>
            </w:r>
          </w:p>
        </w:tc>
        <w:tc>
          <w:tcPr>
            <w:tcW w:w="172" w:type="pct"/>
            <w:vAlign w:val="center"/>
          </w:tcPr>
          <w:p w14:paraId="2B752348">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否定</w:t>
            </w:r>
          </w:p>
        </w:tc>
        <w:tc>
          <w:tcPr>
            <w:tcW w:w="1005" w:type="pct"/>
            <w:vAlign w:val="center"/>
          </w:tcPr>
          <w:p w14:paraId="398BACDF">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备    注</w:t>
            </w:r>
          </w:p>
        </w:tc>
      </w:tr>
      <w:tr w14:paraId="730A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7BFD59C3">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521" w:type="pct"/>
            <w:vAlign w:val="center"/>
          </w:tcPr>
          <w:p w14:paraId="3C83BEC3">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强夯</w:t>
            </w:r>
          </w:p>
        </w:tc>
        <w:tc>
          <w:tcPr>
            <w:tcW w:w="2763" w:type="pct"/>
            <w:gridSpan w:val="2"/>
            <w:vAlign w:val="center"/>
          </w:tcPr>
          <w:p w14:paraId="2CEFD755">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按设计要求进行</w:t>
            </w:r>
            <w:r>
              <w:rPr>
                <w:rFonts w:hint="eastAsia" w:ascii="Calibri" w:hAnsi="Calibri" w:eastAsia="宋体"/>
                <w:color w:val="auto"/>
                <w:kern w:val="2"/>
                <w:sz w:val="21"/>
                <w:szCs w:val="21"/>
              </w:rPr>
              <w:t>强夯</w:t>
            </w:r>
            <w:r>
              <w:rPr>
                <w:rFonts w:ascii="Calibri" w:hAnsi="Calibri" w:eastAsia="宋体"/>
                <w:color w:val="auto"/>
                <w:kern w:val="2"/>
                <w:sz w:val="21"/>
                <w:szCs w:val="21"/>
              </w:rPr>
              <w:t>，</w:t>
            </w:r>
            <w:r>
              <w:rPr>
                <w:rFonts w:hint="eastAsia" w:ascii="Calibri" w:hAnsi="Calibri" w:eastAsia="宋体"/>
                <w:color w:val="auto"/>
                <w:kern w:val="2"/>
                <w:sz w:val="21"/>
                <w:szCs w:val="21"/>
              </w:rPr>
              <w:t>强夯</w:t>
            </w:r>
            <w:r>
              <w:rPr>
                <w:rFonts w:ascii="Calibri" w:hAnsi="Calibri" w:eastAsia="宋体"/>
                <w:color w:val="auto"/>
                <w:kern w:val="2"/>
                <w:sz w:val="21"/>
                <w:szCs w:val="21"/>
              </w:rPr>
              <w:t>后承载力满足设计要求，应判定为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否定</w:t>
            </w: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强夯施工</w:t>
            </w:r>
            <w:r>
              <w:rPr>
                <w:rFonts w:ascii="Calibri" w:hAnsi="Calibri" w:eastAsia="宋体"/>
                <w:color w:val="auto"/>
                <w:kern w:val="2"/>
                <w:sz w:val="21"/>
                <w:szCs w:val="21"/>
              </w:rPr>
              <w:t>记录、承载力检测报告。</w:t>
            </w:r>
          </w:p>
        </w:tc>
        <w:tc>
          <w:tcPr>
            <w:tcW w:w="158" w:type="pct"/>
            <w:vAlign w:val="center"/>
          </w:tcPr>
          <w:p w14:paraId="6F3AAED7">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590EAEF">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6225E4E0">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0ADBBA1D">
            <w:pPr>
              <w:adjustRightInd/>
              <w:spacing w:line="240" w:lineRule="auto"/>
              <w:jc w:val="center"/>
              <w:textAlignment w:val="auto"/>
              <w:rPr>
                <w:rFonts w:ascii="Calibri" w:hAnsi="Calibri" w:eastAsia="宋体"/>
                <w:color w:val="auto"/>
                <w:kern w:val="2"/>
                <w:sz w:val="21"/>
                <w:szCs w:val="21"/>
              </w:rPr>
            </w:pPr>
          </w:p>
        </w:tc>
      </w:tr>
      <w:tr w14:paraId="463F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0AEC4F58">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521" w:type="pct"/>
            <w:vAlign w:val="center"/>
          </w:tcPr>
          <w:p w14:paraId="09C919AD">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堆载预压</w:t>
            </w:r>
          </w:p>
        </w:tc>
        <w:tc>
          <w:tcPr>
            <w:tcW w:w="2763" w:type="pct"/>
            <w:gridSpan w:val="2"/>
            <w:vAlign w:val="center"/>
          </w:tcPr>
          <w:p w14:paraId="1F74E2A8">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堆载预压</w:t>
            </w:r>
            <w:r>
              <w:rPr>
                <w:rFonts w:hint="eastAsia" w:ascii="Calibri" w:hAnsi="Calibri" w:eastAsia="宋体"/>
                <w:color w:val="auto"/>
                <w:kern w:val="2"/>
                <w:sz w:val="21"/>
                <w:szCs w:val="21"/>
                <w:lang w:val="en-US" w:eastAsia="zh-CN"/>
              </w:rPr>
              <w:t>指标</w:t>
            </w:r>
            <w:r>
              <w:rPr>
                <w:rFonts w:ascii="Calibri" w:hAnsi="Calibri" w:eastAsia="宋体"/>
                <w:color w:val="auto"/>
                <w:kern w:val="2"/>
                <w:sz w:val="21"/>
                <w:szCs w:val="21"/>
              </w:rPr>
              <w:t>满足设计要求</w:t>
            </w:r>
            <w:r>
              <w:rPr>
                <w:rFonts w:hint="eastAsia" w:ascii="Calibri" w:hAnsi="Calibri" w:eastAsia="宋体"/>
                <w:color w:val="auto"/>
                <w:kern w:val="2"/>
                <w:sz w:val="21"/>
                <w:szCs w:val="21"/>
              </w:rPr>
              <w:t>，</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。查阅</w:t>
            </w:r>
            <w:r>
              <w:rPr>
                <w:rFonts w:hint="eastAsia" w:ascii="Calibri" w:hAnsi="Calibri" w:eastAsia="宋体"/>
                <w:color w:val="auto"/>
                <w:kern w:val="2"/>
                <w:sz w:val="21"/>
                <w:szCs w:val="21"/>
              </w:rPr>
              <w:t>堆载预压</w:t>
            </w:r>
            <w:r>
              <w:rPr>
                <w:rFonts w:hint="eastAsia" w:ascii="Calibri" w:hAnsi="Calibri" w:eastAsia="宋体"/>
                <w:color w:val="auto"/>
                <w:kern w:val="2"/>
                <w:sz w:val="21"/>
                <w:szCs w:val="21"/>
                <w:lang w:val="en-US" w:eastAsia="zh-CN"/>
              </w:rPr>
              <w:t>检测报告</w:t>
            </w:r>
            <w:r>
              <w:rPr>
                <w:rFonts w:ascii="Calibri" w:hAnsi="Calibri" w:eastAsia="宋体"/>
                <w:color w:val="auto"/>
                <w:kern w:val="2"/>
                <w:sz w:val="21"/>
                <w:szCs w:val="21"/>
              </w:rPr>
              <w:t>。</w:t>
            </w:r>
          </w:p>
        </w:tc>
        <w:tc>
          <w:tcPr>
            <w:tcW w:w="158" w:type="pct"/>
            <w:vAlign w:val="center"/>
          </w:tcPr>
          <w:p w14:paraId="0E6B31C4">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7AA8073E">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4424B95">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23673E3">
            <w:pPr>
              <w:adjustRightInd/>
              <w:spacing w:line="240" w:lineRule="auto"/>
              <w:jc w:val="center"/>
              <w:textAlignment w:val="auto"/>
              <w:rPr>
                <w:rFonts w:ascii="Calibri" w:hAnsi="Calibri" w:eastAsia="宋体"/>
                <w:color w:val="auto"/>
                <w:kern w:val="2"/>
                <w:sz w:val="21"/>
                <w:szCs w:val="21"/>
              </w:rPr>
            </w:pPr>
          </w:p>
        </w:tc>
      </w:tr>
      <w:tr w14:paraId="71BA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99" w:type="dxa"/>
            <w:vAlign w:val="center"/>
          </w:tcPr>
          <w:p w14:paraId="1DAF8D7C">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521" w:type="pct"/>
            <w:vAlign w:val="center"/>
          </w:tcPr>
          <w:p w14:paraId="1A53D8DA">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真空预压</w:t>
            </w:r>
          </w:p>
        </w:tc>
        <w:tc>
          <w:tcPr>
            <w:tcW w:w="2763" w:type="pct"/>
            <w:gridSpan w:val="2"/>
            <w:vAlign w:val="center"/>
          </w:tcPr>
          <w:p w14:paraId="062747CD">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真空预压处理</w:t>
            </w:r>
            <w:r>
              <w:rPr>
                <w:rFonts w:hint="eastAsia" w:ascii="Calibri" w:hAnsi="Calibri" w:eastAsia="宋体"/>
                <w:color w:val="auto"/>
                <w:kern w:val="2"/>
                <w:sz w:val="21"/>
                <w:szCs w:val="21"/>
                <w:lang w:val="en-US" w:eastAsia="zh-CN"/>
              </w:rPr>
              <w:t>后的指标</w:t>
            </w:r>
            <w:r>
              <w:rPr>
                <w:rFonts w:hint="eastAsia" w:ascii="Calibri" w:hAnsi="Calibri" w:eastAsia="宋体"/>
                <w:color w:val="auto"/>
                <w:kern w:val="2"/>
                <w:sz w:val="21"/>
                <w:szCs w:val="21"/>
              </w:rPr>
              <w:t>满足设计要求，</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否定</w:t>
            </w:r>
            <w:r>
              <w:rPr>
                <w:rFonts w:ascii="Calibri" w:hAnsi="Calibri" w:eastAsia="宋体"/>
                <w:color w:val="auto"/>
                <w:kern w:val="2"/>
                <w:sz w:val="21"/>
                <w:szCs w:val="21"/>
              </w:rPr>
              <w:t>。</w:t>
            </w:r>
          </w:p>
          <w:p w14:paraId="57DEFD3B">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w:t>
            </w:r>
            <w:r>
              <w:rPr>
                <w:rFonts w:hint="eastAsia" w:ascii="Calibri" w:hAnsi="Calibri" w:eastAsia="宋体"/>
                <w:color w:val="auto"/>
                <w:kern w:val="2"/>
                <w:sz w:val="21"/>
                <w:szCs w:val="21"/>
              </w:rPr>
              <w:t>真空预压</w:t>
            </w:r>
            <w:r>
              <w:rPr>
                <w:rFonts w:hint="eastAsia" w:ascii="Calibri" w:hAnsi="Calibri" w:eastAsia="宋体"/>
                <w:color w:val="auto"/>
                <w:kern w:val="2"/>
                <w:sz w:val="21"/>
                <w:szCs w:val="21"/>
                <w:lang w:val="en-US" w:eastAsia="zh-CN"/>
              </w:rPr>
              <w:t>检测报告</w:t>
            </w:r>
            <w:r>
              <w:rPr>
                <w:rFonts w:ascii="Calibri" w:hAnsi="Calibri" w:eastAsia="宋体"/>
                <w:color w:val="auto"/>
                <w:kern w:val="2"/>
                <w:sz w:val="21"/>
                <w:szCs w:val="21"/>
              </w:rPr>
              <w:t>。</w:t>
            </w:r>
          </w:p>
        </w:tc>
        <w:tc>
          <w:tcPr>
            <w:tcW w:w="158" w:type="pct"/>
            <w:vAlign w:val="center"/>
          </w:tcPr>
          <w:p w14:paraId="50028A1F">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F0AF275">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0FFEEA26">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854E652">
            <w:pPr>
              <w:adjustRightInd/>
              <w:spacing w:line="240" w:lineRule="auto"/>
              <w:jc w:val="center"/>
              <w:textAlignment w:val="auto"/>
              <w:rPr>
                <w:rFonts w:ascii="Calibri" w:hAnsi="Calibri" w:eastAsia="宋体"/>
                <w:color w:val="auto"/>
                <w:kern w:val="2"/>
                <w:sz w:val="21"/>
                <w:szCs w:val="21"/>
              </w:rPr>
            </w:pPr>
          </w:p>
        </w:tc>
      </w:tr>
      <w:tr w14:paraId="3852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99" w:type="dxa"/>
            <w:vAlign w:val="center"/>
          </w:tcPr>
          <w:p w14:paraId="058BDDED">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521" w:type="pct"/>
            <w:vMerge w:val="restart"/>
            <w:shd w:val="clear"/>
            <w:vAlign w:val="center"/>
          </w:tcPr>
          <w:p w14:paraId="2EF93904">
            <w:pPr>
              <w:adjustRightInd/>
              <w:spacing w:line="240" w:lineRule="auto"/>
              <w:jc w:val="center"/>
              <w:textAlignment w:val="auto"/>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ascii="Times New Roman" w:hAnsi="Times New Roman" w:eastAsia="宋体"/>
                <w:b/>
                <w:color w:val="000000" w:themeColor="text1"/>
                <w:kern w:val="2"/>
                <w:sz w:val="21"/>
                <w:szCs w:val="21"/>
                <w14:textFill>
                  <w14:solidFill>
                    <w14:schemeClr w14:val="tx1"/>
                  </w14:solidFill>
                </w14:textFill>
              </w:rPr>
              <w:t>复合地基</w:t>
            </w:r>
          </w:p>
        </w:tc>
        <w:tc>
          <w:tcPr>
            <w:tcW w:w="2763" w:type="pct"/>
            <w:gridSpan w:val="2"/>
            <w:shd w:val="clear"/>
            <w:vAlign w:val="center"/>
          </w:tcPr>
          <w:p w14:paraId="120CEE47">
            <w:pPr>
              <w:adjustRightInd/>
              <w:spacing w:line="240" w:lineRule="auto"/>
              <w:jc w:val="both"/>
              <w:textAlignment w:val="auto"/>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复合地基的材料品种、规格完全符合设计要求时，应判定为</w:t>
            </w:r>
            <w:r>
              <w:rPr>
                <w:rFonts w:ascii="Times New Roman" w:hAnsi="Times New Roman" w:eastAsia="宋体"/>
                <w:b/>
                <w:color w:val="000000" w:themeColor="text1"/>
                <w:kern w:val="2"/>
                <w:sz w:val="21"/>
                <w:szCs w:val="21"/>
                <w14:textFill>
                  <w14:solidFill>
                    <w14:schemeClr w14:val="tx1"/>
                  </w14:solidFill>
                </w14:textFill>
              </w:rPr>
              <w:t>良好</w:t>
            </w:r>
            <w:r>
              <w:rPr>
                <w:rFonts w:ascii="Times New Roman" w:hAnsi="Times New Roman" w:eastAsia="宋体"/>
                <w:color w:val="000000" w:themeColor="text1"/>
                <w:kern w:val="2"/>
                <w:sz w:val="21"/>
                <w:szCs w:val="21"/>
                <w14:textFill>
                  <w14:solidFill>
                    <w14:schemeClr w14:val="tx1"/>
                  </w14:solidFill>
                </w14:textFill>
              </w:rPr>
              <w:t>，否则应判定为</w:t>
            </w:r>
            <w:r>
              <w:rPr>
                <w:rFonts w:ascii="Times New Roman" w:hAnsi="Times New Roman" w:eastAsia="宋体"/>
                <w:b/>
                <w:color w:val="000000" w:themeColor="text1"/>
                <w:kern w:val="2"/>
                <w:sz w:val="21"/>
                <w:szCs w:val="21"/>
                <w14:textFill>
                  <w14:solidFill>
                    <w14:schemeClr w14:val="tx1"/>
                  </w14:solidFill>
                </w14:textFill>
              </w:rPr>
              <w:t>否定</w:t>
            </w:r>
            <w:r>
              <w:rPr>
                <w:rFonts w:ascii="Times New Roman" w:hAnsi="Times New Roman" w:eastAsia="宋体"/>
                <w:color w:val="000000" w:themeColor="text1"/>
                <w:kern w:val="2"/>
                <w:sz w:val="21"/>
                <w:szCs w:val="21"/>
                <w14:textFill>
                  <w14:solidFill>
                    <w14:schemeClr w14:val="tx1"/>
                  </w14:solidFill>
                </w14:textFill>
              </w:rPr>
              <w:t>。查阅设计文件，核对复合地基所用材料。</w:t>
            </w:r>
          </w:p>
        </w:tc>
        <w:tc>
          <w:tcPr>
            <w:tcW w:w="158" w:type="pct"/>
            <w:vAlign w:val="center"/>
          </w:tcPr>
          <w:p w14:paraId="65727744">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879744C">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3F94C4B7">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042DA439">
            <w:pPr>
              <w:adjustRightInd/>
              <w:spacing w:line="240" w:lineRule="auto"/>
              <w:jc w:val="center"/>
              <w:textAlignment w:val="auto"/>
              <w:rPr>
                <w:rFonts w:ascii="Calibri" w:hAnsi="Calibri" w:eastAsia="宋体"/>
                <w:color w:val="auto"/>
                <w:kern w:val="2"/>
                <w:sz w:val="21"/>
                <w:szCs w:val="21"/>
              </w:rPr>
            </w:pPr>
          </w:p>
        </w:tc>
      </w:tr>
      <w:tr w14:paraId="6D7A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99" w:type="dxa"/>
            <w:vAlign w:val="center"/>
          </w:tcPr>
          <w:p w14:paraId="394CB63C">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521" w:type="pct"/>
            <w:vMerge w:val="continue"/>
            <w:tcBorders/>
            <w:vAlign w:val="center"/>
          </w:tcPr>
          <w:p w14:paraId="481C8EDB">
            <w:pPr>
              <w:adjustRightInd/>
              <w:spacing w:line="240" w:lineRule="auto"/>
              <w:jc w:val="center"/>
              <w:textAlignment w:val="auto"/>
              <w:rPr>
                <w:rFonts w:hint="eastAsia" w:ascii="Calibri" w:hAnsi="Calibri" w:eastAsia="宋体"/>
                <w:b/>
                <w:color w:val="auto"/>
                <w:kern w:val="2"/>
                <w:sz w:val="21"/>
                <w:szCs w:val="21"/>
              </w:rPr>
            </w:pPr>
          </w:p>
        </w:tc>
        <w:tc>
          <w:tcPr>
            <w:tcW w:w="2763" w:type="pct"/>
            <w:gridSpan w:val="2"/>
            <w:shd w:val="clear"/>
            <w:vAlign w:val="center"/>
          </w:tcPr>
          <w:p w14:paraId="44EC9A32">
            <w:pPr>
              <w:adjustRightInd/>
              <w:spacing w:line="240" w:lineRule="auto"/>
              <w:jc w:val="both"/>
              <w:textAlignment w:val="auto"/>
              <w:rPr>
                <w:rFonts w:ascii="Times New Roman" w:hAnsi="Times New Roman" w:eastAsia="宋体"/>
                <w:color w:val="000000" w:themeColor="text1"/>
                <w:kern w:val="2"/>
                <w:sz w:val="21"/>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地基承载力经检测能够满足设计要求时，应判定为</w:t>
            </w:r>
            <w:r>
              <w:rPr>
                <w:rFonts w:ascii="Times New Roman" w:hAnsi="Times New Roman" w:eastAsia="宋体"/>
                <w:b/>
                <w:color w:val="000000" w:themeColor="text1"/>
                <w:kern w:val="2"/>
                <w:sz w:val="21"/>
                <w:szCs w:val="21"/>
                <w14:textFill>
                  <w14:solidFill>
                    <w14:schemeClr w14:val="tx1"/>
                  </w14:solidFill>
                </w14:textFill>
              </w:rPr>
              <w:t>良好</w:t>
            </w:r>
            <w:r>
              <w:rPr>
                <w:rFonts w:ascii="Times New Roman" w:hAnsi="Times New Roman" w:eastAsia="宋体"/>
                <w:color w:val="000000" w:themeColor="text1"/>
                <w:kern w:val="2"/>
                <w:sz w:val="21"/>
                <w:szCs w:val="21"/>
                <w14:textFill>
                  <w14:solidFill>
                    <w14:schemeClr w14:val="tx1"/>
                  </w14:solidFill>
                </w14:textFill>
              </w:rPr>
              <w:t>，否则应判定为</w:t>
            </w:r>
            <w:r>
              <w:rPr>
                <w:rFonts w:ascii="Times New Roman" w:hAnsi="Times New Roman" w:eastAsia="宋体"/>
                <w:b/>
                <w:color w:val="000000" w:themeColor="text1"/>
                <w:kern w:val="2"/>
                <w:sz w:val="21"/>
                <w:szCs w:val="21"/>
                <w14:textFill>
                  <w14:solidFill>
                    <w14:schemeClr w14:val="tx1"/>
                  </w14:solidFill>
                </w14:textFill>
              </w:rPr>
              <w:t>否定</w:t>
            </w:r>
            <w:r>
              <w:rPr>
                <w:rFonts w:ascii="Times New Roman" w:hAnsi="Times New Roman" w:eastAsia="宋体"/>
                <w:color w:val="000000" w:themeColor="text1"/>
                <w:kern w:val="2"/>
                <w:sz w:val="21"/>
                <w:szCs w:val="21"/>
                <w14:textFill>
                  <w14:solidFill>
                    <w14:schemeClr w14:val="tx1"/>
                  </w14:solidFill>
                </w14:textFill>
              </w:rPr>
              <w:t>。</w:t>
            </w:r>
          </w:p>
          <w:p w14:paraId="03EBCE59">
            <w:pPr>
              <w:adjustRightInd/>
              <w:spacing w:line="240" w:lineRule="auto"/>
              <w:jc w:val="both"/>
              <w:textAlignment w:val="auto"/>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查阅复合地基承载力检测报告。</w:t>
            </w:r>
          </w:p>
        </w:tc>
        <w:tc>
          <w:tcPr>
            <w:tcW w:w="158" w:type="pct"/>
            <w:vAlign w:val="center"/>
          </w:tcPr>
          <w:p w14:paraId="37861D2B">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01BAE46">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6BD2C67E">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8F23ABC">
            <w:pPr>
              <w:adjustRightInd/>
              <w:spacing w:line="240" w:lineRule="auto"/>
              <w:jc w:val="center"/>
              <w:textAlignment w:val="auto"/>
              <w:rPr>
                <w:rFonts w:ascii="Calibri" w:hAnsi="Calibri" w:eastAsia="宋体"/>
                <w:color w:val="auto"/>
                <w:kern w:val="2"/>
                <w:sz w:val="21"/>
                <w:szCs w:val="21"/>
              </w:rPr>
            </w:pPr>
          </w:p>
        </w:tc>
      </w:tr>
      <w:tr w14:paraId="1D6D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71A2CB5C">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521" w:type="pct"/>
            <w:vAlign w:val="center"/>
          </w:tcPr>
          <w:p w14:paraId="1E00F8E5">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土方工程</w:t>
            </w:r>
          </w:p>
        </w:tc>
        <w:tc>
          <w:tcPr>
            <w:tcW w:w="2763" w:type="pct"/>
            <w:gridSpan w:val="2"/>
            <w:vAlign w:val="center"/>
          </w:tcPr>
          <w:p w14:paraId="3A415EA9">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场地清表及平整符合设计及施工规范的要求，填料类别及其技术指标符合设计及施工规范的要求，土方施工符合设计及施工规范的要求， 压实层数/厚度符合设计及施工规范的要求，并已自下而上进行了验收，</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施工</w:t>
            </w:r>
            <w:r>
              <w:rPr>
                <w:rFonts w:ascii="Calibri" w:hAnsi="Calibri" w:eastAsia="宋体"/>
                <w:color w:val="auto"/>
                <w:kern w:val="2"/>
                <w:sz w:val="21"/>
                <w:szCs w:val="21"/>
              </w:rPr>
              <w:t>记录</w:t>
            </w:r>
            <w:r>
              <w:rPr>
                <w:rFonts w:hint="eastAsia" w:ascii="Calibri" w:hAnsi="Calibri" w:eastAsia="宋体"/>
                <w:color w:val="auto"/>
                <w:kern w:val="2"/>
                <w:sz w:val="21"/>
                <w:szCs w:val="21"/>
              </w:rPr>
              <w:t>，压实度检测报告等</w:t>
            </w:r>
            <w:r>
              <w:rPr>
                <w:rFonts w:ascii="Calibri" w:hAnsi="Calibri" w:eastAsia="宋体"/>
                <w:color w:val="auto"/>
                <w:kern w:val="2"/>
                <w:sz w:val="21"/>
                <w:szCs w:val="21"/>
              </w:rPr>
              <w:t>。</w:t>
            </w:r>
          </w:p>
        </w:tc>
        <w:tc>
          <w:tcPr>
            <w:tcW w:w="158" w:type="pct"/>
            <w:vAlign w:val="center"/>
          </w:tcPr>
          <w:p w14:paraId="35D42B15">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DA4CB75">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03C7B96E">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D69F297">
            <w:pPr>
              <w:adjustRightInd/>
              <w:spacing w:line="240" w:lineRule="auto"/>
              <w:jc w:val="center"/>
              <w:textAlignment w:val="auto"/>
              <w:rPr>
                <w:rFonts w:ascii="Calibri" w:hAnsi="Calibri" w:eastAsia="宋体"/>
                <w:color w:val="auto"/>
                <w:kern w:val="2"/>
                <w:sz w:val="21"/>
                <w:szCs w:val="21"/>
              </w:rPr>
            </w:pPr>
          </w:p>
        </w:tc>
      </w:tr>
      <w:tr w14:paraId="114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897C847">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521" w:type="pct"/>
            <w:vAlign w:val="center"/>
          </w:tcPr>
          <w:p w14:paraId="27066BE3">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石方工程</w:t>
            </w:r>
          </w:p>
        </w:tc>
        <w:tc>
          <w:tcPr>
            <w:tcW w:w="2763" w:type="pct"/>
            <w:gridSpan w:val="2"/>
            <w:vAlign w:val="center"/>
          </w:tcPr>
          <w:p w14:paraId="327EC8D0">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场地清表及平整符合设计及施工规范的要求，填筑石料最大粒径、曲率系数、不均匀系数等技术指标符合设计及施工规范的要求，石方施工符合设计及施工规范的要求，压实层数/厚度符合设计及施工规范的要求，并已自下而上进行了验收，</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77FE589C">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施工</w:t>
            </w:r>
            <w:r>
              <w:rPr>
                <w:rFonts w:ascii="Calibri" w:hAnsi="Calibri" w:eastAsia="宋体"/>
                <w:color w:val="auto"/>
                <w:kern w:val="2"/>
                <w:sz w:val="21"/>
                <w:szCs w:val="21"/>
              </w:rPr>
              <w:t>记录</w:t>
            </w:r>
            <w:r>
              <w:rPr>
                <w:rFonts w:hint="eastAsia" w:ascii="Calibri" w:hAnsi="Calibri" w:eastAsia="宋体"/>
                <w:color w:val="auto"/>
                <w:kern w:val="2"/>
                <w:sz w:val="21"/>
                <w:szCs w:val="21"/>
              </w:rPr>
              <w:t>，固体体积率检测报告等</w:t>
            </w:r>
            <w:r>
              <w:rPr>
                <w:rFonts w:ascii="Calibri" w:hAnsi="Calibri" w:eastAsia="宋体"/>
                <w:color w:val="auto"/>
                <w:kern w:val="2"/>
                <w:sz w:val="21"/>
                <w:szCs w:val="21"/>
              </w:rPr>
              <w:t>。</w:t>
            </w:r>
          </w:p>
        </w:tc>
        <w:tc>
          <w:tcPr>
            <w:tcW w:w="158" w:type="pct"/>
            <w:vAlign w:val="center"/>
          </w:tcPr>
          <w:p w14:paraId="0E219501">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888E6B0">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334BB2B2">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4B82D51B">
            <w:pPr>
              <w:adjustRightInd/>
              <w:spacing w:line="240" w:lineRule="auto"/>
              <w:jc w:val="center"/>
              <w:textAlignment w:val="auto"/>
              <w:rPr>
                <w:rFonts w:ascii="Calibri" w:hAnsi="Calibri" w:eastAsia="宋体"/>
                <w:color w:val="auto"/>
                <w:kern w:val="2"/>
                <w:sz w:val="21"/>
                <w:szCs w:val="21"/>
              </w:rPr>
            </w:pPr>
          </w:p>
        </w:tc>
      </w:tr>
      <w:tr w14:paraId="16F2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E82F876">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521" w:type="pct"/>
            <w:vMerge w:val="restart"/>
            <w:shd w:val="clear"/>
            <w:vAlign w:val="center"/>
          </w:tcPr>
          <w:p w14:paraId="2C0C40BF">
            <w:pPr>
              <w:adjustRightInd/>
              <w:spacing w:line="240" w:lineRule="auto"/>
              <w:jc w:val="center"/>
              <w:textAlignment w:val="auto"/>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ascii="Times New Roman" w:hAnsi="Times New Roman" w:eastAsia="宋体"/>
                <w:b/>
                <w:color w:val="000000" w:themeColor="text1"/>
                <w:kern w:val="2"/>
                <w:sz w:val="21"/>
                <w:szCs w:val="21"/>
                <w14:textFill>
                  <w14:solidFill>
                    <w14:schemeClr w14:val="tx1"/>
                  </w14:solidFill>
                </w14:textFill>
              </w:rPr>
              <w:t>地基验槽</w:t>
            </w:r>
          </w:p>
        </w:tc>
        <w:tc>
          <w:tcPr>
            <w:tcW w:w="2763" w:type="pct"/>
            <w:gridSpan w:val="2"/>
            <w:shd w:val="clear"/>
            <w:vAlign w:val="center"/>
          </w:tcPr>
          <w:p w14:paraId="1F620EB5">
            <w:pPr>
              <w:adjustRightInd/>
              <w:spacing w:line="240" w:lineRule="auto"/>
              <w:jc w:val="both"/>
              <w:textAlignment w:val="auto"/>
              <w:rPr>
                <w:rFonts w:ascii="Times New Roman" w:hAnsi="Times New Roman" w:eastAsia="宋体"/>
                <w:color w:val="000000" w:themeColor="text1"/>
                <w:kern w:val="2"/>
                <w:sz w:val="21"/>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验槽记录详实，基底土（石）质、地下水位、基底土扰动等得到确认，应判定为</w:t>
            </w:r>
            <w:r>
              <w:rPr>
                <w:rFonts w:ascii="Times New Roman" w:hAnsi="Times New Roman" w:eastAsia="宋体"/>
                <w:b/>
                <w:color w:val="000000" w:themeColor="text1"/>
                <w:kern w:val="2"/>
                <w:sz w:val="21"/>
                <w:szCs w:val="21"/>
                <w14:textFill>
                  <w14:solidFill>
                    <w14:schemeClr w14:val="tx1"/>
                  </w14:solidFill>
                </w14:textFill>
              </w:rPr>
              <w:t>良好，</w:t>
            </w:r>
            <w:r>
              <w:rPr>
                <w:rFonts w:ascii="Times New Roman" w:hAnsi="Times New Roman" w:eastAsia="宋体"/>
                <w:bCs/>
                <w:color w:val="000000" w:themeColor="text1"/>
                <w:kern w:val="2"/>
                <w:sz w:val="21"/>
                <w:szCs w:val="21"/>
                <w14:textFill>
                  <w14:solidFill>
                    <w14:schemeClr w14:val="tx1"/>
                  </w14:solidFill>
                </w14:textFill>
              </w:rPr>
              <w:t>否则应判定为</w:t>
            </w:r>
            <w:r>
              <w:rPr>
                <w:rFonts w:ascii="Times New Roman" w:hAnsi="Times New Roman" w:eastAsia="宋体"/>
                <w:b/>
                <w:color w:val="000000" w:themeColor="text1"/>
                <w:kern w:val="2"/>
                <w:sz w:val="21"/>
                <w:szCs w:val="21"/>
                <w14:textFill>
                  <w14:solidFill>
                    <w14:schemeClr w14:val="tx1"/>
                  </w14:solidFill>
                </w14:textFill>
              </w:rPr>
              <w:t>否定。</w:t>
            </w:r>
          </w:p>
          <w:p w14:paraId="2816BC1E">
            <w:pPr>
              <w:adjustRightInd/>
              <w:spacing w:line="240" w:lineRule="auto"/>
              <w:jc w:val="both"/>
              <w:textAlignment w:val="auto"/>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查阅设计文件，查阅验槽记录。</w:t>
            </w:r>
          </w:p>
        </w:tc>
        <w:tc>
          <w:tcPr>
            <w:tcW w:w="158" w:type="pct"/>
            <w:vAlign w:val="center"/>
          </w:tcPr>
          <w:p w14:paraId="70BFE59E">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1B3041D5">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3128910C">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1CE3E054">
            <w:pPr>
              <w:adjustRightInd/>
              <w:spacing w:line="240" w:lineRule="auto"/>
              <w:jc w:val="center"/>
              <w:textAlignment w:val="auto"/>
              <w:rPr>
                <w:rFonts w:ascii="Calibri" w:hAnsi="Calibri" w:eastAsia="宋体"/>
                <w:color w:val="auto"/>
                <w:kern w:val="2"/>
                <w:sz w:val="21"/>
                <w:szCs w:val="21"/>
              </w:rPr>
            </w:pPr>
          </w:p>
        </w:tc>
      </w:tr>
      <w:tr w14:paraId="70F5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5F85FEC1">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521" w:type="pct"/>
            <w:vMerge w:val="continue"/>
            <w:tcBorders/>
            <w:vAlign w:val="center"/>
          </w:tcPr>
          <w:p w14:paraId="012AF167">
            <w:pPr>
              <w:adjustRightInd/>
              <w:spacing w:line="240" w:lineRule="auto"/>
              <w:jc w:val="center"/>
              <w:textAlignment w:val="auto"/>
              <w:rPr>
                <w:rFonts w:hint="eastAsia" w:ascii="Calibri" w:hAnsi="Calibri" w:eastAsia="宋体"/>
                <w:b/>
                <w:color w:val="auto"/>
                <w:kern w:val="2"/>
                <w:sz w:val="21"/>
                <w:szCs w:val="21"/>
              </w:rPr>
            </w:pPr>
          </w:p>
        </w:tc>
        <w:tc>
          <w:tcPr>
            <w:tcW w:w="2763" w:type="pct"/>
            <w:gridSpan w:val="2"/>
            <w:shd w:val="clear"/>
            <w:vAlign w:val="center"/>
          </w:tcPr>
          <w:p w14:paraId="235181AE">
            <w:pPr>
              <w:adjustRightInd/>
              <w:spacing w:line="240" w:lineRule="auto"/>
              <w:jc w:val="both"/>
              <w:textAlignment w:val="auto"/>
              <w:rPr>
                <w:rFonts w:ascii="Times New Roman" w:hAnsi="Times New Roman" w:eastAsia="宋体"/>
                <w:color w:val="000000" w:themeColor="text1"/>
                <w:kern w:val="2"/>
                <w:sz w:val="21"/>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验槽记录有平、剖附图，基坑形状、尺寸准确，基底各部位标高标注完整、正确，应判定为</w:t>
            </w:r>
            <w:r>
              <w:rPr>
                <w:rFonts w:ascii="Times New Roman" w:hAnsi="Times New Roman" w:eastAsia="宋体"/>
                <w:b/>
                <w:color w:val="000000" w:themeColor="text1"/>
                <w:kern w:val="2"/>
                <w:sz w:val="21"/>
                <w:szCs w:val="21"/>
                <w14:textFill>
                  <w14:solidFill>
                    <w14:schemeClr w14:val="tx1"/>
                  </w14:solidFill>
                </w14:textFill>
              </w:rPr>
              <w:t>良好，否则</w:t>
            </w:r>
            <w:r>
              <w:rPr>
                <w:rFonts w:ascii="Times New Roman" w:hAnsi="Times New Roman" w:eastAsia="宋体"/>
                <w:color w:val="000000" w:themeColor="text1"/>
                <w:kern w:val="2"/>
                <w:sz w:val="21"/>
                <w:szCs w:val="21"/>
                <w14:textFill>
                  <w14:solidFill>
                    <w14:schemeClr w14:val="tx1"/>
                  </w14:solidFill>
                </w14:textFill>
              </w:rPr>
              <w:t>应判定为</w:t>
            </w:r>
            <w:r>
              <w:rPr>
                <w:rFonts w:ascii="Times New Roman" w:hAnsi="Times New Roman" w:eastAsia="宋体"/>
                <w:b/>
                <w:color w:val="000000" w:themeColor="text1"/>
                <w:kern w:val="2"/>
                <w:sz w:val="21"/>
                <w:szCs w:val="21"/>
                <w14:textFill>
                  <w14:solidFill>
                    <w14:schemeClr w14:val="tx1"/>
                  </w14:solidFill>
                </w14:textFill>
              </w:rPr>
              <w:t>不足</w:t>
            </w:r>
            <w:r>
              <w:rPr>
                <w:rFonts w:ascii="Times New Roman" w:hAnsi="Times New Roman" w:eastAsia="宋体"/>
                <w:color w:val="000000" w:themeColor="text1"/>
                <w:kern w:val="2"/>
                <w:sz w:val="21"/>
                <w:szCs w:val="21"/>
                <w14:textFill>
                  <w14:solidFill>
                    <w14:schemeClr w14:val="tx1"/>
                  </w14:solidFill>
                </w14:textFill>
              </w:rPr>
              <w:t>。</w:t>
            </w:r>
          </w:p>
          <w:p w14:paraId="5805A69E">
            <w:pPr>
              <w:adjustRightInd/>
              <w:spacing w:line="240" w:lineRule="auto"/>
              <w:jc w:val="both"/>
              <w:textAlignment w:val="auto"/>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查阅设计文件，查阅验槽记录。</w:t>
            </w:r>
          </w:p>
        </w:tc>
        <w:tc>
          <w:tcPr>
            <w:tcW w:w="158" w:type="pct"/>
            <w:vAlign w:val="center"/>
          </w:tcPr>
          <w:p w14:paraId="26A76E18">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FD07010">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8744CD3">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643F8387">
            <w:pPr>
              <w:adjustRightInd/>
              <w:spacing w:line="240" w:lineRule="auto"/>
              <w:jc w:val="center"/>
              <w:textAlignment w:val="auto"/>
              <w:rPr>
                <w:rFonts w:ascii="Calibri" w:hAnsi="Calibri" w:eastAsia="宋体"/>
                <w:color w:val="auto"/>
                <w:kern w:val="2"/>
                <w:sz w:val="21"/>
                <w:szCs w:val="21"/>
              </w:rPr>
            </w:pPr>
          </w:p>
        </w:tc>
      </w:tr>
      <w:tr w14:paraId="1928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6C30C1E8">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521" w:type="pct"/>
            <w:vMerge w:val="restart"/>
            <w:vAlign w:val="center"/>
          </w:tcPr>
          <w:p w14:paraId="3E30ACC7">
            <w:pPr>
              <w:adjustRightInd/>
              <w:spacing w:line="240" w:lineRule="auto"/>
              <w:jc w:val="center"/>
              <w:textAlignment w:val="auto"/>
              <w:rPr>
                <w:rFonts w:hint="eastAsia" w:ascii="Calibri" w:hAnsi="Calibri" w:eastAsia="宋体"/>
                <w:b/>
                <w:color w:val="auto"/>
                <w:kern w:val="2"/>
                <w:sz w:val="21"/>
                <w:szCs w:val="21"/>
                <w:lang w:eastAsia="zh-CN"/>
              </w:rPr>
            </w:pPr>
            <w:r>
              <w:rPr>
                <w:rFonts w:hint="eastAsia" w:ascii="Calibri" w:hAnsi="Calibri" w:eastAsia="宋体"/>
                <w:b/>
                <w:color w:val="auto"/>
                <w:kern w:val="2"/>
                <w:sz w:val="21"/>
                <w:szCs w:val="21"/>
                <w:lang w:val="en-US" w:eastAsia="zh-CN"/>
              </w:rPr>
              <w:t>支挡结构</w:t>
            </w:r>
          </w:p>
        </w:tc>
        <w:tc>
          <w:tcPr>
            <w:tcW w:w="2763" w:type="pct"/>
            <w:gridSpan w:val="2"/>
            <w:vAlign w:val="center"/>
          </w:tcPr>
          <w:p w14:paraId="0FF5A92A">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混凝土制取试块组数满足规范要求，混凝土强度满足设计要求，墙面色泽均匀，表面清洁，无露筋、 缺损及孔洞，超过规定的裂缝等，钢筋材料进场合格，</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2ED60D32">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w:t>
            </w: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挡土墙施工</w:t>
            </w:r>
            <w:r>
              <w:rPr>
                <w:rFonts w:ascii="Calibri" w:hAnsi="Calibri" w:eastAsia="宋体"/>
                <w:color w:val="auto"/>
                <w:kern w:val="2"/>
                <w:sz w:val="21"/>
                <w:szCs w:val="21"/>
              </w:rPr>
              <w:t>记录、</w:t>
            </w:r>
            <w:r>
              <w:rPr>
                <w:rFonts w:hint="eastAsia" w:ascii="Calibri" w:hAnsi="Calibri" w:eastAsia="宋体"/>
                <w:color w:val="auto"/>
                <w:kern w:val="2"/>
                <w:sz w:val="21"/>
                <w:szCs w:val="21"/>
              </w:rPr>
              <w:t>原材料</w:t>
            </w:r>
            <w:r>
              <w:rPr>
                <w:rFonts w:ascii="Calibri" w:hAnsi="Calibri" w:eastAsia="宋体"/>
                <w:color w:val="auto"/>
                <w:kern w:val="2"/>
                <w:sz w:val="21"/>
                <w:szCs w:val="21"/>
              </w:rPr>
              <w:t>检测报告</w:t>
            </w:r>
            <w:r>
              <w:rPr>
                <w:rFonts w:hint="eastAsia" w:ascii="Calibri" w:hAnsi="Calibri" w:eastAsia="宋体"/>
                <w:color w:val="auto"/>
                <w:kern w:val="2"/>
                <w:sz w:val="21"/>
                <w:szCs w:val="21"/>
              </w:rPr>
              <w:t>、混凝土强度检测报告</w:t>
            </w:r>
            <w:r>
              <w:rPr>
                <w:rFonts w:ascii="Calibri" w:hAnsi="Calibri" w:eastAsia="宋体"/>
                <w:color w:val="auto"/>
                <w:kern w:val="2"/>
                <w:sz w:val="21"/>
                <w:szCs w:val="21"/>
              </w:rPr>
              <w:t>。</w:t>
            </w:r>
          </w:p>
        </w:tc>
        <w:tc>
          <w:tcPr>
            <w:tcW w:w="158" w:type="pct"/>
            <w:vAlign w:val="center"/>
          </w:tcPr>
          <w:p w14:paraId="10AF2293">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734BA94D">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BBF0052">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11F10A5B">
            <w:pPr>
              <w:adjustRightInd/>
              <w:spacing w:line="240" w:lineRule="auto"/>
              <w:jc w:val="center"/>
              <w:textAlignment w:val="auto"/>
              <w:rPr>
                <w:rFonts w:ascii="Calibri" w:hAnsi="Calibri" w:eastAsia="宋体"/>
                <w:color w:val="auto"/>
                <w:kern w:val="2"/>
                <w:sz w:val="21"/>
                <w:szCs w:val="21"/>
              </w:rPr>
            </w:pPr>
          </w:p>
        </w:tc>
      </w:tr>
      <w:tr w14:paraId="7A3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0C9AC28">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521" w:type="pct"/>
            <w:vMerge w:val="continue"/>
            <w:tcBorders/>
            <w:vAlign w:val="center"/>
          </w:tcPr>
          <w:p w14:paraId="7A555C29">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25C3D5F3">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墙背填土压实，通过环刀法、灌砂法、水袋法等检测的压实度符合设计要求，</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4BA2E98E">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挡土墙施工</w:t>
            </w:r>
            <w:r>
              <w:rPr>
                <w:rFonts w:ascii="Calibri" w:hAnsi="Calibri" w:eastAsia="宋体"/>
                <w:color w:val="auto"/>
                <w:kern w:val="2"/>
                <w:sz w:val="21"/>
                <w:szCs w:val="21"/>
              </w:rPr>
              <w:t>记录、</w:t>
            </w:r>
            <w:r>
              <w:rPr>
                <w:rFonts w:hint="eastAsia" w:ascii="Calibri" w:hAnsi="Calibri" w:eastAsia="宋体"/>
                <w:color w:val="auto"/>
                <w:kern w:val="2"/>
                <w:sz w:val="21"/>
                <w:szCs w:val="21"/>
              </w:rPr>
              <w:t>压实度</w:t>
            </w:r>
            <w:r>
              <w:rPr>
                <w:rFonts w:ascii="Calibri" w:hAnsi="Calibri" w:eastAsia="宋体"/>
                <w:color w:val="auto"/>
                <w:kern w:val="2"/>
                <w:sz w:val="21"/>
                <w:szCs w:val="21"/>
              </w:rPr>
              <w:t>检测报告</w:t>
            </w:r>
            <w:r>
              <w:rPr>
                <w:rFonts w:hint="eastAsia" w:ascii="Calibri" w:hAnsi="Calibri" w:eastAsia="宋体"/>
                <w:color w:val="auto"/>
                <w:kern w:val="2"/>
                <w:sz w:val="21"/>
                <w:szCs w:val="21"/>
              </w:rPr>
              <w:t>。</w:t>
            </w:r>
          </w:p>
        </w:tc>
        <w:tc>
          <w:tcPr>
            <w:tcW w:w="158" w:type="pct"/>
            <w:vAlign w:val="center"/>
          </w:tcPr>
          <w:p w14:paraId="3B663D5D">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4643BB57">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78C74409">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6B346412">
            <w:pPr>
              <w:adjustRightInd/>
              <w:spacing w:line="240" w:lineRule="auto"/>
              <w:jc w:val="center"/>
              <w:textAlignment w:val="auto"/>
              <w:rPr>
                <w:rFonts w:ascii="Calibri" w:hAnsi="Calibri" w:eastAsia="宋体"/>
                <w:color w:val="auto"/>
                <w:kern w:val="2"/>
                <w:sz w:val="21"/>
                <w:szCs w:val="21"/>
              </w:rPr>
            </w:pPr>
          </w:p>
        </w:tc>
      </w:tr>
      <w:tr w14:paraId="7281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2B3E29C4">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521" w:type="pct"/>
            <w:vMerge w:val="continue"/>
            <w:tcBorders/>
            <w:vAlign w:val="center"/>
          </w:tcPr>
          <w:p w14:paraId="4902F18E">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50515152">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挡土墙平面位置未超出设计规定的范围，墙厚，墙顶标高，墙面平整度，以及垂直度符合规范规定要求，应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685F8CDC">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w:t>
            </w: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施工</w:t>
            </w:r>
            <w:r>
              <w:rPr>
                <w:rFonts w:ascii="Calibri" w:hAnsi="Calibri" w:eastAsia="宋体"/>
                <w:color w:val="auto"/>
                <w:kern w:val="2"/>
                <w:sz w:val="21"/>
                <w:szCs w:val="21"/>
              </w:rPr>
              <w:t>记录。</w:t>
            </w:r>
          </w:p>
        </w:tc>
        <w:tc>
          <w:tcPr>
            <w:tcW w:w="158" w:type="pct"/>
            <w:vAlign w:val="center"/>
          </w:tcPr>
          <w:p w14:paraId="69B8AE78">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1663795">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25C5725">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49CBDB27">
            <w:pPr>
              <w:adjustRightInd/>
              <w:spacing w:line="240" w:lineRule="auto"/>
              <w:jc w:val="center"/>
              <w:textAlignment w:val="auto"/>
              <w:rPr>
                <w:rFonts w:ascii="Calibri" w:hAnsi="Calibri" w:eastAsia="宋体"/>
                <w:color w:val="auto"/>
                <w:kern w:val="2"/>
                <w:sz w:val="21"/>
                <w:szCs w:val="21"/>
              </w:rPr>
            </w:pPr>
          </w:p>
        </w:tc>
      </w:tr>
      <w:tr w14:paraId="034B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C75973F">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521" w:type="pct"/>
            <w:vMerge w:val="continue"/>
            <w:tcBorders/>
            <w:vAlign w:val="center"/>
          </w:tcPr>
          <w:p w14:paraId="46669A27">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227E3931">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砂浆强度满足设计要求，不同强度、不同部位均制作试块，符合</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67205231">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挡土墙施工</w:t>
            </w:r>
            <w:r>
              <w:rPr>
                <w:rFonts w:ascii="Calibri" w:hAnsi="Calibri" w:eastAsia="宋体"/>
                <w:color w:val="auto"/>
                <w:kern w:val="2"/>
                <w:sz w:val="21"/>
                <w:szCs w:val="21"/>
              </w:rPr>
              <w:t>记录、</w:t>
            </w:r>
            <w:r>
              <w:rPr>
                <w:rFonts w:hint="eastAsia" w:ascii="Calibri" w:hAnsi="Calibri" w:eastAsia="宋体"/>
                <w:color w:val="auto"/>
                <w:kern w:val="2"/>
                <w:sz w:val="21"/>
                <w:szCs w:val="21"/>
              </w:rPr>
              <w:t>砂浆强度</w:t>
            </w:r>
            <w:r>
              <w:rPr>
                <w:rFonts w:ascii="Calibri" w:hAnsi="Calibri" w:eastAsia="宋体"/>
                <w:color w:val="auto"/>
                <w:kern w:val="2"/>
                <w:sz w:val="21"/>
                <w:szCs w:val="21"/>
              </w:rPr>
              <w:t>检测报告</w:t>
            </w:r>
            <w:r>
              <w:rPr>
                <w:rFonts w:hint="eastAsia" w:ascii="Calibri" w:hAnsi="Calibri" w:eastAsia="宋体"/>
                <w:color w:val="auto"/>
                <w:kern w:val="2"/>
                <w:sz w:val="21"/>
                <w:szCs w:val="21"/>
              </w:rPr>
              <w:t>。</w:t>
            </w:r>
          </w:p>
        </w:tc>
        <w:tc>
          <w:tcPr>
            <w:tcW w:w="158" w:type="pct"/>
            <w:vAlign w:val="center"/>
          </w:tcPr>
          <w:p w14:paraId="760C271E">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7A1FBE72">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1CC8A6D">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2B63702F">
            <w:pPr>
              <w:adjustRightInd/>
              <w:spacing w:line="240" w:lineRule="auto"/>
              <w:jc w:val="center"/>
              <w:textAlignment w:val="auto"/>
              <w:rPr>
                <w:rFonts w:ascii="Calibri" w:hAnsi="Calibri" w:eastAsia="宋体"/>
                <w:color w:val="auto"/>
                <w:kern w:val="2"/>
                <w:sz w:val="21"/>
                <w:szCs w:val="21"/>
              </w:rPr>
            </w:pPr>
          </w:p>
        </w:tc>
      </w:tr>
      <w:tr w14:paraId="627F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5B6083F8">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521" w:type="pct"/>
            <w:vMerge w:val="continue"/>
            <w:tcBorders/>
            <w:vAlign w:val="center"/>
          </w:tcPr>
          <w:p w14:paraId="2E4A6E75">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2C797901">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墙背填土压实，通过环刀法、灌砂法、水袋法等检测的压实度符合设计要求，</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761AC4E1">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挡土墙施工</w:t>
            </w:r>
            <w:r>
              <w:rPr>
                <w:rFonts w:ascii="Calibri" w:hAnsi="Calibri" w:eastAsia="宋体"/>
                <w:color w:val="auto"/>
                <w:kern w:val="2"/>
                <w:sz w:val="21"/>
                <w:szCs w:val="21"/>
              </w:rPr>
              <w:t>记录、</w:t>
            </w:r>
            <w:r>
              <w:rPr>
                <w:rFonts w:hint="eastAsia" w:ascii="Calibri" w:hAnsi="Calibri" w:eastAsia="宋体"/>
                <w:color w:val="auto"/>
                <w:kern w:val="2"/>
                <w:sz w:val="21"/>
                <w:szCs w:val="21"/>
              </w:rPr>
              <w:t>压实度</w:t>
            </w:r>
            <w:r>
              <w:rPr>
                <w:rFonts w:ascii="Calibri" w:hAnsi="Calibri" w:eastAsia="宋体"/>
                <w:color w:val="auto"/>
                <w:kern w:val="2"/>
                <w:sz w:val="21"/>
                <w:szCs w:val="21"/>
              </w:rPr>
              <w:t>检测报告</w:t>
            </w:r>
            <w:r>
              <w:rPr>
                <w:rFonts w:hint="eastAsia" w:ascii="Calibri" w:hAnsi="Calibri" w:eastAsia="宋体"/>
                <w:color w:val="auto"/>
                <w:kern w:val="2"/>
                <w:sz w:val="21"/>
                <w:szCs w:val="21"/>
              </w:rPr>
              <w:t>。</w:t>
            </w:r>
          </w:p>
        </w:tc>
        <w:tc>
          <w:tcPr>
            <w:tcW w:w="158" w:type="pct"/>
            <w:vAlign w:val="center"/>
          </w:tcPr>
          <w:p w14:paraId="14492AC7">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A3855A0">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F919F99">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01F1E53">
            <w:pPr>
              <w:adjustRightInd/>
              <w:spacing w:line="240" w:lineRule="auto"/>
              <w:jc w:val="center"/>
              <w:textAlignment w:val="auto"/>
              <w:rPr>
                <w:rFonts w:ascii="Calibri" w:hAnsi="Calibri" w:eastAsia="宋体"/>
                <w:color w:val="auto"/>
                <w:kern w:val="2"/>
                <w:sz w:val="21"/>
                <w:szCs w:val="21"/>
              </w:rPr>
            </w:pPr>
          </w:p>
        </w:tc>
      </w:tr>
      <w:tr w14:paraId="1684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6D694FEC">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521" w:type="pct"/>
            <w:vMerge w:val="continue"/>
            <w:tcBorders/>
            <w:vAlign w:val="center"/>
          </w:tcPr>
          <w:p w14:paraId="7CB2F4A7">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4D0400FE">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挡土墙平面位置未超出设计规定的范围，断面尺寸，顶面高程，墙面平整度，以及垂直度符合规范规定要求，应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5FA4419B">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w:t>
            </w: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施工</w:t>
            </w:r>
            <w:r>
              <w:rPr>
                <w:rFonts w:ascii="Calibri" w:hAnsi="Calibri" w:eastAsia="宋体"/>
                <w:color w:val="auto"/>
                <w:kern w:val="2"/>
                <w:sz w:val="21"/>
                <w:szCs w:val="21"/>
              </w:rPr>
              <w:t>记录。</w:t>
            </w:r>
          </w:p>
        </w:tc>
        <w:tc>
          <w:tcPr>
            <w:tcW w:w="158" w:type="pct"/>
            <w:vAlign w:val="center"/>
          </w:tcPr>
          <w:p w14:paraId="1901A630">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58ECC4B">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560AAED4">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488F346F">
            <w:pPr>
              <w:adjustRightInd/>
              <w:spacing w:line="240" w:lineRule="auto"/>
              <w:jc w:val="center"/>
              <w:textAlignment w:val="auto"/>
              <w:rPr>
                <w:rFonts w:ascii="Calibri" w:hAnsi="Calibri" w:eastAsia="宋体"/>
                <w:color w:val="auto"/>
                <w:kern w:val="2"/>
                <w:sz w:val="21"/>
                <w:szCs w:val="21"/>
              </w:rPr>
            </w:pPr>
          </w:p>
        </w:tc>
      </w:tr>
      <w:tr w14:paraId="380B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E649EFC">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521" w:type="pct"/>
            <w:vMerge w:val="continue"/>
            <w:tcBorders/>
            <w:vAlign w:val="center"/>
          </w:tcPr>
          <w:p w14:paraId="28FDDECC">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72F051F4">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加筋土工合成材料</w:t>
            </w:r>
            <w:r>
              <w:rPr>
                <w:rFonts w:ascii="Calibri" w:hAnsi="Calibri" w:eastAsia="宋体"/>
                <w:color w:val="auto"/>
                <w:kern w:val="2"/>
                <w:sz w:val="21"/>
                <w:szCs w:val="21"/>
              </w:rPr>
              <w:t>进场验收合格，复验合格且抽样符合规范规定，</w:t>
            </w:r>
            <w:r>
              <w:rPr>
                <w:rFonts w:hint="eastAsia" w:ascii="Calibri" w:hAnsi="Calibri" w:eastAsia="宋体"/>
                <w:color w:val="auto"/>
                <w:kern w:val="2"/>
                <w:sz w:val="21"/>
                <w:szCs w:val="21"/>
              </w:rPr>
              <w:t>加筋材料长度，与面板连接，材料间连接均应符合设计要求，</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7269759F">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施工</w:t>
            </w:r>
            <w:r>
              <w:rPr>
                <w:rFonts w:ascii="Calibri" w:hAnsi="Calibri" w:eastAsia="宋体"/>
                <w:color w:val="auto"/>
                <w:kern w:val="2"/>
                <w:sz w:val="21"/>
                <w:szCs w:val="21"/>
              </w:rPr>
              <w:t>记录、</w:t>
            </w:r>
            <w:r>
              <w:rPr>
                <w:rFonts w:hint="eastAsia" w:ascii="Calibri" w:hAnsi="Calibri" w:eastAsia="宋体"/>
                <w:color w:val="auto"/>
                <w:kern w:val="2"/>
                <w:sz w:val="21"/>
                <w:szCs w:val="21"/>
              </w:rPr>
              <w:t>材料</w:t>
            </w:r>
            <w:r>
              <w:rPr>
                <w:rFonts w:ascii="Calibri" w:hAnsi="Calibri" w:eastAsia="宋体"/>
                <w:color w:val="auto"/>
                <w:kern w:val="2"/>
                <w:sz w:val="21"/>
                <w:szCs w:val="21"/>
              </w:rPr>
              <w:t>检测报告。</w:t>
            </w:r>
          </w:p>
        </w:tc>
        <w:tc>
          <w:tcPr>
            <w:tcW w:w="158" w:type="pct"/>
            <w:vAlign w:val="center"/>
          </w:tcPr>
          <w:p w14:paraId="68A0B41E">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2242B91">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6995AA8">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04E9B7FE">
            <w:pPr>
              <w:adjustRightInd/>
              <w:spacing w:line="240" w:lineRule="auto"/>
              <w:jc w:val="center"/>
              <w:textAlignment w:val="auto"/>
              <w:rPr>
                <w:rFonts w:ascii="Calibri" w:hAnsi="Calibri" w:eastAsia="宋体"/>
                <w:color w:val="auto"/>
                <w:kern w:val="2"/>
                <w:sz w:val="21"/>
                <w:szCs w:val="21"/>
              </w:rPr>
            </w:pPr>
          </w:p>
        </w:tc>
      </w:tr>
      <w:tr w14:paraId="581B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31D02DF6">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521" w:type="pct"/>
            <w:vMerge w:val="continue"/>
            <w:tcBorders/>
            <w:vAlign w:val="center"/>
          </w:tcPr>
          <w:p w14:paraId="4281F2C0">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67ACE762">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面板表面平整光洁，线条顺直美观，无破损翘曲、 掉角、 啃边等现象，墙面直顺，线形顺适，板缝均匀，伸缩缝贯通垂直，露在面板外的锚头封闭密实、 牢固，整齐美观，挡土墙墙面倾斜度、平整度符合规范规定要求，应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w:t>
            </w: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施工</w:t>
            </w:r>
            <w:r>
              <w:rPr>
                <w:rFonts w:ascii="Calibri" w:hAnsi="Calibri" w:eastAsia="宋体"/>
                <w:color w:val="auto"/>
                <w:kern w:val="2"/>
                <w:sz w:val="21"/>
                <w:szCs w:val="21"/>
              </w:rPr>
              <w:t>记录。</w:t>
            </w:r>
          </w:p>
        </w:tc>
        <w:tc>
          <w:tcPr>
            <w:tcW w:w="158" w:type="pct"/>
            <w:vAlign w:val="center"/>
          </w:tcPr>
          <w:p w14:paraId="52816C6C">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0160CF5">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A77E827">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17833BB">
            <w:pPr>
              <w:adjustRightInd/>
              <w:spacing w:line="240" w:lineRule="auto"/>
              <w:jc w:val="center"/>
              <w:textAlignment w:val="auto"/>
              <w:rPr>
                <w:rFonts w:ascii="Calibri" w:hAnsi="Calibri" w:eastAsia="宋体"/>
                <w:color w:val="auto"/>
                <w:kern w:val="2"/>
                <w:sz w:val="21"/>
                <w:szCs w:val="21"/>
              </w:rPr>
            </w:pPr>
          </w:p>
        </w:tc>
      </w:tr>
      <w:tr w14:paraId="5571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95106B6">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521" w:type="pct"/>
            <w:vMerge w:val="restart"/>
            <w:vAlign w:val="center"/>
          </w:tcPr>
          <w:p w14:paraId="1B83B65B">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lang w:val="en-US" w:eastAsia="zh-CN"/>
              </w:rPr>
              <w:t>边坡</w:t>
            </w:r>
            <w:r>
              <w:rPr>
                <w:rFonts w:hint="eastAsia" w:ascii="Calibri" w:hAnsi="Calibri" w:eastAsia="宋体"/>
                <w:b/>
                <w:color w:val="auto"/>
                <w:kern w:val="2"/>
                <w:sz w:val="21"/>
                <w:szCs w:val="21"/>
              </w:rPr>
              <w:t>防护</w:t>
            </w:r>
          </w:p>
        </w:tc>
        <w:tc>
          <w:tcPr>
            <w:tcW w:w="2763" w:type="pct"/>
            <w:gridSpan w:val="2"/>
            <w:vAlign w:val="center"/>
          </w:tcPr>
          <w:p w14:paraId="7DAC215C">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锚杆、 钢筋不得外露，混凝土不得开裂脱落，喷射混凝土表面密实，无起鼓现象，混凝土以及砂浆强度符合设计要求，应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5FE5C45F">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锚喷防护施工</w:t>
            </w:r>
            <w:r>
              <w:rPr>
                <w:rFonts w:ascii="Calibri" w:hAnsi="Calibri" w:eastAsia="宋体"/>
                <w:color w:val="auto"/>
                <w:kern w:val="2"/>
                <w:sz w:val="21"/>
                <w:szCs w:val="21"/>
              </w:rPr>
              <w:t>记录、</w:t>
            </w:r>
            <w:r>
              <w:rPr>
                <w:rFonts w:hint="eastAsia" w:ascii="Calibri" w:hAnsi="Calibri" w:eastAsia="宋体"/>
                <w:color w:val="auto"/>
                <w:kern w:val="2"/>
                <w:sz w:val="21"/>
                <w:szCs w:val="21"/>
              </w:rPr>
              <w:t>原材料</w:t>
            </w:r>
            <w:r>
              <w:rPr>
                <w:rFonts w:ascii="Calibri" w:hAnsi="Calibri" w:eastAsia="宋体"/>
                <w:color w:val="auto"/>
                <w:kern w:val="2"/>
                <w:sz w:val="21"/>
                <w:szCs w:val="21"/>
              </w:rPr>
              <w:t>检测报告</w:t>
            </w:r>
            <w:r>
              <w:rPr>
                <w:rFonts w:hint="eastAsia" w:ascii="Calibri" w:hAnsi="Calibri" w:eastAsia="宋体"/>
                <w:color w:val="auto"/>
                <w:kern w:val="2"/>
                <w:sz w:val="21"/>
                <w:szCs w:val="21"/>
              </w:rPr>
              <w:t>、混凝土强度检测报告</w:t>
            </w:r>
            <w:r>
              <w:rPr>
                <w:rFonts w:ascii="Calibri" w:hAnsi="Calibri" w:eastAsia="宋体"/>
                <w:color w:val="auto"/>
                <w:kern w:val="2"/>
                <w:sz w:val="21"/>
                <w:szCs w:val="21"/>
              </w:rPr>
              <w:t>。</w:t>
            </w:r>
          </w:p>
        </w:tc>
        <w:tc>
          <w:tcPr>
            <w:tcW w:w="158" w:type="pct"/>
            <w:vAlign w:val="center"/>
          </w:tcPr>
          <w:p w14:paraId="01509837">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77FF5E9C">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59234C3B">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C336F4E">
            <w:pPr>
              <w:adjustRightInd/>
              <w:spacing w:line="240" w:lineRule="auto"/>
              <w:jc w:val="center"/>
              <w:textAlignment w:val="auto"/>
              <w:rPr>
                <w:rFonts w:ascii="Calibri" w:hAnsi="Calibri" w:eastAsia="宋体"/>
                <w:color w:val="auto"/>
                <w:kern w:val="2"/>
                <w:sz w:val="21"/>
                <w:szCs w:val="21"/>
              </w:rPr>
            </w:pPr>
          </w:p>
        </w:tc>
      </w:tr>
      <w:tr w14:paraId="6874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3E290F2A">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521" w:type="pct"/>
            <w:vMerge w:val="continue"/>
            <w:tcBorders/>
            <w:vAlign w:val="center"/>
          </w:tcPr>
          <w:p w14:paraId="7CF1586D">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77E8910E">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锚杆、锚索拔力符合设计要求，应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0FA45579">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锚喷防护施工</w:t>
            </w:r>
            <w:r>
              <w:rPr>
                <w:rFonts w:ascii="Calibri" w:hAnsi="Calibri" w:eastAsia="宋体"/>
                <w:color w:val="auto"/>
                <w:kern w:val="2"/>
                <w:sz w:val="21"/>
                <w:szCs w:val="21"/>
              </w:rPr>
              <w:t>记录、</w:t>
            </w:r>
            <w:r>
              <w:rPr>
                <w:rFonts w:hint="eastAsia" w:ascii="Calibri" w:hAnsi="Calibri" w:eastAsia="宋体"/>
                <w:color w:val="auto"/>
                <w:kern w:val="2"/>
                <w:sz w:val="21"/>
                <w:szCs w:val="21"/>
              </w:rPr>
              <w:t>原材料</w:t>
            </w:r>
            <w:r>
              <w:rPr>
                <w:rFonts w:ascii="Calibri" w:hAnsi="Calibri" w:eastAsia="宋体"/>
                <w:color w:val="auto"/>
                <w:kern w:val="2"/>
                <w:sz w:val="21"/>
                <w:szCs w:val="21"/>
              </w:rPr>
              <w:t>检测报告。</w:t>
            </w:r>
          </w:p>
        </w:tc>
        <w:tc>
          <w:tcPr>
            <w:tcW w:w="158" w:type="pct"/>
            <w:vAlign w:val="center"/>
          </w:tcPr>
          <w:p w14:paraId="1F65E93C">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A8DB61E">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BFF00C7">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A81E443">
            <w:pPr>
              <w:adjustRightInd/>
              <w:spacing w:line="240" w:lineRule="auto"/>
              <w:jc w:val="center"/>
              <w:textAlignment w:val="auto"/>
              <w:rPr>
                <w:rFonts w:ascii="Calibri" w:hAnsi="Calibri" w:eastAsia="宋体"/>
                <w:color w:val="auto"/>
                <w:kern w:val="2"/>
                <w:sz w:val="21"/>
                <w:szCs w:val="21"/>
              </w:rPr>
            </w:pPr>
          </w:p>
        </w:tc>
      </w:tr>
      <w:tr w14:paraId="5B9F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92008DC">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521" w:type="pct"/>
            <w:vMerge w:val="continue"/>
            <w:tcBorders/>
            <w:vAlign w:val="center"/>
          </w:tcPr>
          <w:p w14:paraId="6B0A3C56">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46450335">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锚孔深度，锚杆（索）间距，喷层厚度，张拉伸长率，断丝、滑丝数符合设计及规范规定，判定为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w:t>
            </w:r>
          </w:p>
          <w:p w14:paraId="46D710B0">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锚喷防护施工</w:t>
            </w:r>
            <w:r>
              <w:rPr>
                <w:rFonts w:ascii="Calibri" w:hAnsi="Calibri" w:eastAsia="宋体"/>
                <w:color w:val="auto"/>
                <w:kern w:val="2"/>
                <w:sz w:val="21"/>
                <w:szCs w:val="21"/>
              </w:rPr>
              <w:t>记录、</w:t>
            </w:r>
            <w:r>
              <w:rPr>
                <w:rFonts w:hint="eastAsia" w:ascii="Calibri" w:hAnsi="Calibri" w:eastAsia="宋体"/>
                <w:color w:val="auto"/>
                <w:kern w:val="2"/>
                <w:sz w:val="21"/>
                <w:szCs w:val="21"/>
              </w:rPr>
              <w:t>原材料</w:t>
            </w:r>
            <w:r>
              <w:rPr>
                <w:rFonts w:ascii="Calibri" w:hAnsi="Calibri" w:eastAsia="宋体"/>
                <w:color w:val="auto"/>
                <w:kern w:val="2"/>
                <w:sz w:val="21"/>
                <w:szCs w:val="21"/>
              </w:rPr>
              <w:t>检测报告。</w:t>
            </w:r>
          </w:p>
        </w:tc>
        <w:tc>
          <w:tcPr>
            <w:tcW w:w="158" w:type="pct"/>
            <w:vAlign w:val="center"/>
          </w:tcPr>
          <w:p w14:paraId="60DD93B7">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41DF9739">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BBD9F00">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6EE3BE74">
            <w:pPr>
              <w:adjustRightInd/>
              <w:spacing w:line="240" w:lineRule="auto"/>
              <w:jc w:val="center"/>
              <w:textAlignment w:val="auto"/>
              <w:rPr>
                <w:rFonts w:ascii="Calibri" w:hAnsi="Calibri" w:eastAsia="宋体"/>
                <w:color w:val="auto"/>
                <w:kern w:val="2"/>
                <w:sz w:val="21"/>
                <w:szCs w:val="21"/>
              </w:rPr>
            </w:pPr>
          </w:p>
        </w:tc>
      </w:tr>
      <w:tr w14:paraId="0E8F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9ECDB07">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521" w:type="pct"/>
            <w:vMerge w:val="continue"/>
            <w:tcBorders/>
            <w:vAlign w:val="center"/>
          </w:tcPr>
          <w:p w14:paraId="6FF1A835">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085E2A87">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石笼防护表面整齐，线条直顺，曲线圆滑，坐码紧密、 稳定，应判定为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。现场核查。</w:t>
            </w:r>
          </w:p>
        </w:tc>
        <w:tc>
          <w:tcPr>
            <w:tcW w:w="158" w:type="pct"/>
            <w:vAlign w:val="center"/>
          </w:tcPr>
          <w:p w14:paraId="4DCF5DC2">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90D4EA3">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1B2CA39">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0F14F0B2">
            <w:pPr>
              <w:adjustRightInd/>
              <w:spacing w:line="240" w:lineRule="auto"/>
              <w:jc w:val="center"/>
              <w:textAlignment w:val="auto"/>
              <w:rPr>
                <w:rFonts w:ascii="Calibri" w:hAnsi="Calibri" w:eastAsia="宋体"/>
                <w:color w:val="auto"/>
                <w:kern w:val="2"/>
                <w:sz w:val="21"/>
                <w:szCs w:val="21"/>
              </w:rPr>
            </w:pPr>
          </w:p>
        </w:tc>
      </w:tr>
      <w:tr w14:paraId="0229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9" w:type="dxa"/>
            <w:vAlign w:val="center"/>
          </w:tcPr>
          <w:p w14:paraId="156D106A">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521" w:type="pct"/>
            <w:vMerge w:val="continue"/>
            <w:tcBorders/>
            <w:vAlign w:val="center"/>
          </w:tcPr>
          <w:p w14:paraId="0522705B">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520B29A1">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固土网搭接宽度，符合规范规定，固土钉长度满足设计要求，坡面平顺，覆盖均匀连续，应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ascii="Calibri" w:hAnsi="Calibri" w:eastAsia="宋体"/>
                <w:color w:val="auto"/>
                <w:kern w:val="2"/>
                <w:sz w:val="21"/>
                <w:szCs w:val="21"/>
              </w:rPr>
              <w:t>。</w:t>
            </w:r>
          </w:p>
          <w:p w14:paraId="47CF749F">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查阅设计文件，查阅植草防护施工记录、原材料检测报告。</w:t>
            </w:r>
          </w:p>
        </w:tc>
        <w:tc>
          <w:tcPr>
            <w:tcW w:w="158" w:type="pct"/>
            <w:vAlign w:val="center"/>
          </w:tcPr>
          <w:p w14:paraId="162B3B26">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D2209FE">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E1348EA">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0269685">
            <w:pPr>
              <w:adjustRightInd/>
              <w:spacing w:line="240" w:lineRule="auto"/>
              <w:jc w:val="center"/>
              <w:textAlignment w:val="auto"/>
              <w:rPr>
                <w:rFonts w:ascii="Calibri" w:hAnsi="Calibri" w:eastAsia="宋体"/>
                <w:color w:val="auto"/>
                <w:kern w:val="2"/>
                <w:sz w:val="21"/>
                <w:szCs w:val="21"/>
              </w:rPr>
            </w:pPr>
          </w:p>
        </w:tc>
      </w:tr>
      <w:tr w14:paraId="5335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DCD9F86">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521" w:type="pct"/>
            <w:vMerge w:val="restart"/>
            <w:vAlign w:val="center"/>
          </w:tcPr>
          <w:p w14:paraId="3929201E">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道面基层和底基层底基层</w:t>
            </w:r>
          </w:p>
        </w:tc>
        <w:tc>
          <w:tcPr>
            <w:tcW w:w="2763" w:type="pct"/>
            <w:gridSpan w:val="2"/>
            <w:vAlign w:val="center"/>
          </w:tcPr>
          <w:p w14:paraId="07188AE9">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原材料技术指标符合设计及规范要求，混合料配合比满足设计和施工要求，强度达到设计规定的要求时，应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20EF9857">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查阅设计文件</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施工记录、原材料检测报告、混合料强度检测报告。</w:t>
            </w:r>
          </w:p>
        </w:tc>
        <w:tc>
          <w:tcPr>
            <w:tcW w:w="158" w:type="pct"/>
            <w:vAlign w:val="center"/>
          </w:tcPr>
          <w:p w14:paraId="752B2DD3">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C6B6354">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3052E9D8">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CAF95F0">
            <w:pPr>
              <w:adjustRightInd/>
              <w:spacing w:line="240" w:lineRule="auto"/>
              <w:jc w:val="center"/>
              <w:textAlignment w:val="auto"/>
              <w:rPr>
                <w:rFonts w:ascii="Calibri" w:hAnsi="Calibri" w:eastAsia="宋体"/>
                <w:color w:val="auto"/>
                <w:kern w:val="2"/>
                <w:sz w:val="21"/>
                <w:szCs w:val="21"/>
              </w:rPr>
            </w:pPr>
          </w:p>
        </w:tc>
      </w:tr>
      <w:tr w14:paraId="419A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52A7C2E4">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521" w:type="pct"/>
            <w:vMerge w:val="continue"/>
            <w:vAlign w:val="center"/>
          </w:tcPr>
          <w:p w14:paraId="48BE1257">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0ED4BD66">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压实度满足设计文件的要求时，应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0A5A3079">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查阅设计文件，查阅基层和底基层施工记录、压实度检测报告。</w:t>
            </w:r>
          </w:p>
        </w:tc>
        <w:tc>
          <w:tcPr>
            <w:tcW w:w="158" w:type="pct"/>
            <w:vAlign w:val="center"/>
          </w:tcPr>
          <w:p w14:paraId="74659047">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4436EA8">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0F2DD11C">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D7247CB">
            <w:pPr>
              <w:adjustRightInd/>
              <w:spacing w:line="240" w:lineRule="auto"/>
              <w:jc w:val="center"/>
              <w:textAlignment w:val="auto"/>
              <w:rPr>
                <w:rFonts w:ascii="Calibri" w:hAnsi="Calibri" w:eastAsia="宋体"/>
                <w:color w:val="auto"/>
                <w:kern w:val="2"/>
                <w:sz w:val="21"/>
                <w:szCs w:val="21"/>
              </w:rPr>
            </w:pPr>
          </w:p>
        </w:tc>
      </w:tr>
      <w:tr w14:paraId="64FE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9" w:type="dxa"/>
            <w:vAlign w:val="center"/>
          </w:tcPr>
          <w:p w14:paraId="50D42F2B">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521" w:type="pct"/>
            <w:vMerge w:val="continue"/>
            <w:vAlign w:val="center"/>
          </w:tcPr>
          <w:p w14:paraId="6287649F">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3396E5C1">
            <w:pPr>
              <w:widowControl/>
              <w:spacing w:line="240" w:lineRule="auto"/>
              <w:rPr>
                <w:rFonts w:ascii="宋体" w:hAnsi="宋体" w:eastAsia="宋体" w:cs="宋体"/>
                <w:color w:val="auto"/>
                <w:kern w:val="2"/>
                <w:sz w:val="21"/>
                <w:szCs w:val="21"/>
              </w:rPr>
            </w:pPr>
            <w:r>
              <w:rPr>
                <w:rFonts w:hint="eastAsia" w:ascii="宋体" w:hAnsi="宋体" w:eastAsia="宋体" w:cs="宋体"/>
                <w:color w:val="auto"/>
                <w:kern w:val="0"/>
                <w:sz w:val="21"/>
                <w:szCs w:val="21"/>
                <w:lang w:bidi="ar"/>
              </w:rPr>
              <w:t>表面平整密实、无松散，施工缝平顺。表面平整度、高程、宽度以及厚度满足设计要求及规范规定，</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2B282102">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查阅设计文件，查阅基层和底基层施工记录。</w:t>
            </w:r>
          </w:p>
        </w:tc>
        <w:tc>
          <w:tcPr>
            <w:tcW w:w="158" w:type="pct"/>
            <w:vAlign w:val="center"/>
          </w:tcPr>
          <w:p w14:paraId="13BB6A94">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224F5EA8">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0E50B684">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22FD9B0">
            <w:pPr>
              <w:adjustRightInd/>
              <w:spacing w:line="240" w:lineRule="auto"/>
              <w:jc w:val="center"/>
              <w:textAlignment w:val="auto"/>
              <w:rPr>
                <w:rFonts w:ascii="Calibri" w:hAnsi="Calibri" w:eastAsia="宋体"/>
                <w:color w:val="auto"/>
                <w:kern w:val="2"/>
                <w:sz w:val="21"/>
                <w:szCs w:val="21"/>
              </w:rPr>
            </w:pPr>
          </w:p>
        </w:tc>
      </w:tr>
      <w:tr w14:paraId="2032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57900F59">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521" w:type="pct"/>
            <w:vMerge w:val="restart"/>
            <w:vAlign w:val="center"/>
          </w:tcPr>
          <w:p w14:paraId="1534CBD3">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道面水泥混凝土面层</w:t>
            </w:r>
          </w:p>
        </w:tc>
        <w:tc>
          <w:tcPr>
            <w:tcW w:w="2763" w:type="pct"/>
            <w:gridSpan w:val="2"/>
            <w:vAlign w:val="center"/>
          </w:tcPr>
          <w:p w14:paraId="1BA071D5">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原材料技术指标符合设计及规范要求，混合料配合比满足设计和施工要求，混凝土弯拉强度，抗冻等级达到设计规定的要求时，应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r>
              <w:rPr>
                <w:rFonts w:hint="eastAsia" w:ascii="Calibri" w:hAnsi="Calibri" w:eastAsia="宋体"/>
                <w:color w:val="auto"/>
                <w:kern w:val="2"/>
                <w:sz w:val="21"/>
                <w:szCs w:val="21"/>
              </w:rPr>
              <w:t>阅设计文件，查阅面层施工记录、原材料检测报告、强度检测报告。</w:t>
            </w:r>
          </w:p>
        </w:tc>
        <w:tc>
          <w:tcPr>
            <w:tcW w:w="158" w:type="pct"/>
            <w:vAlign w:val="center"/>
          </w:tcPr>
          <w:p w14:paraId="4064E9BA">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1A75CBB4">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6FB691A7">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DD5F04B">
            <w:pPr>
              <w:adjustRightInd/>
              <w:spacing w:line="240" w:lineRule="auto"/>
              <w:jc w:val="center"/>
              <w:textAlignment w:val="auto"/>
              <w:rPr>
                <w:rFonts w:ascii="Calibri" w:hAnsi="Calibri" w:eastAsia="宋体"/>
                <w:color w:val="auto"/>
                <w:kern w:val="2"/>
                <w:sz w:val="21"/>
                <w:szCs w:val="21"/>
              </w:rPr>
            </w:pPr>
          </w:p>
        </w:tc>
      </w:tr>
      <w:tr w14:paraId="1033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A701598">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521" w:type="pct"/>
            <w:vMerge w:val="continue"/>
            <w:vAlign w:val="center"/>
          </w:tcPr>
          <w:p w14:paraId="0A839490">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69004BC1">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无严重缺陷，包括断板、贯通裂缝、错台、边角断裂、大面积起皮/ 剥落/ 露石等，面层板厚度以及平整度实测结果均在规定值范围内</w:t>
            </w:r>
            <w:r>
              <w:rPr>
                <w:rFonts w:hint="eastAsia" w:ascii="宋体" w:hAnsi="宋体" w:eastAsia="宋体" w:cs="宋体"/>
                <w:color w:val="auto"/>
                <w:kern w:val="0"/>
                <w:sz w:val="21"/>
                <w:szCs w:val="21"/>
                <w:lang w:bidi="ar"/>
              </w:rPr>
              <w:t>，</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现场核查。查阅设计文件，查阅面层施工记录。</w:t>
            </w:r>
          </w:p>
        </w:tc>
        <w:tc>
          <w:tcPr>
            <w:tcW w:w="158" w:type="pct"/>
            <w:vAlign w:val="center"/>
          </w:tcPr>
          <w:p w14:paraId="79AB5A64">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098F95C">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79B685F">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FB4ACBA">
            <w:pPr>
              <w:adjustRightInd/>
              <w:spacing w:line="240" w:lineRule="auto"/>
              <w:jc w:val="center"/>
              <w:textAlignment w:val="auto"/>
              <w:rPr>
                <w:rFonts w:ascii="Calibri" w:hAnsi="Calibri" w:eastAsia="宋体"/>
                <w:color w:val="auto"/>
                <w:kern w:val="2"/>
                <w:sz w:val="21"/>
                <w:szCs w:val="21"/>
              </w:rPr>
            </w:pPr>
          </w:p>
        </w:tc>
      </w:tr>
      <w:tr w14:paraId="5584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709FBFE">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28</w:t>
            </w:r>
          </w:p>
        </w:tc>
        <w:tc>
          <w:tcPr>
            <w:tcW w:w="521" w:type="pct"/>
            <w:vMerge w:val="continue"/>
            <w:vAlign w:val="center"/>
          </w:tcPr>
          <w:p w14:paraId="774FFBAA">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0B06D21E">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表面纹理均匀，填缝料饱满、粘结牢固，无开裂、脱落、气泡，缝缘清洁整齐，表面纹理深度，刻槽，相邻板高差，纵、横缝直线性，高程，长度，宽度，预埋件预留孔中心偏差符合设计及规范要求，</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7464F283">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现场核查。查阅设计文件，查阅面层施工记录。</w:t>
            </w:r>
          </w:p>
        </w:tc>
        <w:tc>
          <w:tcPr>
            <w:tcW w:w="158" w:type="pct"/>
            <w:vAlign w:val="center"/>
          </w:tcPr>
          <w:p w14:paraId="33F28718">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2D4A73F1">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F68A62B">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4F9B3BB9">
            <w:pPr>
              <w:adjustRightInd/>
              <w:spacing w:line="240" w:lineRule="auto"/>
              <w:jc w:val="center"/>
              <w:textAlignment w:val="auto"/>
              <w:rPr>
                <w:rFonts w:ascii="Calibri" w:hAnsi="Calibri" w:eastAsia="宋体"/>
                <w:color w:val="auto"/>
                <w:kern w:val="2"/>
                <w:sz w:val="21"/>
                <w:szCs w:val="21"/>
              </w:rPr>
            </w:pPr>
          </w:p>
        </w:tc>
      </w:tr>
      <w:tr w14:paraId="79C2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CE3D5AA">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29</w:t>
            </w:r>
          </w:p>
        </w:tc>
        <w:tc>
          <w:tcPr>
            <w:tcW w:w="521" w:type="pct"/>
            <w:vMerge w:val="restart"/>
            <w:vAlign w:val="center"/>
          </w:tcPr>
          <w:p w14:paraId="791EF417">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道面沥青混凝土面层</w:t>
            </w:r>
          </w:p>
        </w:tc>
        <w:tc>
          <w:tcPr>
            <w:tcW w:w="2763" w:type="pct"/>
            <w:gridSpan w:val="2"/>
            <w:vAlign w:val="center"/>
          </w:tcPr>
          <w:p w14:paraId="4A778945">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表面平整密实，无泛油、松散、裂缝、粗/细料集中现象，不得有轮迹、推挤、油丁、油团、花白料、结团现象，施工缝紧密平顺，面层压实度、平整度、表面平均纹理深度符合设计及规范要求，</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58F41146">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现场核查。查阅设计文件，查阅面层施工记录。</w:t>
            </w:r>
          </w:p>
        </w:tc>
        <w:tc>
          <w:tcPr>
            <w:tcW w:w="158" w:type="pct"/>
            <w:vAlign w:val="center"/>
          </w:tcPr>
          <w:p w14:paraId="714221B5">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5A567C0">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0476AC27">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65A886E3">
            <w:pPr>
              <w:adjustRightInd/>
              <w:spacing w:line="240" w:lineRule="auto"/>
              <w:jc w:val="center"/>
              <w:textAlignment w:val="auto"/>
              <w:rPr>
                <w:rFonts w:ascii="Calibri" w:hAnsi="Calibri" w:eastAsia="宋体"/>
                <w:color w:val="auto"/>
                <w:kern w:val="2"/>
                <w:sz w:val="21"/>
                <w:szCs w:val="21"/>
              </w:rPr>
            </w:pPr>
          </w:p>
        </w:tc>
      </w:tr>
      <w:tr w14:paraId="0870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038E713D">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30</w:t>
            </w:r>
          </w:p>
        </w:tc>
        <w:tc>
          <w:tcPr>
            <w:tcW w:w="521" w:type="pct"/>
            <w:vMerge w:val="continue"/>
            <w:vAlign w:val="center"/>
          </w:tcPr>
          <w:p w14:paraId="1993FAF6">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7E82DB5E">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面层渗水系数符合设计要求，各结构层厚度满足设计及规范要求，取芯芯样完整，总厚度满足设计要求，应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2E93B8C7">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现场核查。查阅设计文件，查阅面层施工记录，相关试验检测报告。</w:t>
            </w:r>
          </w:p>
        </w:tc>
        <w:tc>
          <w:tcPr>
            <w:tcW w:w="158" w:type="pct"/>
            <w:vAlign w:val="center"/>
          </w:tcPr>
          <w:p w14:paraId="082A5DC6">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49ABDC57">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6F0E355C">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A9CB277">
            <w:pPr>
              <w:adjustRightInd/>
              <w:spacing w:line="240" w:lineRule="auto"/>
              <w:jc w:val="center"/>
              <w:textAlignment w:val="auto"/>
              <w:rPr>
                <w:rFonts w:ascii="Calibri" w:hAnsi="Calibri" w:eastAsia="宋体"/>
                <w:color w:val="auto"/>
                <w:kern w:val="2"/>
                <w:sz w:val="21"/>
                <w:szCs w:val="21"/>
              </w:rPr>
            </w:pPr>
          </w:p>
        </w:tc>
      </w:tr>
      <w:tr w14:paraId="2538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9" w:type="dxa"/>
            <w:vAlign w:val="center"/>
          </w:tcPr>
          <w:p w14:paraId="694BE1BA">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31</w:t>
            </w:r>
          </w:p>
        </w:tc>
        <w:tc>
          <w:tcPr>
            <w:tcW w:w="521" w:type="pct"/>
            <w:vMerge w:val="continue"/>
            <w:vAlign w:val="center"/>
          </w:tcPr>
          <w:p w14:paraId="17E2E829">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362C3E40">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原材料技术指标符合设计及规范要求，沥青混合料配合比满足设计和施工要求，沥青用量，集料级配满足设计要求时，应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21A95466">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查阅设计文件</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施工记录、原材料检测报告、沥青混合料马歇尔试验检测报告。</w:t>
            </w:r>
          </w:p>
        </w:tc>
        <w:tc>
          <w:tcPr>
            <w:tcW w:w="158" w:type="pct"/>
            <w:vAlign w:val="center"/>
          </w:tcPr>
          <w:p w14:paraId="692C4D59">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8C5235C">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79275E7C">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40326D74">
            <w:pPr>
              <w:adjustRightInd/>
              <w:spacing w:line="240" w:lineRule="auto"/>
              <w:jc w:val="center"/>
              <w:textAlignment w:val="auto"/>
              <w:rPr>
                <w:rFonts w:ascii="Calibri" w:hAnsi="Calibri" w:eastAsia="宋体"/>
                <w:color w:val="auto"/>
                <w:kern w:val="2"/>
                <w:sz w:val="21"/>
                <w:szCs w:val="21"/>
              </w:rPr>
            </w:pPr>
          </w:p>
        </w:tc>
      </w:tr>
      <w:tr w14:paraId="20F5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60F2D1A7">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32</w:t>
            </w:r>
          </w:p>
        </w:tc>
        <w:tc>
          <w:tcPr>
            <w:tcW w:w="521" w:type="pct"/>
            <w:vMerge w:val="continue"/>
            <w:vAlign w:val="center"/>
          </w:tcPr>
          <w:p w14:paraId="29067875">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37180A68">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高程、长度、宽度、横坡等实测结果均在规定值范围内</w:t>
            </w:r>
            <w:r>
              <w:rPr>
                <w:rFonts w:hint="eastAsia" w:ascii="宋体" w:hAnsi="宋体" w:eastAsia="宋体" w:cs="宋体"/>
                <w:color w:val="auto"/>
                <w:kern w:val="0"/>
                <w:sz w:val="21"/>
                <w:szCs w:val="21"/>
                <w:lang w:bidi="ar"/>
              </w:rPr>
              <w:t>，</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查阅设计文件，查阅施工记录。</w:t>
            </w:r>
          </w:p>
        </w:tc>
        <w:tc>
          <w:tcPr>
            <w:tcW w:w="158" w:type="pct"/>
            <w:vAlign w:val="center"/>
          </w:tcPr>
          <w:p w14:paraId="0C49B07A">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D616ED2">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64F6A5BB">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6EE0248C">
            <w:pPr>
              <w:adjustRightInd/>
              <w:spacing w:line="240" w:lineRule="auto"/>
              <w:jc w:val="center"/>
              <w:textAlignment w:val="auto"/>
              <w:rPr>
                <w:rFonts w:ascii="Calibri" w:hAnsi="Calibri" w:eastAsia="宋体"/>
                <w:color w:val="auto"/>
                <w:kern w:val="2"/>
                <w:sz w:val="21"/>
                <w:szCs w:val="21"/>
              </w:rPr>
            </w:pPr>
          </w:p>
        </w:tc>
      </w:tr>
      <w:tr w14:paraId="6DFE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565B6776">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521" w:type="pct"/>
            <w:vMerge w:val="restart"/>
            <w:vAlign w:val="center"/>
          </w:tcPr>
          <w:p w14:paraId="2F27FF8F">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盖板沟</w:t>
            </w:r>
          </w:p>
        </w:tc>
        <w:tc>
          <w:tcPr>
            <w:tcW w:w="2763" w:type="pct"/>
            <w:gridSpan w:val="2"/>
            <w:vAlign w:val="center"/>
          </w:tcPr>
          <w:p w14:paraId="4C0A5D51">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混凝土表面平整，棱线顺直，无严重啃边、掉角、蜂窝、麻面，混凝土表面未出现影响结构功能或使用性能的裂缝，混凝土强度满足设计文件的要求，应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r>
              <w:rPr>
                <w:rFonts w:hint="eastAsia" w:ascii="Calibri" w:hAnsi="Calibri" w:eastAsia="宋体"/>
                <w:color w:val="auto"/>
                <w:kern w:val="2"/>
                <w:sz w:val="21"/>
                <w:szCs w:val="21"/>
              </w:rPr>
              <w:t>现场核查。查阅设计文件</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施工记录</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检测报告。</w:t>
            </w:r>
          </w:p>
        </w:tc>
        <w:tc>
          <w:tcPr>
            <w:tcW w:w="158" w:type="pct"/>
            <w:vAlign w:val="center"/>
          </w:tcPr>
          <w:p w14:paraId="4726DC19">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8C26443">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50B7BA3F">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457F3DA0">
            <w:pPr>
              <w:adjustRightInd/>
              <w:spacing w:line="240" w:lineRule="auto"/>
              <w:jc w:val="center"/>
              <w:textAlignment w:val="auto"/>
              <w:rPr>
                <w:rFonts w:ascii="Calibri" w:hAnsi="Calibri" w:eastAsia="宋体"/>
                <w:color w:val="auto"/>
                <w:kern w:val="2"/>
                <w:sz w:val="21"/>
                <w:szCs w:val="21"/>
              </w:rPr>
            </w:pPr>
          </w:p>
        </w:tc>
      </w:tr>
      <w:tr w14:paraId="72E7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53AA7F3A">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34</w:t>
            </w:r>
          </w:p>
        </w:tc>
        <w:tc>
          <w:tcPr>
            <w:tcW w:w="521" w:type="pct"/>
            <w:vMerge w:val="continue"/>
            <w:tcBorders/>
            <w:vAlign w:val="center"/>
          </w:tcPr>
          <w:p w14:paraId="519C5DC2">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56193319">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盖板沟墙体厚度满足设计指标，沟底高程符合设计文件，沟底未出现积水凹坑、倒坡、排水倒流等现象，应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4C85E415">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现场核查。查阅设计文件，查阅盖板沟施工记录。</w:t>
            </w:r>
          </w:p>
        </w:tc>
        <w:tc>
          <w:tcPr>
            <w:tcW w:w="158" w:type="pct"/>
            <w:vAlign w:val="center"/>
          </w:tcPr>
          <w:p w14:paraId="54B96177">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7EA7136">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651BF6FB">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E6549FE">
            <w:pPr>
              <w:adjustRightInd/>
              <w:spacing w:line="240" w:lineRule="auto"/>
              <w:jc w:val="center"/>
              <w:textAlignment w:val="auto"/>
              <w:rPr>
                <w:rFonts w:ascii="Calibri" w:hAnsi="Calibri" w:eastAsia="宋体"/>
                <w:color w:val="auto"/>
                <w:kern w:val="2"/>
                <w:sz w:val="21"/>
                <w:szCs w:val="21"/>
              </w:rPr>
            </w:pPr>
          </w:p>
        </w:tc>
      </w:tr>
      <w:tr w14:paraId="60D8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4571D2D">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521" w:type="pct"/>
            <w:vMerge w:val="continue"/>
            <w:tcBorders/>
            <w:vAlign w:val="center"/>
          </w:tcPr>
          <w:p w14:paraId="3DC89FDD">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7735FE83">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盖板沟土基压实度、回填材料压实度或强度满足设计要求，应判定为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查阅设计文件，查阅盖板沟施工记录，压实度检测报告。</w:t>
            </w:r>
          </w:p>
        </w:tc>
        <w:tc>
          <w:tcPr>
            <w:tcW w:w="158" w:type="pct"/>
            <w:vAlign w:val="center"/>
          </w:tcPr>
          <w:p w14:paraId="362D5FC5">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4FE1976">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CCD714C">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1E399001">
            <w:pPr>
              <w:adjustRightInd/>
              <w:spacing w:line="240" w:lineRule="auto"/>
              <w:jc w:val="center"/>
              <w:textAlignment w:val="auto"/>
              <w:rPr>
                <w:rFonts w:ascii="Calibri" w:hAnsi="Calibri" w:eastAsia="宋体"/>
                <w:color w:val="auto"/>
                <w:kern w:val="2"/>
                <w:sz w:val="21"/>
                <w:szCs w:val="21"/>
              </w:rPr>
            </w:pPr>
          </w:p>
        </w:tc>
      </w:tr>
      <w:tr w14:paraId="20C0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5EF843E3">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36</w:t>
            </w:r>
          </w:p>
        </w:tc>
        <w:tc>
          <w:tcPr>
            <w:tcW w:w="521" w:type="pct"/>
            <w:vMerge w:val="continue"/>
            <w:tcBorders/>
            <w:vAlign w:val="center"/>
          </w:tcPr>
          <w:p w14:paraId="6C668BEB">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0566A972">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盖板顶面高程，沟底平整度，沟中心线，墙身轴线，沟内尺寸，底板厚度，垂直度以及预留孔中心位置符合设计及规范要求，应判定为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63947AA8">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现场核查。查阅设计文件，查阅盖板沟施工记录，压实度检测报告。</w:t>
            </w:r>
          </w:p>
        </w:tc>
        <w:tc>
          <w:tcPr>
            <w:tcW w:w="158" w:type="pct"/>
            <w:vAlign w:val="center"/>
          </w:tcPr>
          <w:p w14:paraId="2E1EADDD">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21FD9C4">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6DB8EE7A">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3769AA1">
            <w:pPr>
              <w:adjustRightInd/>
              <w:spacing w:line="240" w:lineRule="auto"/>
              <w:jc w:val="center"/>
              <w:textAlignment w:val="auto"/>
              <w:rPr>
                <w:rFonts w:ascii="Calibri" w:hAnsi="Calibri" w:eastAsia="宋体"/>
                <w:color w:val="auto"/>
                <w:kern w:val="2"/>
                <w:sz w:val="21"/>
                <w:szCs w:val="21"/>
              </w:rPr>
            </w:pPr>
          </w:p>
        </w:tc>
      </w:tr>
      <w:tr w14:paraId="62F6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2AE0CB89">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37</w:t>
            </w:r>
          </w:p>
        </w:tc>
        <w:tc>
          <w:tcPr>
            <w:tcW w:w="521" w:type="pct"/>
            <w:vMerge w:val="continue"/>
            <w:tcBorders/>
            <w:vAlign w:val="center"/>
          </w:tcPr>
          <w:p w14:paraId="70DA611F">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00B01538">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表面平整、平顺，沟内无杂物，砂浆强度满足设计文件的要求，应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7B19F595">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现场核查。查阅设计文件，查阅盖板沟施工记录，砂浆强度检测报告。</w:t>
            </w:r>
          </w:p>
        </w:tc>
        <w:tc>
          <w:tcPr>
            <w:tcW w:w="158" w:type="pct"/>
            <w:vAlign w:val="center"/>
          </w:tcPr>
          <w:p w14:paraId="6DF326DC">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43B4F7D">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40E879BB">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4DD1AAF8">
            <w:pPr>
              <w:adjustRightInd/>
              <w:spacing w:line="240" w:lineRule="auto"/>
              <w:jc w:val="center"/>
              <w:textAlignment w:val="auto"/>
              <w:rPr>
                <w:rFonts w:ascii="Calibri" w:hAnsi="Calibri" w:eastAsia="宋体"/>
                <w:color w:val="auto"/>
                <w:kern w:val="2"/>
                <w:sz w:val="21"/>
                <w:szCs w:val="21"/>
              </w:rPr>
            </w:pPr>
          </w:p>
        </w:tc>
      </w:tr>
      <w:tr w14:paraId="3CD3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6DC1C181">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38</w:t>
            </w:r>
          </w:p>
        </w:tc>
        <w:tc>
          <w:tcPr>
            <w:tcW w:w="521" w:type="pct"/>
            <w:vMerge w:val="continue"/>
            <w:tcBorders/>
            <w:vAlign w:val="center"/>
          </w:tcPr>
          <w:p w14:paraId="77758694">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196AD3D3">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盖板沟墙体厚度满足设计指标，沟底高程符合设计文件，沟底未出现积水凹坑、倒坡、排水倒流等现象，应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1B58DA5B">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现场核查。查阅设计文件，查阅盖板沟施工记录。</w:t>
            </w:r>
          </w:p>
        </w:tc>
        <w:tc>
          <w:tcPr>
            <w:tcW w:w="158" w:type="pct"/>
            <w:vAlign w:val="center"/>
          </w:tcPr>
          <w:p w14:paraId="2F269F94">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C2E7FB2">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78A94E3D">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0A2241B">
            <w:pPr>
              <w:adjustRightInd/>
              <w:spacing w:line="240" w:lineRule="auto"/>
              <w:jc w:val="center"/>
              <w:textAlignment w:val="auto"/>
              <w:rPr>
                <w:rFonts w:ascii="Calibri" w:hAnsi="Calibri" w:eastAsia="宋体"/>
                <w:color w:val="auto"/>
                <w:kern w:val="2"/>
                <w:sz w:val="21"/>
                <w:szCs w:val="21"/>
              </w:rPr>
            </w:pPr>
          </w:p>
        </w:tc>
      </w:tr>
      <w:tr w14:paraId="247C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63F3D50B">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39</w:t>
            </w:r>
          </w:p>
        </w:tc>
        <w:tc>
          <w:tcPr>
            <w:tcW w:w="521" w:type="pct"/>
            <w:vMerge w:val="continue"/>
            <w:tcBorders/>
            <w:vAlign w:val="center"/>
          </w:tcPr>
          <w:p w14:paraId="11AC254A">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49217F4D">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盖板沟土基压实度、回填材料压实度满足设计要求，应判定为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查阅设计文件，查阅盖板沟施工记录，压实度检测报告。</w:t>
            </w:r>
          </w:p>
        </w:tc>
        <w:tc>
          <w:tcPr>
            <w:tcW w:w="158" w:type="pct"/>
            <w:vAlign w:val="center"/>
          </w:tcPr>
          <w:p w14:paraId="73C21EE5">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2CB02604">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5D7C4D75">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5BCB583">
            <w:pPr>
              <w:adjustRightInd/>
              <w:spacing w:line="240" w:lineRule="auto"/>
              <w:jc w:val="center"/>
              <w:textAlignment w:val="auto"/>
              <w:rPr>
                <w:rFonts w:ascii="Calibri" w:hAnsi="Calibri" w:eastAsia="宋体"/>
                <w:color w:val="auto"/>
                <w:kern w:val="2"/>
                <w:sz w:val="21"/>
                <w:szCs w:val="21"/>
              </w:rPr>
            </w:pPr>
          </w:p>
        </w:tc>
      </w:tr>
      <w:tr w14:paraId="1E4E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3FAA4F04">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40</w:t>
            </w:r>
          </w:p>
        </w:tc>
        <w:tc>
          <w:tcPr>
            <w:tcW w:w="521" w:type="pct"/>
            <w:vMerge w:val="continue"/>
            <w:tcBorders/>
            <w:vAlign w:val="center"/>
          </w:tcPr>
          <w:p w14:paraId="40222E93">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0C065D9C">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盖板顶面高程，平整度，沟中心线，墙身轴线，基础厚度，垂直度符合设计及规范要求，应判定为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49FD578E">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现场核查。查阅设计文件，查阅盖板沟施工记录。</w:t>
            </w:r>
          </w:p>
        </w:tc>
        <w:tc>
          <w:tcPr>
            <w:tcW w:w="158" w:type="pct"/>
            <w:vAlign w:val="center"/>
          </w:tcPr>
          <w:p w14:paraId="53848C66">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1CF5E33E">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641D4DF7">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0DF780C">
            <w:pPr>
              <w:adjustRightInd/>
              <w:spacing w:line="240" w:lineRule="auto"/>
              <w:jc w:val="center"/>
              <w:textAlignment w:val="auto"/>
              <w:rPr>
                <w:rFonts w:ascii="Calibri" w:hAnsi="Calibri" w:eastAsia="宋体"/>
                <w:color w:val="auto"/>
                <w:kern w:val="2"/>
                <w:sz w:val="21"/>
                <w:szCs w:val="21"/>
              </w:rPr>
            </w:pPr>
          </w:p>
        </w:tc>
      </w:tr>
      <w:tr w14:paraId="3484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0EDF9BA7">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41</w:t>
            </w:r>
          </w:p>
        </w:tc>
        <w:tc>
          <w:tcPr>
            <w:tcW w:w="521" w:type="pct"/>
            <w:vMerge w:val="continue"/>
            <w:tcBorders/>
            <w:vAlign w:val="center"/>
          </w:tcPr>
          <w:p w14:paraId="6713E8C4">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05435F94">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表面平整、平顺，沟内无杂物，砂浆强度满足设计文件的要求，应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204A2952">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现场核查。查阅设计文件，查阅盖板沟施工记录，砂浆强度检测报告。</w:t>
            </w:r>
          </w:p>
        </w:tc>
        <w:tc>
          <w:tcPr>
            <w:tcW w:w="158" w:type="pct"/>
            <w:vAlign w:val="center"/>
          </w:tcPr>
          <w:p w14:paraId="33990302">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06F37DA">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7DCCB020">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02CE3FB8">
            <w:pPr>
              <w:adjustRightInd/>
              <w:spacing w:line="240" w:lineRule="auto"/>
              <w:jc w:val="center"/>
              <w:textAlignment w:val="auto"/>
              <w:rPr>
                <w:rFonts w:ascii="Calibri" w:hAnsi="Calibri" w:eastAsia="宋体"/>
                <w:color w:val="auto"/>
                <w:kern w:val="2"/>
                <w:sz w:val="21"/>
                <w:szCs w:val="21"/>
              </w:rPr>
            </w:pPr>
          </w:p>
        </w:tc>
      </w:tr>
      <w:tr w14:paraId="4DE3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646DC6EF">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42</w:t>
            </w:r>
          </w:p>
        </w:tc>
        <w:tc>
          <w:tcPr>
            <w:tcW w:w="521" w:type="pct"/>
            <w:vMerge w:val="continue"/>
            <w:tcBorders/>
            <w:vAlign w:val="center"/>
          </w:tcPr>
          <w:p w14:paraId="58851ACA">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7D18C1FC">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盖板沟墙体厚度满足设计指标，沟底高程符合设计文件，沟底未出现积水凹坑、倒坡、排水倒流等现象，应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04E59CA1">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现场核查。查阅设计文件，查阅盖板沟施工记录。</w:t>
            </w:r>
          </w:p>
        </w:tc>
        <w:tc>
          <w:tcPr>
            <w:tcW w:w="158" w:type="pct"/>
            <w:vAlign w:val="center"/>
          </w:tcPr>
          <w:p w14:paraId="434527BE">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932022B">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3A7E2035">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1E20F4BC">
            <w:pPr>
              <w:adjustRightInd/>
              <w:spacing w:line="240" w:lineRule="auto"/>
              <w:jc w:val="center"/>
              <w:textAlignment w:val="auto"/>
              <w:rPr>
                <w:rFonts w:ascii="Calibri" w:hAnsi="Calibri" w:eastAsia="宋体"/>
                <w:color w:val="auto"/>
                <w:kern w:val="2"/>
                <w:sz w:val="21"/>
                <w:szCs w:val="21"/>
              </w:rPr>
            </w:pPr>
          </w:p>
        </w:tc>
      </w:tr>
      <w:tr w14:paraId="3553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E542FDB">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43</w:t>
            </w:r>
          </w:p>
        </w:tc>
        <w:tc>
          <w:tcPr>
            <w:tcW w:w="521" w:type="pct"/>
            <w:vMerge w:val="continue"/>
            <w:tcBorders/>
            <w:vAlign w:val="center"/>
          </w:tcPr>
          <w:p w14:paraId="4ED343BA">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07280A52">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盖板沟土基压实度、回填材料压实度满足设计要求，应判定为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查阅设计文件，查阅盖板沟施工记录，压实度检测报告。</w:t>
            </w:r>
          </w:p>
        </w:tc>
        <w:tc>
          <w:tcPr>
            <w:tcW w:w="158" w:type="pct"/>
            <w:vAlign w:val="center"/>
          </w:tcPr>
          <w:p w14:paraId="785AC027">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1EA548FB">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7633B953">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86EE569">
            <w:pPr>
              <w:adjustRightInd/>
              <w:spacing w:line="240" w:lineRule="auto"/>
              <w:jc w:val="center"/>
              <w:textAlignment w:val="auto"/>
              <w:rPr>
                <w:rFonts w:ascii="Calibri" w:hAnsi="Calibri" w:eastAsia="宋体"/>
                <w:color w:val="auto"/>
                <w:kern w:val="2"/>
                <w:sz w:val="21"/>
                <w:szCs w:val="21"/>
              </w:rPr>
            </w:pPr>
          </w:p>
        </w:tc>
      </w:tr>
      <w:tr w14:paraId="7789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6CB411B3">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44</w:t>
            </w:r>
          </w:p>
        </w:tc>
        <w:tc>
          <w:tcPr>
            <w:tcW w:w="521" w:type="pct"/>
            <w:vMerge w:val="continue"/>
            <w:tcBorders/>
            <w:vAlign w:val="center"/>
          </w:tcPr>
          <w:p w14:paraId="717912E3">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00DA6640">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盖板顶面高程，平整度，沟中心线，墙身轴线，基础厚度，垂直度符合设计及规范要求，应判定为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1B6E88A7">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现场核查。查阅设计文件，查阅盖板沟施工记录。</w:t>
            </w:r>
          </w:p>
        </w:tc>
        <w:tc>
          <w:tcPr>
            <w:tcW w:w="158" w:type="pct"/>
            <w:vAlign w:val="center"/>
          </w:tcPr>
          <w:p w14:paraId="191E47EA">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A05012C">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4473D9B9">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19E1895B">
            <w:pPr>
              <w:adjustRightInd/>
              <w:spacing w:line="240" w:lineRule="auto"/>
              <w:jc w:val="center"/>
              <w:textAlignment w:val="auto"/>
              <w:rPr>
                <w:rFonts w:ascii="Calibri" w:hAnsi="Calibri" w:eastAsia="宋体"/>
                <w:color w:val="auto"/>
                <w:kern w:val="2"/>
                <w:sz w:val="21"/>
                <w:szCs w:val="21"/>
              </w:rPr>
            </w:pPr>
          </w:p>
        </w:tc>
      </w:tr>
      <w:tr w14:paraId="4C82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4081B9D">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45</w:t>
            </w:r>
          </w:p>
        </w:tc>
        <w:tc>
          <w:tcPr>
            <w:tcW w:w="521" w:type="pct"/>
            <w:vMerge w:val="continue"/>
            <w:tcBorders/>
            <w:vAlign w:val="center"/>
          </w:tcPr>
          <w:p w14:paraId="2B1C9334">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7EB9ED33">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表面平整，边角顺直，不应有掉边、掉角、裂缝，混凝土强度和盖板厚度满足设计要求和规范规定，应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112BD279">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现场核查。查阅设计文件，查阅盖板施工记录，强度检测报告。</w:t>
            </w:r>
          </w:p>
        </w:tc>
        <w:tc>
          <w:tcPr>
            <w:tcW w:w="158" w:type="pct"/>
            <w:vAlign w:val="center"/>
          </w:tcPr>
          <w:p w14:paraId="580251F6">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4385D6C">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35E4672">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AD8CD05">
            <w:pPr>
              <w:adjustRightInd/>
              <w:spacing w:line="240" w:lineRule="auto"/>
              <w:jc w:val="center"/>
              <w:textAlignment w:val="auto"/>
              <w:rPr>
                <w:rFonts w:ascii="Calibri" w:hAnsi="Calibri" w:eastAsia="宋体"/>
                <w:color w:val="auto"/>
                <w:kern w:val="2"/>
                <w:sz w:val="21"/>
                <w:szCs w:val="21"/>
              </w:rPr>
            </w:pPr>
          </w:p>
        </w:tc>
      </w:tr>
      <w:tr w14:paraId="6A5A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784466B">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46</w:t>
            </w:r>
          </w:p>
        </w:tc>
        <w:tc>
          <w:tcPr>
            <w:tcW w:w="521" w:type="pct"/>
            <w:vMerge w:val="continue"/>
            <w:tcBorders/>
            <w:vAlign w:val="center"/>
          </w:tcPr>
          <w:p w14:paraId="0E56F60A">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18FD5836">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盖板长度、宽度，预留孔中心位置偏差、长度偏差、宽度偏差符合规范规定，应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现场核查。查阅设计文件，查阅盖板施工记录。</w:t>
            </w:r>
          </w:p>
        </w:tc>
        <w:tc>
          <w:tcPr>
            <w:tcW w:w="158" w:type="pct"/>
            <w:vAlign w:val="center"/>
          </w:tcPr>
          <w:p w14:paraId="5384C8AF">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4FD5DE71">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5247B8D2">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F5E3097">
            <w:pPr>
              <w:adjustRightInd/>
              <w:spacing w:line="240" w:lineRule="auto"/>
              <w:jc w:val="center"/>
              <w:textAlignment w:val="auto"/>
              <w:rPr>
                <w:rFonts w:ascii="Calibri" w:hAnsi="Calibri" w:eastAsia="宋体"/>
                <w:color w:val="auto"/>
                <w:kern w:val="2"/>
                <w:sz w:val="21"/>
                <w:szCs w:val="21"/>
              </w:rPr>
            </w:pPr>
          </w:p>
        </w:tc>
      </w:tr>
      <w:tr w14:paraId="400C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5B2374AA">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47</w:t>
            </w:r>
          </w:p>
        </w:tc>
        <w:tc>
          <w:tcPr>
            <w:tcW w:w="521" w:type="pct"/>
            <w:vMerge w:val="restart"/>
            <w:vAlign w:val="center"/>
          </w:tcPr>
          <w:p w14:paraId="09BC585D">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5FCCF167">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篦子安装无错台或错台偏差值在规范允许范围内，应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r>
              <w:rPr>
                <w:rFonts w:hint="eastAsia" w:ascii="Calibri" w:hAnsi="Calibri" w:eastAsia="宋体"/>
                <w:color w:val="auto"/>
                <w:kern w:val="2"/>
                <w:sz w:val="21"/>
                <w:szCs w:val="21"/>
              </w:rPr>
              <w:t>现场核查。</w:t>
            </w:r>
          </w:p>
        </w:tc>
        <w:tc>
          <w:tcPr>
            <w:tcW w:w="158" w:type="pct"/>
            <w:vAlign w:val="center"/>
          </w:tcPr>
          <w:p w14:paraId="14D8E0D0">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20802535">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051CFF8D">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AD143EB">
            <w:pPr>
              <w:adjustRightInd/>
              <w:spacing w:line="240" w:lineRule="auto"/>
              <w:jc w:val="center"/>
              <w:textAlignment w:val="auto"/>
              <w:rPr>
                <w:rFonts w:ascii="Calibri" w:hAnsi="Calibri" w:eastAsia="宋体"/>
                <w:color w:val="auto"/>
                <w:kern w:val="2"/>
                <w:sz w:val="21"/>
                <w:szCs w:val="21"/>
              </w:rPr>
            </w:pPr>
          </w:p>
        </w:tc>
      </w:tr>
      <w:tr w14:paraId="1547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7E7826C4">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48</w:t>
            </w:r>
          </w:p>
        </w:tc>
        <w:tc>
          <w:tcPr>
            <w:tcW w:w="521" w:type="pct"/>
            <w:vMerge w:val="continue"/>
            <w:vAlign w:val="center"/>
          </w:tcPr>
          <w:p w14:paraId="6B06C058">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198006C4">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表面平整，无翘曲、锈蚀。盖板间距偏差在规范允许范围内，应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w:t>
            </w:r>
          </w:p>
        </w:tc>
        <w:tc>
          <w:tcPr>
            <w:tcW w:w="158" w:type="pct"/>
            <w:vAlign w:val="center"/>
          </w:tcPr>
          <w:p w14:paraId="6E853C6B">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2DB0078">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B5C7AB9">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DEBC6C1">
            <w:pPr>
              <w:adjustRightInd/>
              <w:spacing w:line="240" w:lineRule="auto"/>
              <w:jc w:val="center"/>
              <w:textAlignment w:val="auto"/>
              <w:rPr>
                <w:rFonts w:ascii="Calibri" w:hAnsi="Calibri" w:eastAsia="宋体"/>
                <w:color w:val="auto"/>
                <w:kern w:val="2"/>
                <w:sz w:val="21"/>
                <w:szCs w:val="21"/>
              </w:rPr>
            </w:pPr>
          </w:p>
        </w:tc>
      </w:tr>
      <w:tr w14:paraId="05FE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7192AA96">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49</w:t>
            </w:r>
          </w:p>
        </w:tc>
        <w:tc>
          <w:tcPr>
            <w:tcW w:w="521" w:type="pct"/>
            <w:vMerge w:val="restart"/>
            <w:vAlign w:val="center"/>
          </w:tcPr>
          <w:p w14:paraId="2D9C5498">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箱涵工程</w:t>
            </w:r>
          </w:p>
        </w:tc>
        <w:tc>
          <w:tcPr>
            <w:tcW w:w="2763" w:type="pct"/>
            <w:gridSpan w:val="2"/>
            <w:vAlign w:val="center"/>
          </w:tcPr>
          <w:p w14:paraId="5CF53F86">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混凝土表面平整、顺直、无严重啃边、掉角，无明显蜂窝、麻面和露筋现象，无影响结构安全的裂缝等严重缺陷。混凝土强度满足设计文件的要求，应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417D3E88">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现场核查。查阅设计文件，查阅箱涵施工记录，混凝土检测报告。</w:t>
            </w:r>
          </w:p>
        </w:tc>
        <w:tc>
          <w:tcPr>
            <w:tcW w:w="158" w:type="pct"/>
            <w:vAlign w:val="center"/>
          </w:tcPr>
          <w:p w14:paraId="2923EDEA">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29FABD9C">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6A04055A">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A83E3F0">
            <w:pPr>
              <w:adjustRightInd/>
              <w:spacing w:line="240" w:lineRule="auto"/>
              <w:jc w:val="center"/>
              <w:textAlignment w:val="auto"/>
              <w:rPr>
                <w:rFonts w:ascii="Calibri" w:hAnsi="Calibri" w:eastAsia="宋体"/>
                <w:color w:val="auto"/>
                <w:kern w:val="2"/>
                <w:sz w:val="21"/>
                <w:szCs w:val="21"/>
              </w:rPr>
            </w:pPr>
          </w:p>
        </w:tc>
      </w:tr>
      <w:tr w14:paraId="6139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8A6F896">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50</w:t>
            </w:r>
          </w:p>
        </w:tc>
        <w:tc>
          <w:tcPr>
            <w:tcW w:w="521" w:type="pct"/>
            <w:vMerge w:val="continue"/>
            <w:vAlign w:val="center"/>
          </w:tcPr>
          <w:p w14:paraId="5F179137">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793FE47D">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顶板厚、墙体厚和底板厚满足设计指标，涵底高程符合设计文件，沟底未出现积水凹坑、倒坡、排水倒流等现象，应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74EFDA28">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现场核查。查阅设计文件，查阅箱涵施工记录。</w:t>
            </w:r>
          </w:p>
        </w:tc>
        <w:tc>
          <w:tcPr>
            <w:tcW w:w="158" w:type="pct"/>
            <w:vAlign w:val="center"/>
          </w:tcPr>
          <w:p w14:paraId="7037F6F9">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290D0327">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4B32B848">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28841763">
            <w:pPr>
              <w:adjustRightInd/>
              <w:spacing w:line="240" w:lineRule="auto"/>
              <w:jc w:val="center"/>
              <w:textAlignment w:val="auto"/>
              <w:rPr>
                <w:rFonts w:ascii="Calibri" w:hAnsi="Calibri" w:eastAsia="宋体"/>
                <w:color w:val="auto"/>
                <w:kern w:val="2"/>
                <w:sz w:val="21"/>
                <w:szCs w:val="21"/>
              </w:rPr>
            </w:pPr>
          </w:p>
        </w:tc>
      </w:tr>
      <w:tr w14:paraId="4882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3D6C8BE">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51</w:t>
            </w:r>
          </w:p>
        </w:tc>
        <w:tc>
          <w:tcPr>
            <w:tcW w:w="521" w:type="pct"/>
            <w:vMerge w:val="continue"/>
            <w:vAlign w:val="center"/>
          </w:tcPr>
          <w:p w14:paraId="242A14B0">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6FD81BC4">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槽底土基压实度、回填土压实度满足设计要求，应判定为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查阅设计文件，查阅箱涵施工记录，压实度检测报告。</w:t>
            </w:r>
          </w:p>
        </w:tc>
        <w:tc>
          <w:tcPr>
            <w:tcW w:w="158" w:type="pct"/>
            <w:vAlign w:val="center"/>
          </w:tcPr>
          <w:p w14:paraId="07C6505F">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26E03A10">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0FB39E35">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405A69F">
            <w:pPr>
              <w:adjustRightInd/>
              <w:spacing w:line="240" w:lineRule="auto"/>
              <w:jc w:val="center"/>
              <w:textAlignment w:val="auto"/>
              <w:rPr>
                <w:rFonts w:ascii="Calibri" w:hAnsi="Calibri" w:eastAsia="宋体"/>
                <w:color w:val="auto"/>
                <w:kern w:val="2"/>
                <w:sz w:val="21"/>
                <w:szCs w:val="21"/>
              </w:rPr>
            </w:pPr>
          </w:p>
        </w:tc>
      </w:tr>
      <w:tr w14:paraId="0038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D77B7FC">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52</w:t>
            </w:r>
          </w:p>
        </w:tc>
        <w:tc>
          <w:tcPr>
            <w:tcW w:w="521" w:type="pct"/>
            <w:vMerge w:val="continue"/>
            <w:vAlign w:val="center"/>
          </w:tcPr>
          <w:p w14:paraId="29C17ED4">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566C699E">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涵顶高程，涵底平整度，涵中心线，涵内尺寸，垂直度以及预留孔中心位置符合设计及规范要求，应判定为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11026375">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现场核查。查阅设计文件，查阅箱涵施工记录，压实度检测报告。</w:t>
            </w:r>
          </w:p>
        </w:tc>
        <w:tc>
          <w:tcPr>
            <w:tcW w:w="158" w:type="pct"/>
            <w:vAlign w:val="center"/>
          </w:tcPr>
          <w:p w14:paraId="70FBC9A2">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AA85E88">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BD12EF1">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5C8A92F">
            <w:pPr>
              <w:adjustRightInd/>
              <w:spacing w:line="240" w:lineRule="auto"/>
              <w:jc w:val="center"/>
              <w:textAlignment w:val="auto"/>
              <w:rPr>
                <w:rFonts w:ascii="Calibri" w:hAnsi="Calibri" w:eastAsia="宋体"/>
                <w:color w:val="auto"/>
                <w:kern w:val="2"/>
                <w:sz w:val="21"/>
                <w:szCs w:val="21"/>
              </w:rPr>
            </w:pPr>
          </w:p>
        </w:tc>
      </w:tr>
      <w:tr w14:paraId="22AC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058B0857">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53</w:t>
            </w:r>
          </w:p>
        </w:tc>
        <w:tc>
          <w:tcPr>
            <w:tcW w:w="521" w:type="pct"/>
            <w:vMerge w:val="restart"/>
            <w:vAlign w:val="center"/>
          </w:tcPr>
          <w:p w14:paraId="7B8D0A7B">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lang w:val="en-US" w:eastAsia="zh-CN"/>
              </w:rPr>
              <w:t>排水</w:t>
            </w:r>
            <w:r>
              <w:rPr>
                <w:rFonts w:hint="eastAsia" w:ascii="Calibri" w:hAnsi="Calibri" w:eastAsia="宋体"/>
                <w:b/>
                <w:color w:val="auto"/>
                <w:kern w:val="2"/>
                <w:sz w:val="21"/>
                <w:szCs w:val="21"/>
              </w:rPr>
              <w:t>明沟</w:t>
            </w:r>
          </w:p>
        </w:tc>
        <w:tc>
          <w:tcPr>
            <w:tcW w:w="2763" w:type="pct"/>
            <w:gridSpan w:val="2"/>
            <w:vAlign w:val="center"/>
          </w:tcPr>
          <w:p w14:paraId="1DA713FD">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土质明沟压实度及沟纵坡符合设计要求，无倒坡，沟底平顺，无阻水现象，沟内无杂物，应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55FFA37C">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现场核查。查阅设计文件，查阅土质明沟施工记录。</w:t>
            </w:r>
          </w:p>
        </w:tc>
        <w:tc>
          <w:tcPr>
            <w:tcW w:w="158" w:type="pct"/>
            <w:vAlign w:val="center"/>
          </w:tcPr>
          <w:p w14:paraId="173FF2ED">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17572B19">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38C52B12">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A2A11FE">
            <w:pPr>
              <w:adjustRightInd/>
              <w:spacing w:line="240" w:lineRule="auto"/>
              <w:jc w:val="center"/>
              <w:textAlignment w:val="auto"/>
              <w:rPr>
                <w:rFonts w:ascii="Calibri" w:hAnsi="Calibri" w:eastAsia="宋体"/>
                <w:color w:val="auto"/>
                <w:kern w:val="2"/>
                <w:sz w:val="21"/>
                <w:szCs w:val="21"/>
              </w:rPr>
            </w:pPr>
          </w:p>
        </w:tc>
      </w:tr>
      <w:tr w14:paraId="25FF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5EC254BD">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54</w:t>
            </w:r>
          </w:p>
        </w:tc>
        <w:tc>
          <w:tcPr>
            <w:tcW w:w="521" w:type="pct"/>
            <w:vMerge w:val="continue"/>
            <w:tcBorders/>
            <w:vAlign w:val="center"/>
          </w:tcPr>
          <w:p w14:paraId="224F1F13">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18882BBF">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涵顶高程，涵底平整度，涵中心线，涵内尺寸，垂直度以及预留孔中心位置符合设计及规范要求，应判定为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2C1443E3">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现场核查。查阅设计文件，查阅箱涵施工记录，压实度检测报告。</w:t>
            </w:r>
          </w:p>
        </w:tc>
        <w:tc>
          <w:tcPr>
            <w:tcW w:w="158" w:type="pct"/>
            <w:vAlign w:val="center"/>
          </w:tcPr>
          <w:p w14:paraId="36ECD4F1">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7E53EFB">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39F86A8B">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C8DAE1C">
            <w:pPr>
              <w:adjustRightInd/>
              <w:spacing w:line="240" w:lineRule="auto"/>
              <w:jc w:val="center"/>
              <w:textAlignment w:val="auto"/>
              <w:rPr>
                <w:rFonts w:ascii="Calibri" w:hAnsi="Calibri" w:eastAsia="宋体"/>
                <w:color w:val="auto"/>
                <w:kern w:val="2"/>
                <w:sz w:val="21"/>
                <w:szCs w:val="21"/>
              </w:rPr>
            </w:pPr>
          </w:p>
        </w:tc>
      </w:tr>
      <w:tr w14:paraId="7A5A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2337BCB2">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55</w:t>
            </w:r>
          </w:p>
        </w:tc>
        <w:tc>
          <w:tcPr>
            <w:tcW w:w="521" w:type="pct"/>
            <w:vMerge w:val="continue"/>
            <w:tcBorders/>
            <w:vAlign w:val="center"/>
          </w:tcPr>
          <w:p w14:paraId="1DAFF02A">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2C1D6005">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浆砌明沟砂浆强度及沟纵坡符合设计要求，无倒坡，勾缝无脱落，无阻水现象，沟内无杂物，应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2D3BC4E2">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现场核查。查阅设计文件，查阅浆砌明沟施工记录，砂浆强度检测报告。</w:t>
            </w:r>
          </w:p>
        </w:tc>
        <w:tc>
          <w:tcPr>
            <w:tcW w:w="158" w:type="pct"/>
            <w:vAlign w:val="center"/>
          </w:tcPr>
          <w:p w14:paraId="1826890A">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5E5B7EA">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0FF94170">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08DA5E72">
            <w:pPr>
              <w:adjustRightInd/>
              <w:spacing w:line="240" w:lineRule="auto"/>
              <w:jc w:val="center"/>
              <w:textAlignment w:val="auto"/>
              <w:rPr>
                <w:rFonts w:ascii="Calibri" w:hAnsi="Calibri" w:eastAsia="宋体"/>
                <w:color w:val="auto"/>
                <w:kern w:val="2"/>
                <w:sz w:val="21"/>
                <w:szCs w:val="21"/>
              </w:rPr>
            </w:pPr>
          </w:p>
        </w:tc>
      </w:tr>
      <w:tr w14:paraId="6DE0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24A96120">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56</w:t>
            </w:r>
          </w:p>
        </w:tc>
        <w:tc>
          <w:tcPr>
            <w:tcW w:w="521" w:type="pct"/>
            <w:vMerge w:val="continue"/>
            <w:tcBorders/>
            <w:vAlign w:val="center"/>
          </w:tcPr>
          <w:p w14:paraId="244A3976">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75DD6DB6">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沟中心线，沟底高程，沟底宽度，边坡宽度，墙面直顺度，铺砌厚度，基础层宽、厚，平整度等符合设计及规范要求，应判定为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3A9C132E">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现场核查。查阅设计文件，查阅浆砌明沟施工记录，压实度检测报告。</w:t>
            </w:r>
          </w:p>
        </w:tc>
        <w:tc>
          <w:tcPr>
            <w:tcW w:w="158" w:type="pct"/>
            <w:vAlign w:val="center"/>
          </w:tcPr>
          <w:p w14:paraId="29AC4740">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4E810A0E">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7D3D70FD">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316481F">
            <w:pPr>
              <w:adjustRightInd/>
              <w:spacing w:line="240" w:lineRule="auto"/>
              <w:jc w:val="center"/>
              <w:textAlignment w:val="auto"/>
              <w:rPr>
                <w:rFonts w:ascii="Calibri" w:hAnsi="Calibri" w:eastAsia="宋体"/>
                <w:color w:val="auto"/>
                <w:kern w:val="2"/>
                <w:sz w:val="21"/>
                <w:szCs w:val="21"/>
              </w:rPr>
            </w:pPr>
          </w:p>
        </w:tc>
      </w:tr>
      <w:tr w14:paraId="2F3A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27A4A5E">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57</w:t>
            </w:r>
          </w:p>
        </w:tc>
        <w:tc>
          <w:tcPr>
            <w:tcW w:w="521" w:type="pct"/>
            <w:vMerge w:val="continue"/>
            <w:tcBorders/>
            <w:vAlign w:val="center"/>
          </w:tcPr>
          <w:p w14:paraId="43C1109D">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5CFD79A0">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混凝土强度、沟中心线、沟底及边坡坡度符合设计要求，无倒坡，沟底平顺，无阻水现象，沟内无杂物，应</w:t>
            </w:r>
            <w:r>
              <w:rPr>
                <w:rFonts w:ascii="Calibri" w:hAnsi="Calibri" w:eastAsia="宋体"/>
                <w:color w:val="auto"/>
                <w:kern w:val="2"/>
                <w:sz w:val="21"/>
                <w:szCs w:val="21"/>
              </w:rPr>
              <w:t>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39898BEA">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现场核查。查阅设计文件，查阅明沟施工记录，混凝土强度检测报告。</w:t>
            </w:r>
          </w:p>
        </w:tc>
        <w:tc>
          <w:tcPr>
            <w:tcW w:w="158" w:type="pct"/>
            <w:vAlign w:val="center"/>
          </w:tcPr>
          <w:p w14:paraId="41FB62E4">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76D17006">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4B5FAF75">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CB8E70E">
            <w:pPr>
              <w:adjustRightInd/>
              <w:spacing w:line="240" w:lineRule="auto"/>
              <w:jc w:val="center"/>
              <w:textAlignment w:val="auto"/>
              <w:rPr>
                <w:rFonts w:ascii="Calibri" w:hAnsi="Calibri" w:eastAsia="宋体"/>
                <w:color w:val="auto"/>
                <w:kern w:val="2"/>
                <w:sz w:val="21"/>
                <w:szCs w:val="21"/>
              </w:rPr>
            </w:pPr>
          </w:p>
        </w:tc>
      </w:tr>
      <w:tr w14:paraId="084E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ADDCF42">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58</w:t>
            </w:r>
          </w:p>
        </w:tc>
        <w:tc>
          <w:tcPr>
            <w:tcW w:w="521" w:type="pct"/>
            <w:vMerge w:val="continue"/>
            <w:tcBorders/>
            <w:vAlign w:val="center"/>
          </w:tcPr>
          <w:p w14:paraId="0DEAE26F">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1DC1C6DB">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平整度、混凝土板厚度及纵、横缝直线偏差等符合设计及规范要求，应判定为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现场核查。查阅设计文件</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施工记录。</w:t>
            </w:r>
          </w:p>
        </w:tc>
        <w:tc>
          <w:tcPr>
            <w:tcW w:w="158" w:type="pct"/>
            <w:vAlign w:val="center"/>
          </w:tcPr>
          <w:p w14:paraId="3E5FD78F">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4DB6D66">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5A70EF81">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EA0055D">
            <w:pPr>
              <w:adjustRightInd/>
              <w:spacing w:line="240" w:lineRule="auto"/>
              <w:jc w:val="center"/>
              <w:textAlignment w:val="auto"/>
              <w:rPr>
                <w:rFonts w:ascii="Calibri" w:hAnsi="Calibri" w:eastAsia="宋体"/>
                <w:color w:val="auto"/>
                <w:kern w:val="2"/>
                <w:sz w:val="21"/>
                <w:szCs w:val="21"/>
              </w:rPr>
            </w:pPr>
          </w:p>
        </w:tc>
      </w:tr>
      <w:tr w14:paraId="52DB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A4A64AA">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59</w:t>
            </w:r>
          </w:p>
        </w:tc>
        <w:tc>
          <w:tcPr>
            <w:tcW w:w="521" w:type="pct"/>
            <w:vMerge w:val="restart"/>
            <w:vAlign w:val="center"/>
          </w:tcPr>
          <w:p w14:paraId="4B850B6B">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lang w:val="en-US" w:eastAsia="zh-CN"/>
              </w:rPr>
              <w:t>管（检查）</w:t>
            </w:r>
            <w:r>
              <w:rPr>
                <w:rFonts w:hint="eastAsia" w:ascii="Calibri" w:hAnsi="Calibri" w:eastAsia="宋体"/>
                <w:b/>
                <w:color w:val="auto"/>
                <w:kern w:val="2"/>
                <w:sz w:val="21"/>
                <w:szCs w:val="21"/>
              </w:rPr>
              <w:t>井</w:t>
            </w:r>
          </w:p>
        </w:tc>
        <w:tc>
          <w:tcPr>
            <w:tcW w:w="2763" w:type="pct"/>
            <w:gridSpan w:val="2"/>
            <w:vAlign w:val="center"/>
          </w:tcPr>
          <w:p w14:paraId="6ACB1D32">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井底流水槽应平顺、压实抹光进出水口与主沟管连接顺直，与上下游排水沟连接圆顺，砂浆强度、混凝土强度、墙厚符合设计及规范要求，应判定为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现场核查。查阅设计文件</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施工记录，砂浆、混凝土检测报告。</w:t>
            </w:r>
          </w:p>
        </w:tc>
        <w:tc>
          <w:tcPr>
            <w:tcW w:w="158" w:type="pct"/>
            <w:vAlign w:val="center"/>
          </w:tcPr>
          <w:p w14:paraId="4AE608D1">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EF39BD3">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B7DAA9A">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9A3191C">
            <w:pPr>
              <w:adjustRightInd/>
              <w:spacing w:line="240" w:lineRule="auto"/>
              <w:jc w:val="center"/>
              <w:textAlignment w:val="auto"/>
              <w:rPr>
                <w:rFonts w:ascii="Calibri" w:hAnsi="Calibri" w:eastAsia="宋体"/>
                <w:color w:val="auto"/>
                <w:kern w:val="2"/>
                <w:sz w:val="21"/>
                <w:szCs w:val="21"/>
              </w:rPr>
            </w:pPr>
          </w:p>
        </w:tc>
      </w:tr>
      <w:tr w14:paraId="3446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63162DAC">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60</w:t>
            </w:r>
          </w:p>
        </w:tc>
        <w:tc>
          <w:tcPr>
            <w:tcW w:w="521" w:type="pct"/>
            <w:vMerge w:val="continue"/>
            <w:vAlign w:val="center"/>
          </w:tcPr>
          <w:p w14:paraId="747D063B">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6651774A">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轴线偏位、高程、井内宽、平整度、井盖顶面高程符合设计及规范要求，应判定为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查阅设计文件，查阅井施工记录。</w:t>
            </w:r>
          </w:p>
        </w:tc>
        <w:tc>
          <w:tcPr>
            <w:tcW w:w="158" w:type="pct"/>
            <w:vAlign w:val="center"/>
          </w:tcPr>
          <w:p w14:paraId="37D225B2">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C5455E4">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57C337C3">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6A55B6B0">
            <w:pPr>
              <w:adjustRightInd/>
              <w:spacing w:line="240" w:lineRule="auto"/>
              <w:jc w:val="center"/>
              <w:textAlignment w:val="auto"/>
              <w:rPr>
                <w:rFonts w:ascii="Calibri" w:hAnsi="Calibri" w:eastAsia="宋体"/>
                <w:color w:val="auto"/>
                <w:kern w:val="2"/>
                <w:sz w:val="21"/>
                <w:szCs w:val="21"/>
              </w:rPr>
            </w:pPr>
          </w:p>
        </w:tc>
      </w:tr>
      <w:tr w14:paraId="1B02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880E4F8">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61</w:t>
            </w:r>
          </w:p>
        </w:tc>
        <w:tc>
          <w:tcPr>
            <w:tcW w:w="521" w:type="pct"/>
            <w:vMerge w:val="restart"/>
            <w:vAlign w:val="center"/>
          </w:tcPr>
          <w:p w14:paraId="5AC3E8AC">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消防管网</w:t>
            </w:r>
          </w:p>
        </w:tc>
        <w:tc>
          <w:tcPr>
            <w:tcW w:w="2763" w:type="pct"/>
            <w:gridSpan w:val="2"/>
            <w:vAlign w:val="center"/>
          </w:tcPr>
          <w:p w14:paraId="5CB9BCED">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槽底土基压实，应判定为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p>
          <w:p w14:paraId="15EDC16A">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查阅设计文件，查阅管道基础施工记录。</w:t>
            </w:r>
          </w:p>
        </w:tc>
        <w:tc>
          <w:tcPr>
            <w:tcW w:w="158" w:type="pct"/>
            <w:vAlign w:val="center"/>
          </w:tcPr>
          <w:p w14:paraId="60B85D4F">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8308C0C">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6E7F1202">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90FF1C3">
            <w:pPr>
              <w:adjustRightInd/>
              <w:spacing w:line="240" w:lineRule="auto"/>
              <w:jc w:val="center"/>
              <w:textAlignment w:val="auto"/>
              <w:rPr>
                <w:rFonts w:ascii="Calibri" w:hAnsi="Calibri" w:eastAsia="宋体"/>
                <w:color w:val="auto"/>
                <w:kern w:val="2"/>
                <w:sz w:val="21"/>
                <w:szCs w:val="21"/>
              </w:rPr>
            </w:pPr>
          </w:p>
        </w:tc>
      </w:tr>
      <w:tr w14:paraId="209D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9" w:type="dxa"/>
            <w:vAlign w:val="center"/>
          </w:tcPr>
          <w:p w14:paraId="008FF01A">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62</w:t>
            </w:r>
          </w:p>
        </w:tc>
        <w:tc>
          <w:tcPr>
            <w:tcW w:w="521" w:type="pct"/>
            <w:vMerge w:val="continue"/>
            <w:tcBorders/>
            <w:vAlign w:val="center"/>
          </w:tcPr>
          <w:p w14:paraId="3FD622E5">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3162803F">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槽底高程、轴线偏移、槽底宽度符合设计及规范要求，应判定为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查阅设计文件，查阅管道基础施工记录。</w:t>
            </w:r>
          </w:p>
        </w:tc>
        <w:tc>
          <w:tcPr>
            <w:tcW w:w="158" w:type="pct"/>
            <w:vAlign w:val="center"/>
          </w:tcPr>
          <w:p w14:paraId="435CEF05">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0A600FD">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B895BF6">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2444E44">
            <w:pPr>
              <w:adjustRightInd/>
              <w:spacing w:line="240" w:lineRule="auto"/>
              <w:jc w:val="center"/>
              <w:textAlignment w:val="auto"/>
              <w:rPr>
                <w:rFonts w:ascii="Calibri" w:hAnsi="Calibri" w:eastAsia="宋体"/>
                <w:color w:val="auto"/>
                <w:kern w:val="2"/>
                <w:sz w:val="21"/>
                <w:szCs w:val="21"/>
              </w:rPr>
            </w:pPr>
          </w:p>
        </w:tc>
      </w:tr>
      <w:tr w14:paraId="57D1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41CD46E">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63</w:t>
            </w:r>
          </w:p>
        </w:tc>
        <w:tc>
          <w:tcPr>
            <w:tcW w:w="521" w:type="pct"/>
            <w:vMerge w:val="continue"/>
            <w:tcBorders/>
            <w:vAlign w:val="center"/>
          </w:tcPr>
          <w:p w14:paraId="30E24B6C">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6CD99464">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消防管材、管件、阀门、消火栓、井圈、井盖等产品的技术指标符合设计及施工规范的要求，管道安装施工符合设计及施工规范的要求，平面位置、管顶高程符合设计指标，压力试验、 严密性试验符合设计及施工规范的要求，应判定为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施工记录</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相关试验检测报告。</w:t>
            </w:r>
          </w:p>
        </w:tc>
        <w:tc>
          <w:tcPr>
            <w:tcW w:w="158" w:type="pct"/>
            <w:vAlign w:val="center"/>
          </w:tcPr>
          <w:p w14:paraId="0186B827">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713256AD">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4F4208CF">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AA2B127">
            <w:pPr>
              <w:adjustRightInd/>
              <w:spacing w:line="240" w:lineRule="auto"/>
              <w:jc w:val="center"/>
              <w:textAlignment w:val="auto"/>
              <w:rPr>
                <w:rFonts w:ascii="Calibri" w:hAnsi="Calibri" w:eastAsia="宋体"/>
                <w:color w:val="auto"/>
                <w:kern w:val="2"/>
                <w:sz w:val="21"/>
                <w:szCs w:val="21"/>
              </w:rPr>
            </w:pPr>
          </w:p>
        </w:tc>
      </w:tr>
      <w:tr w14:paraId="4205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67E32ACA">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64</w:t>
            </w:r>
          </w:p>
        </w:tc>
        <w:tc>
          <w:tcPr>
            <w:tcW w:w="521" w:type="pct"/>
            <w:vMerge w:val="continue"/>
            <w:tcBorders/>
            <w:vAlign w:val="center"/>
          </w:tcPr>
          <w:p w14:paraId="599CED47">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14493C0A">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回填材料技术指标符合设计及施工规范要求，回填土压实度符合设计要求，高程、平整度满足规范规定，回填表面平整，外露附属物无损伤，应判定为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查阅设计文件，查阅管道沟槽回填记录。</w:t>
            </w:r>
          </w:p>
        </w:tc>
        <w:tc>
          <w:tcPr>
            <w:tcW w:w="158" w:type="pct"/>
            <w:vAlign w:val="center"/>
          </w:tcPr>
          <w:p w14:paraId="61B00796">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00320F7">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1FABB0F">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4688FE3F">
            <w:pPr>
              <w:adjustRightInd/>
              <w:spacing w:line="240" w:lineRule="auto"/>
              <w:jc w:val="center"/>
              <w:textAlignment w:val="auto"/>
              <w:rPr>
                <w:rFonts w:ascii="Calibri" w:hAnsi="Calibri" w:eastAsia="宋体"/>
                <w:color w:val="auto"/>
                <w:kern w:val="2"/>
                <w:sz w:val="21"/>
                <w:szCs w:val="21"/>
              </w:rPr>
            </w:pPr>
          </w:p>
        </w:tc>
      </w:tr>
      <w:tr w14:paraId="1117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2B69650D">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65</w:t>
            </w:r>
          </w:p>
        </w:tc>
        <w:tc>
          <w:tcPr>
            <w:tcW w:w="521" w:type="pct"/>
            <w:vMerge w:val="restart"/>
            <w:vAlign w:val="center"/>
          </w:tcPr>
          <w:p w14:paraId="3A5D9420">
            <w:pPr>
              <w:adjustRightInd/>
              <w:spacing w:line="240" w:lineRule="auto"/>
              <w:jc w:val="center"/>
              <w:textAlignment w:val="auto"/>
              <w:rPr>
                <w:rFonts w:ascii="Calibri" w:hAnsi="Calibri" w:eastAsia="宋体"/>
                <w:b/>
                <w:color w:val="auto"/>
                <w:kern w:val="2"/>
                <w:sz w:val="21"/>
                <w:szCs w:val="21"/>
              </w:rPr>
            </w:pPr>
            <w:r>
              <w:rPr>
                <w:rFonts w:hint="eastAsia" w:ascii="Calibri" w:hAnsi="Calibri" w:eastAsia="宋体"/>
                <w:b/>
                <w:color w:val="auto"/>
                <w:kern w:val="2"/>
                <w:sz w:val="21"/>
                <w:szCs w:val="21"/>
              </w:rPr>
              <w:t>围界工程</w:t>
            </w:r>
          </w:p>
        </w:tc>
        <w:tc>
          <w:tcPr>
            <w:tcW w:w="2763" w:type="pct"/>
            <w:gridSpan w:val="2"/>
            <w:vAlign w:val="center"/>
          </w:tcPr>
          <w:p w14:paraId="6369F9E9">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混凝土表面平整，无露筋、蜂窝现象。槽底土基、垫层、回填土压实，应判定为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否定</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施工记录</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检测报告。</w:t>
            </w:r>
          </w:p>
        </w:tc>
        <w:tc>
          <w:tcPr>
            <w:tcW w:w="158" w:type="pct"/>
            <w:vAlign w:val="center"/>
          </w:tcPr>
          <w:p w14:paraId="5C676499">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8CC68FE">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48CFF6BC">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0D42669E">
            <w:pPr>
              <w:adjustRightInd/>
              <w:spacing w:line="240" w:lineRule="auto"/>
              <w:jc w:val="center"/>
              <w:textAlignment w:val="auto"/>
              <w:rPr>
                <w:rFonts w:ascii="Calibri" w:hAnsi="Calibri" w:eastAsia="宋体"/>
                <w:color w:val="auto"/>
                <w:kern w:val="2"/>
                <w:sz w:val="21"/>
                <w:szCs w:val="21"/>
              </w:rPr>
            </w:pPr>
          </w:p>
        </w:tc>
      </w:tr>
      <w:tr w14:paraId="5B95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ED9B7F9">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66</w:t>
            </w:r>
          </w:p>
        </w:tc>
        <w:tc>
          <w:tcPr>
            <w:tcW w:w="521" w:type="pct"/>
            <w:vMerge w:val="continue"/>
            <w:tcBorders/>
            <w:vAlign w:val="center"/>
          </w:tcPr>
          <w:p w14:paraId="42E8D0F0">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45302BF3">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围界基础沟槽、垫层、地梁满足设计要求，应判定为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40192604">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查阅设计文件，查阅围界基础施工记录。</w:t>
            </w:r>
          </w:p>
        </w:tc>
        <w:tc>
          <w:tcPr>
            <w:tcW w:w="158" w:type="pct"/>
            <w:vAlign w:val="center"/>
          </w:tcPr>
          <w:p w14:paraId="01A8241A">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3846F87">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0D004BAB">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2E2772AE">
            <w:pPr>
              <w:adjustRightInd/>
              <w:spacing w:line="240" w:lineRule="auto"/>
              <w:jc w:val="center"/>
              <w:textAlignment w:val="auto"/>
              <w:rPr>
                <w:rFonts w:ascii="Calibri" w:hAnsi="Calibri" w:eastAsia="宋体"/>
                <w:color w:val="auto"/>
                <w:kern w:val="2"/>
                <w:sz w:val="21"/>
                <w:szCs w:val="21"/>
              </w:rPr>
            </w:pPr>
          </w:p>
        </w:tc>
      </w:tr>
      <w:tr w14:paraId="13CA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311D678C">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67</w:t>
            </w:r>
          </w:p>
        </w:tc>
        <w:tc>
          <w:tcPr>
            <w:tcW w:w="521" w:type="pct"/>
            <w:vMerge w:val="continue"/>
            <w:tcBorders/>
            <w:vAlign w:val="center"/>
          </w:tcPr>
          <w:p w14:paraId="32CC7B21">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19DCB29B">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焊接钢筋网网片、支撑柱、斜撑杆、螺栓、螺母、垫片等原材料的技术指标符合设计及施工规范的要求，安装网面平整，无断筋，网格无明显歪斜，钢筋网安装无松动、倾斜，整体稳固，涂层均匀光滑、连续，无孔隙、裂缝、蜕皮及其他有害缺陷，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p>
          <w:p w14:paraId="01B82720">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现场核查。查阅设计文件，查阅钢围界围栏施工记录。</w:t>
            </w:r>
          </w:p>
        </w:tc>
        <w:tc>
          <w:tcPr>
            <w:tcW w:w="158" w:type="pct"/>
            <w:vAlign w:val="center"/>
          </w:tcPr>
          <w:p w14:paraId="10479CA7">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3C041E5A">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BE18BFD">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0C60CBB">
            <w:pPr>
              <w:adjustRightInd/>
              <w:spacing w:line="240" w:lineRule="auto"/>
              <w:jc w:val="center"/>
              <w:textAlignment w:val="auto"/>
              <w:rPr>
                <w:rFonts w:ascii="Calibri" w:hAnsi="Calibri" w:eastAsia="宋体"/>
                <w:color w:val="auto"/>
                <w:kern w:val="2"/>
                <w:sz w:val="21"/>
                <w:szCs w:val="21"/>
              </w:rPr>
            </w:pPr>
          </w:p>
        </w:tc>
      </w:tr>
      <w:tr w14:paraId="2250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287815A2">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68</w:t>
            </w:r>
          </w:p>
        </w:tc>
        <w:tc>
          <w:tcPr>
            <w:tcW w:w="521" w:type="pct"/>
            <w:vMerge w:val="continue"/>
            <w:tcBorders/>
            <w:vAlign w:val="center"/>
          </w:tcPr>
          <w:p w14:paraId="4DC21AF6">
            <w:pPr>
              <w:adjustRightInd/>
              <w:spacing w:line="240" w:lineRule="auto"/>
              <w:jc w:val="center"/>
              <w:textAlignment w:val="auto"/>
              <w:rPr>
                <w:rFonts w:ascii="Calibri" w:hAnsi="Calibri" w:eastAsia="宋体"/>
                <w:b/>
                <w:color w:val="auto"/>
                <w:kern w:val="2"/>
                <w:sz w:val="21"/>
                <w:szCs w:val="21"/>
              </w:rPr>
            </w:pPr>
          </w:p>
        </w:tc>
        <w:tc>
          <w:tcPr>
            <w:tcW w:w="2763" w:type="pct"/>
            <w:gridSpan w:val="2"/>
            <w:vAlign w:val="center"/>
          </w:tcPr>
          <w:p w14:paraId="1953596B">
            <w:pPr>
              <w:adjustRightIn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勾缝均匀，抹面平整，无裂缝，变形缝顺直，填料饱满，应判定为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现场核查。查阅设计文件，查阅砖围界围栏施工记录。</w:t>
            </w:r>
          </w:p>
        </w:tc>
        <w:tc>
          <w:tcPr>
            <w:tcW w:w="158" w:type="pct"/>
            <w:vAlign w:val="center"/>
          </w:tcPr>
          <w:p w14:paraId="0E01F6B4">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62FEC2F2">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18E7BC2">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7B8E4BB">
            <w:pPr>
              <w:adjustRightInd/>
              <w:spacing w:line="240" w:lineRule="auto"/>
              <w:jc w:val="center"/>
              <w:textAlignment w:val="auto"/>
              <w:rPr>
                <w:rFonts w:ascii="Calibri" w:hAnsi="Calibri" w:eastAsia="宋体"/>
                <w:color w:val="auto"/>
                <w:kern w:val="2"/>
                <w:sz w:val="21"/>
                <w:szCs w:val="21"/>
              </w:rPr>
            </w:pPr>
          </w:p>
        </w:tc>
      </w:tr>
      <w:tr w14:paraId="435A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40EF0D29">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69</w:t>
            </w:r>
          </w:p>
        </w:tc>
        <w:tc>
          <w:tcPr>
            <w:tcW w:w="521" w:type="pct"/>
            <w:vMerge w:val="restart"/>
            <w:vAlign w:val="center"/>
          </w:tcPr>
          <w:p w14:paraId="3FDF4CF2">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档案文件</w:t>
            </w:r>
          </w:p>
        </w:tc>
        <w:tc>
          <w:tcPr>
            <w:tcW w:w="2763" w:type="pct"/>
            <w:gridSpan w:val="2"/>
            <w:vAlign w:val="center"/>
          </w:tcPr>
          <w:p w14:paraId="4073D3B2">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施工方案、技术交底记录齐全，应判定为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不足</w:t>
            </w:r>
            <w:r>
              <w:rPr>
                <w:rFonts w:ascii="Calibri" w:hAnsi="Calibri" w:eastAsia="宋体"/>
                <w:color w:val="auto"/>
                <w:kern w:val="2"/>
                <w:sz w:val="21"/>
                <w:szCs w:val="21"/>
              </w:rPr>
              <w:t>。</w:t>
            </w:r>
          </w:p>
          <w:p w14:paraId="0AE2DF27">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查阅施工方案、技术交底等技术管理文件。</w:t>
            </w:r>
          </w:p>
        </w:tc>
        <w:tc>
          <w:tcPr>
            <w:tcW w:w="158" w:type="pct"/>
            <w:vAlign w:val="center"/>
          </w:tcPr>
          <w:p w14:paraId="55228D72">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77549CC8">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0BB1929">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F823CE2">
            <w:pPr>
              <w:adjustRightInd/>
              <w:spacing w:line="240" w:lineRule="auto"/>
              <w:jc w:val="center"/>
              <w:textAlignment w:val="auto"/>
              <w:rPr>
                <w:rFonts w:ascii="Calibri" w:hAnsi="Calibri" w:eastAsia="宋体"/>
                <w:color w:val="auto"/>
                <w:kern w:val="2"/>
                <w:sz w:val="21"/>
                <w:szCs w:val="21"/>
              </w:rPr>
            </w:pPr>
          </w:p>
        </w:tc>
      </w:tr>
      <w:tr w14:paraId="27E2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0BC89AFE">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70</w:t>
            </w:r>
          </w:p>
        </w:tc>
        <w:tc>
          <w:tcPr>
            <w:tcW w:w="521" w:type="pct"/>
            <w:vMerge w:val="continue"/>
            <w:vAlign w:val="center"/>
          </w:tcPr>
          <w:p w14:paraId="2B5310F6">
            <w:pPr>
              <w:adjustRightInd/>
              <w:spacing w:line="240" w:lineRule="auto"/>
              <w:jc w:val="center"/>
              <w:textAlignment w:val="auto"/>
              <w:rPr>
                <w:rFonts w:ascii="Calibri" w:hAnsi="Calibri" w:eastAsia="宋体"/>
                <w:color w:val="auto"/>
                <w:kern w:val="2"/>
                <w:sz w:val="21"/>
                <w:szCs w:val="21"/>
              </w:rPr>
            </w:pPr>
          </w:p>
        </w:tc>
        <w:tc>
          <w:tcPr>
            <w:tcW w:w="2763" w:type="pct"/>
            <w:gridSpan w:val="2"/>
            <w:vAlign w:val="center"/>
          </w:tcPr>
          <w:p w14:paraId="75CF439E">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钢筋进场验收合格，复验合格且抽样符合规范规定，应判定为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否定</w:t>
            </w:r>
            <w:r>
              <w:rPr>
                <w:rFonts w:ascii="Calibri" w:hAnsi="Calibri" w:eastAsia="宋体"/>
                <w:color w:val="auto"/>
                <w:kern w:val="2"/>
                <w:sz w:val="21"/>
                <w:szCs w:val="21"/>
              </w:rPr>
              <w:t>。查阅进场材料的验收记录、复验报告等。</w:t>
            </w:r>
          </w:p>
        </w:tc>
        <w:tc>
          <w:tcPr>
            <w:tcW w:w="158" w:type="pct"/>
            <w:vAlign w:val="center"/>
          </w:tcPr>
          <w:p w14:paraId="6ED751CE">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771E9338">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5CE03941">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19C511CF">
            <w:pPr>
              <w:adjustRightInd/>
              <w:spacing w:line="240" w:lineRule="auto"/>
              <w:jc w:val="center"/>
              <w:textAlignment w:val="auto"/>
              <w:rPr>
                <w:rFonts w:ascii="Calibri" w:hAnsi="Calibri" w:eastAsia="宋体"/>
                <w:color w:val="auto"/>
                <w:kern w:val="2"/>
                <w:sz w:val="21"/>
                <w:szCs w:val="21"/>
              </w:rPr>
            </w:pPr>
          </w:p>
        </w:tc>
      </w:tr>
      <w:tr w14:paraId="3BB9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53B290C7">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71</w:t>
            </w:r>
          </w:p>
        </w:tc>
        <w:tc>
          <w:tcPr>
            <w:tcW w:w="521" w:type="pct"/>
            <w:vMerge w:val="continue"/>
            <w:vAlign w:val="center"/>
          </w:tcPr>
          <w:p w14:paraId="637D5820">
            <w:pPr>
              <w:adjustRightInd/>
              <w:spacing w:line="240" w:lineRule="auto"/>
              <w:jc w:val="center"/>
              <w:textAlignment w:val="auto"/>
              <w:rPr>
                <w:rFonts w:ascii="Calibri" w:hAnsi="Calibri" w:eastAsia="宋体"/>
                <w:color w:val="auto"/>
                <w:kern w:val="2"/>
                <w:sz w:val="21"/>
                <w:szCs w:val="21"/>
              </w:rPr>
            </w:pPr>
          </w:p>
        </w:tc>
        <w:tc>
          <w:tcPr>
            <w:tcW w:w="2763" w:type="pct"/>
            <w:gridSpan w:val="2"/>
            <w:vAlign w:val="center"/>
          </w:tcPr>
          <w:p w14:paraId="4BAD1E8D">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混凝土强度、抗渗性能、耐久性等均满足设计要求，应判定为</w:t>
            </w:r>
            <w:r>
              <w:rPr>
                <w:rFonts w:ascii="Calibri" w:hAnsi="Calibri" w:eastAsia="宋体"/>
                <w:b/>
                <w:color w:val="auto"/>
                <w:kern w:val="2"/>
                <w:sz w:val="21"/>
                <w:szCs w:val="21"/>
              </w:rPr>
              <w:t>良好</w:t>
            </w:r>
            <w:r>
              <w:rPr>
                <w:rFonts w:ascii="Calibri" w:hAnsi="Calibri" w:eastAsia="宋体"/>
                <w:color w:val="auto"/>
                <w:kern w:val="2"/>
                <w:sz w:val="21"/>
                <w:szCs w:val="21"/>
              </w:rPr>
              <w:t>，若有其中任何一项不能满足设计要求时，应判定为</w:t>
            </w:r>
            <w:r>
              <w:rPr>
                <w:rFonts w:ascii="Calibri" w:hAnsi="Calibri" w:eastAsia="宋体"/>
                <w:b/>
                <w:color w:val="auto"/>
                <w:kern w:val="2"/>
                <w:sz w:val="21"/>
                <w:szCs w:val="21"/>
              </w:rPr>
              <w:t>否定</w:t>
            </w:r>
            <w:r>
              <w:rPr>
                <w:rFonts w:ascii="Calibri" w:hAnsi="Calibri" w:eastAsia="宋体"/>
                <w:color w:val="auto"/>
                <w:kern w:val="2"/>
                <w:sz w:val="21"/>
                <w:szCs w:val="21"/>
              </w:rPr>
              <w:t>。</w:t>
            </w:r>
          </w:p>
          <w:p w14:paraId="37BDBA84">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查阅混凝土强度、抗渗、耐久性等试验、检测报告，混凝土中碱、氯离子计算书。</w:t>
            </w:r>
          </w:p>
        </w:tc>
        <w:tc>
          <w:tcPr>
            <w:tcW w:w="158" w:type="pct"/>
            <w:vAlign w:val="center"/>
          </w:tcPr>
          <w:p w14:paraId="4153204A">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7E5C9357">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110790C">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40329A59">
            <w:pPr>
              <w:adjustRightInd/>
              <w:spacing w:line="240" w:lineRule="auto"/>
              <w:jc w:val="center"/>
              <w:textAlignment w:val="auto"/>
              <w:rPr>
                <w:rFonts w:ascii="Calibri" w:hAnsi="Calibri" w:eastAsia="宋体"/>
                <w:color w:val="auto"/>
                <w:kern w:val="2"/>
                <w:sz w:val="21"/>
                <w:szCs w:val="21"/>
              </w:rPr>
            </w:pPr>
          </w:p>
        </w:tc>
      </w:tr>
      <w:tr w14:paraId="7B0B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2FB12804">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72</w:t>
            </w:r>
          </w:p>
        </w:tc>
        <w:tc>
          <w:tcPr>
            <w:tcW w:w="521" w:type="pct"/>
            <w:vMerge w:val="continue"/>
            <w:vAlign w:val="center"/>
          </w:tcPr>
          <w:p w14:paraId="392A3833">
            <w:pPr>
              <w:adjustRightInd/>
              <w:spacing w:line="240" w:lineRule="auto"/>
              <w:jc w:val="center"/>
              <w:textAlignment w:val="auto"/>
              <w:rPr>
                <w:rFonts w:ascii="Calibri" w:hAnsi="Calibri" w:eastAsia="宋体"/>
                <w:color w:val="auto"/>
                <w:kern w:val="2"/>
                <w:sz w:val="21"/>
                <w:szCs w:val="21"/>
              </w:rPr>
            </w:pPr>
          </w:p>
        </w:tc>
        <w:tc>
          <w:tcPr>
            <w:tcW w:w="2763" w:type="pct"/>
            <w:gridSpan w:val="2"/>
            <w:vAlign w:val="center"/>
          </w:tcPr>
          <w:p w14:paraId="001D4E43">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其他材料进场验收合格，复验合格且抽样符合规范规定，应判定为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否定</w:t>
            </w:r>
            <w:r>
              <w:rPr>
                <w:rFonts w:ascii="Calibri" w:hAnsi="Calibri" w:eastAsia="宋体"/>
                <w:color w:val="auto"/>
                <w:kern w:val="2"/>
                <w:sz w:val="21"/>
                <w:szCs w:val="21"/>
              </w:rPr>
              <w:t>。查阅进场材料的验收记录、复验报告等。</w:t>
            </w:r>
          </w:p>
        </w:tc>
        <w:tc>
          <w:tcPr>
            <w:tcW w:w="158" w:type="pct"/>
            <w:vAlign w:val="center"/>
          </w:tcPr>
          <w:p w14:paraId="368CF9FD">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7CFA2CD6">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56C9CBB9">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53A2AAD3">
            <w:pPr>
              <w:adjustRightInd/>
              <w:spacing w:line="240" w:lineRule="auto"/>
              <w:jc w:val="center"/>
              <w:textAlignment w:val="auto"/>
              <w:rPr>
                <w:rFonts w:ascii="Calibri" w:hAnsi="Calibri" w:eastAsia="宋体"/>
                <w:color w:val="auto"/>
                <w:kern w:val="2"/>
                <w:sz w:val="21"/>
                <w:szCs w:val="21"/>
              </w:rPr>
            </w:pPr>
          </w:p>
        </w:tc>
      </w:tr>
      <w:tr w14:paraId="7E60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0B74819B">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73</w:t>
            </w:r>
          </w:p>
        </w:tc>
        <w:tc>
          <w:tcPr>
            <w:tcW w:w="521" w:type="pct"/>
            <w:vMerge w:val="continue"/>
            <w:vAlign w:val="center"/>
          </w:tcPr>
          <w:p w14:paraId="361141A5">
            <w:pPr>
              <w:adjustRightInd/>
              <w:spacing w:line="240" w:lineRule="auto"/>
              <w:jc w:val="center"/>
              <w:textAlignment w:val="auto"/>
              <w:rPr>
                <w:rFonts w:ascii="Calibri" w:hAnsi="Calibri" w:eastAsia="宋体"/>
                <w:color w:val="auto"/>
                <w:kern w:val="2"/>
                <w:sz w:val="21"/>
                <w:szCs w:val="21"/>
              </w:rPr>
            </w:pPr>
          </w:p>
        </w:tc>
        <w:tc>
          <w:tcPr>
            <w:tcW w:w="2763" w:type="pct"/>
            <w:gridSpan w:val="2"/>
            <w:vAlign w:val="center"/>
          </w:tcPr>
          <w:p w14:paraId="027C9DDD">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施工记录资料齐全，应判定为</w:t>
            </w:r>
            <w:r>
              <w:rPr>
                <w:rFonts w:ascii="Calibri" w:hAnsi="Calibri" w:eastAsia="宋体"/>
                <w:b/>
                <w:color w:val="auto"/>
                <w:kern w:val="2"/>
                <w:sz w:val="21"/>
                <w:szCs w:val="21"/>
              </w:rPr>
              <w:t>良好</w:t>
            </w:r>
            <w:r>
              <w:rPr>
                <w:rFonts w:ascii="Calibri" w:hAnsi="Calibri" w:eastAsia="宋体"/>
                <w:color w:val="auto"/>
                <w:kern w:val="2"/>
                <w:sz w:val="21"/>
                <w:szCs w:val="21"/>
              </w:rPr>
              <w:t>。若缺少某项施工记录而对工程质量无法进行确认时，应判定为</w:t>
            </w:r>
            <w:r>
              <w:rPr>
                <w:rFonts w:ascii="Calibri" w:hAnsi="Calibri" w:eastAsia="宋体"/>
                <w:b/>
                <w:color w:val="auto"/>
                <w:kern w:val="2"/>
                <w:sz w:val="21"/>
                <w:szCs w:val="21"/>
              </w:rPr>
              <w:t>否定</w:t>
            </w:r>
            <w:r>
              <w:rPr>
                <w:rFonts w:ascii="Calibri" w:hAnsi="Calibri" w:eastAsia="宋体"/>
                <w:color w:val="auto"/>
                <w:kern w:val="2"/>
                <w:sz w:val="21"/>
                <w:szCs w:val="21"/>
              </w:rPr>
              <w:t>。查阅施工记录资料。</w:t>
            </w:r>
          </w:p>
        </w:tc>
        <w:tc>
          <w:tcPr>
            <w:tcW w:w="158" w:type="pct"/>
            <w:vAlign w:val="center"/>
          </w:tcPr>
          <w:p w14:paraId="0D4AFD69">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03C7F4A5">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1641740C">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76FCA949">
            <w:pPr>
              <w:adjustRightInd/>
              <w:spacing w:line="240" w:lineRule="auto"/>
              <w:jc w:val="center"/>
              <w:textAlignment w:val="auto"/>
              <w:rPr>
                <w:rFonts w:ascii="Calibri" w:hAnsi="Calibri" w:eastAsia="宋体"/>
                <w:color w:val="auto"/>
                <w:kern w:val="2"/>
                <w:sz w:val="21"/>
                <w:szCs w:val="21"/>
              </w:rPr>
            </w:pPr>
          </w:p>
        </w:tc>
      </w:tr>
      <w:tr w14:paraId="084F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7308A297">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74</w:t>
            </w:r>
          </w:p>
        </w:tc>
        <w:tc>
          <w:tcPr>
            <w:tcW w:w="521" w:type="pct"/>
            <w:vMerge w:val="continue"/>
            <w:vAlign w:val="center"/>
          </w:tcPr>
          <w:p w14:paraId="439A8E2E">
            <w:pPr>
              <w:adjustRightInd/>
              <w:spacing w:line="240" w:lineRule="auto"/>
              <w:jc w:val="center"/>
              <w:textAlignment w:val="auto"/>
              <w:rPr>
                <w:rFonts w:ascii="Calibri" w:hAnsi="Calibri" w:eastAsia="宋体"/>
                <w:color w:val="auto"/>
                <w:kern w:val="2"/>
                <w:sz w:val="21"/>
                <w:szCs w:val="21"/>
              </w:rPr>
            </w:pPr>
          </w:p>
        </w:tc>
        <w:tc>
          <w:tcPr>
            <w:tcW w:w="2763" w:type="pct"/>
            <w:gridSpan w:val="2"/>
            <w:vAlign w:val="center"/>
          </w:tcPr>
          <w:p w14:paraId="5EFA9BAE">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质量验收记录齐全，验收合格，建设单位（监理）同意验收意见明确，应判定为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不足</w:t>
            </w:r>
            <w:r>
              <w:rPr>
                <w:rFonts w:ascii="Calibri" w:hAnsi="Calibri" w:eastAsia="宋体"/>
                <w:color w:val="auto"/>
                <w:kern w:val="2"/>
                <w:sz w:val="21"/>
                <w:szCs w:val="21"/>
              </w:rPr>
              <w:t>。查阅检验批、分项工程、分部工程验收记录</w:t>
            </w:r>
          </w:p>
        </w:tc>
        <w:tc>
          <w:tcPr>
            <w:tcW w:w="158" w:type="pct"/>
            <w:vAlign w:val="center"/>
          </w:tcPr>
          <w:p w14:paraId="167C1099">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4FD3EC0F">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2974E3CF">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322A777B">
            <w:pPr>
              <w:adjustRightInd/>
              <w:spacing w:line="240" w:lineRule="auto"/>
              <w:jc w:val="center"/>
              <w:textAlignment w:val="auto"/>
              <w:rPr>
                <w:rFonts w:ascii="Calibri" w:hAnsi="Calibri" w:eastAsia="宋体"/>
                <w:color w:val="auto"/>
                <w:kern w:val="2"/>
                <w:sz w:val="21"/>
                <w:szCs w:val="21"/>
              </w:rPr>
            </w:pPr>
          </w:p>
        </w:tc>
      </w:tr>
      <w:tr w14:paraId="21B7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Align w:val="center"/>
          </w:tcPr>
          <w:p w14:paraId="1D1AD152">
            <w:pPr>
              <w:keepNext w:val="0"/>
              <w:keepLines w:val="0"/>
              <w:widowControl/>
              <w:suppressLineNumbers w:val="0"/>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75</w:t>
            </w:r>
          </w:p>
        </w:tc>
        <w:tc>
          <w:tcPr>
            <w:tcW w:w="521" w:type="pct"/>
            <w:vMerge w:val="continue"/>
            <w:vAlign w:val="center"/>
          </w:tcPr>
          <w:p w14:paraId="6D653212">
            <w:pPr>
              <w:adjustRightInd/>
              <w:spacing w:line="240" w:lineRule="auto"/>
              <w:jc w:val="center"/>
              <w:textAlignment w:val="auto"/>
              <w:rPr>
                <w:rFonts w:ascii="Calibri" w:hAnsi="Calibri" w:eastAsia="宋体"/>
                <w:color w:val="auto"/>
                <w:kern w:val="2"/>
                <w:sz w:val="21"/>
                <w:szCs w:val="21"/>
              </w:rPr>
            </w:pPr>
          </w:p>
        </w:tc>
        <w:tc>
          <w:tcPr>
            <w:tcW w:w="2763" w:type="pct"/>
            <w:gridSpan w:val="2"/>
            <w:vAlign w:val="center"/>
          </w:tcPr>
          <w:p w14:paraId="02E81558">
            <w:pPr>
              <w:adjustRightIn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竣工图编制规范，变更标注齐全、字迹清晰，变更依据、日期等要素齐全，制图、审核手续完备，应判定为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不足</w:t>
            </w:r>
            <w:r>
              <w:rPr>
                <w:rFonts w:ascii="Calibri" w:hAnsi="Calibri" w:eastAsia="宋体"/>
                <w:color w:val="auto"/>
                <w:kern w:val="2"/>
                <w:sz w:val="21"/>
                <w:szCs w:val="21"/>
              </w:rPr>
              <w:t>。查阅竣工图，查阅设计变更。</w:t>
            </w:r>
          </w:p>
        </w:tc>
        <w:tc>
          <w:tcPr>
            <w:tcW w:w="158" w:type="pct"/>
            <w:vAlign w:val="center"/>
          </w:tcPr>
          <w:p w14:paraId="2CC02203">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03B9AD7">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44685283">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29B14D9A">
            <w:pPr>
              <w:adjustRightInd/>
              <w:spacing w:line="240" w:lineRule="auto"/>
              <w:jc w:val="center"/>
              <w:textAlignment w:val="auto"/>
              <w:rPr>
                <w:rFonts w:ascii="Calibri" w:hAnsi="Calibri" w:eastAsia="宋体"/>
                <w:color w:val="auto"/>
                <w:kern w:val="2"/>
                <w:sz w:val="21"/>
                <w:szCs w:val="21"/>
              </w:rPr>
            </w:pPr>
          </w:p>
        </w:tc>
      </w:tr>
      <w:tr w14:paraId="7A52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505" w:type="pct"/>
            <w:gridSpan w:val="4"/>
            <w:vAlign w:val="center"/>
          </w:tcPr>
          <w:p w14:paraId="08CF2ADE">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合    计</w:t>
            </w:r>
          </w:p>
        </w:tc>
        <w:tc>
          <w:tcPr>
            <w:tcW w:w="158" w:type="pct"/>
            <w:vAlign w:val="center"/>
          </w:tcPr>
          <w:p w14:paraId="5952E7FB">
            <w:pPr>
              <w:adjustRightInd/>
              <w:spacing w:line="240" w:lineRule="auto"/>
              <w:jc w:val="center"/>
              <w:textAlignment w:val="auto"/>
              <w:rPr>
                <w:rFonts w:ascii="Calibri" w:hAnsi="Calibri" w:eastAsia="宋体"/>
                <w:color w:val="auto"/>
                <w:kern w:val="2"/>
                <w:sz w:val="21"/>
                <w:szCs w:val="21"/>
              </w:rPr>
            </w:pPr>
          </w:p>
        </w:tc>
        <w:tc>
          <w:tcPr>
            <w:tcW w:w="159" w:type="pct"/>
            <w:vAlign w:val="center"/>
          </w:tcPr>
          <w:p w14:paraId="5925A8CE">
            <w:pPr>
              <w:adjustRightInd/>
              <w:spacing w:line="240" w:lineRule="auto"/>
              <w:jc w:val="center"/>
              <w:textAlignment w:val="auto"/>
              <w:rPr>
                <w:rFonts w:ascii="Calibri" w:hAnsi="Calibri" w:eastAsia="宋体"/>
                <w:color w:val="auto"/>
                <w:kern w:val="2"/>
                <w:sz w:val="21"/>
                <w:szCs w:val="21"/>
              </w:rPr>
            </w:pPr>
          </w:p>
        </w:tc>
        <w:tc>
          <w:tcPr>
            <w:tcW w:w="172" w:type="pct"/>
            <w:vAlign w:val="center"/>
          </w:tcPr>
          <w:p w14:paraId="7A98D86C">
            <w:pPr>
              <w:adjustRightInd/>
              <w:spacing w:line="240" w:lineRule="auto"/>
              <w:jc w:val="center"/>
              <w:textAlignment w:val="auto"/>
              <w:rPr>
                <w:rFonts w:ascii="Calibri" w:hAnsi="Calibri" w:eastAsia="宋体"/>
                <w:color w:val="auto"/>
                <w:kern w:val="2"/>
                <w:sz w:val="21"/>
                <w:szCs w:val="21"/>
              </w:rPr>
            </w:pPr>
          </w:p>
        </w:tc>
        <w:tc>
          <w:tcPr>
            <w:tcW w:w="1005" w:type="pct"/>
            <w:vAlign w:val="center"/>
          </w:tcPr>
          <w:p w14:paraId="44B433A5">
            <w:pPr>
              <w:adjustRightInd/>
              <w:spacing w:line="240" w:lineRule="auto"/>
              <w:jc w:val="center"/>
              <w:textAlignment w:val="auto"/>
              <w:rPr>
                <w:rFonts w:ascii="Calibri" w:hAnsi="Calibri" w:eastAsia="宋体"/>
                <w:color w:val="auto"/>
                <w:kern w:val="2"/>
                <w:sz w:val="21"/>
                <w:szCs w:val="21"/>
              </w:rPr>
            </w:pPr>
          </w:p>
        </w:tc>
      </w:tr>
      <w:tr w14:paraId="506D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jc w:val="center"/>
        </w:trPr>
        <w:tc>
          <w:tcPr>
            <w:tcW w:w="888" w:type="pct"/>
            <w:gridSpan w:val="3"/>
            <w:vAlign w:val="center"/>
          </w:tcPr>
          <w:p w14:paraId="70C59DC8">
            <w:pPr>
              <w:adjustRightIn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结  论</w:t>
            </w:r>
          </w:p>
        </w:tc>
        <w:tc>
          <w:tcPr>
            <w:tcW w:w="4111" w:type="pct"/>
            <w:gridSpan w:val="5"/>
            <w:vAlign w:val="center"/>
          </w:tcPr>
          <w:p w14:paraId="62937693">
            <w:pPr>
              <w:adjustRightInd/>
              <w:spacing w:line="400" w:lineRule="exact"/>
              <w:jc w:val="both"/>
              <w:textAlignment w:val="auto"/>
              <w:rPr>
                <w:rFonts w:ascii="Calibri" w:hAnsi="Calibri" w:eastAsia="宋体"/>
                <w:b/>
                <w:color w:val="auto"/>
                <w:kern w:val="2"/>
                <w:sz w:val="21"/>
                <w:szCs w:val="21"/>
              </w:rPr>
            </w:pPr>
            <w:r>
              <w:rPr>
                <w:rFonts w:ascii="Calibri" w:hAnsi="Calibri" w:eastAsia="宋体"/>
                <w:b/>
                <w:color w:val="auto"/>
                <w:kern w:val="2"/>
                <w:sz w:val="21"/>
                <w:szCs w:val="21"/>
              </w:rPr>
              <w:t>该分部工程实际共核查     项，其中良好     项，不足     项，否定     项。</w:t>
            </w:r>
          </w:p>
          <w:p w14:paraId="17E2114C">
            <w:pPr>
              <w:adjustRightInd/>
              <w:spacing w:line="400" w:lineRule="exact"/>
              <w:jc w:val="both"/>
              <w:textAlignment w:val="auto"/>
              <w:rPr>
                <w:rFonts w:ascii="Calibri" w:hAnsi="Calibri" w:eastAsia="宋体"/>
                <w:b/>
                <w:color w:val="auto"/>
                <w:kern w:val="2"/>
                <w:sz w:val="21"/>
                <w:szCs w:val="21"/>
              </w:rPr>
            </w:pPr>
            <w:r>
              <w:rPr>
                <w:rFonts w:ascii="Calibri" w:hAnsi="Calibri" w:eastAsia="宋体"/>
                <w:b/>
                <w:color w:val="auto"/>
                <w:kern w:val="2"/>
                <w:sz w:val="21"/>
                <w:szCs w:val="21"/>
              </w:rPr>
              <w:t>良好率为         %。</w:t>
            </w:r>
          </w:p>
          <w:p w14:paraId="1A6F79F6">
            <w:pPr>
              <w:adjustRightInd/>
              <w:spacing w:before="312" w:beforeLines="100" w:line="400" w:lineRule="exact"/>
              <w:jc w:val="both"/>
              <w:textAlignment w:val="auto"/>
              <w:rPr>
                <w:rFonts w:ascii="Calibri" w:hAnsi="Calibri" w:eastAsia="宋体"/>
                <w:b/>
                <w:color w:val="auto"/>
                <w:kern w:val="2"/>
                <w:sz w:val="21"/>
                <w:szCs w:val="21"/>
              </w:rPr>
            </w:pPr>
            <w:r>
              <w:rPr>
                <w:rFonts w:ascii="Calibri" w:hAnsi="Calibri" w:eastAsia="宋体"/>
                <w:b/>
                <w:color w:val="auto"/>
                <w:kern w:val="2"/>
                <w:sz w:val="21"/>
                <w:szCs w:val="21"/>
              </w:rPr>
              <w:t>核查专家：</w:t>
            </w:r>
          </w:p>
        </w:tc>
      </w:tr>
    </w:tbl>
    <w:p w14:paraId="3CE99E24">
      <w:pPr>
        <w:rPr>
          <w:rFonts w:eastAsiaTheme="minorEastAsia"/>
          <w:b/>
          <w:color w:val="auto"/>
          <w:kern w:val="2"/>
          <w:sz w:val="24"/>
          <w:szCs w:val="24"/>
        </w:rPr>
      </w:pPr>
      <w:r>
        <w:rPr>
          <w:color w:val="auto"/>
          <w:szCs w:val="24"/>
        </w:rPr>
        <w:br w:type="page"/>
      </w:r>
    </w:p>
    <w:p w14:paraId="2A64B555">
      <w:pPr>
        <w:pStyle w:val="6"/>
        <w:spacing w:line="500" w:lineRule="exact"/>
        <w:outlineLvl w:val="1"/>
        <w:rPr>
          <w:rFonts w:ascii="Times New Roman" w:hAnsi="Times New Roman" w:eastAsiaTheme="minorEastAsia"/>
          <w:b/>
          <w:color w:val="auto"/>
          <w:sz w:val="24"/>
          <w:szCs w:val="24"/>
        </w:rPr>
      </w:pPr>
      <w:bookmarkStart w:id="31" w:name="_Toc96871074"/>
      <w:r>
        <w:rPr>
          <w:rFonts w:hint="eastAsia" w:ascii="Times New Roman" w:hAnsi="Times New Roman" w:eastAsiaTheme="minorEastAsia"/>
          <w:b/>
          <w:color w:val="auto"/>
          <w:sz w:val="24"/>
          <w:szCs w:val="24"/>
        </w:rPr>
        <w:t>表</w:t>
      </w:r>
      <w:r>
        <w:rPr>
          <w:rFonts w:ascii="Times New Roman" w:hAnsi="Times New Roman" w:eastAsiaTheme="minorEastAsia"/>
          <w:b/>
          <w:color w:val="auto"/>
          <w:sz w:val="24"/>
          <w:szCs w:val="24"/>
        </w:rPr>
        <w:t>C-1</w:t>
      </w:r>
      <w:r>
        <w:rPr>
          <w:rFonts w:hint="eastAsia" w:ascii="Times New Roman" w:hAnsi="Times New Roman" w:eastAsiaTheme="minorEastAsia"/>
          <w:b/>
          <w:color w:val="auto"/>
          <w:sz w:val="24"/>
          <w:szCs w:val="24"/>
          <w:lang w:val="en-US" w:eastAsia="zh-CN"/>
        </w:rPr>
        <w:t>-2</w:t>
      </w:r>
      <w:r>
        <w:rPr>
          <w:rFonts w:hint="eastAsia" w:ascii="Times New Roman" w:hAnsi="Times New Roman" w:eastAsiaTheme="minorEastAsia"/>
          <w:b/>
          <w:color w:val="FF0000"/>
          <w:sz w:val="24"/>
          <w:szCs w:val="24"/>
        </w:rPr>
        <w:t>　</w:t>
      </w:r>
      <w:r>
        <w:rPr>
          <w:rFonts w:hint="eastAsia" w:ascii="Times New Roman" w:hAnsi="Times New Roman" w:eastAsiaTheme="minorEastAsia"/>
          <w:b/>
          <w:color w:val="auto"/>
          <w:sz w:val="24"/>
          <w:szCs w:val="24"/>
        </w:rPr>
        <w:t xml:space="preserve">　　　　　　　　　　　　　    </w:t>
      </w:r>
      <w:r>
        <w:rPr>
          <w:rFonts w:hint="eastAsia" w:ascii="Times New Roman" w:hAnsi="Times New Roman" w:eastAsiaTheme="minorEastAsia"/>
          <w:b/>
          <w:color w:val="auto"/>
          <w:sz w:val="24"/>
          <w:szCs w:val="24"/>
          <w:lang w:val="en-US" w:eastAsia="zh-CN"/>
        </w:rPr>
        <w:t>场道工程-</w:t>
      </w:r>
      <w:r>
        <w:rPr>
          <w:rFonts w:hint="eastAsia" w:ascii="Times New Roman" w:hAnsi="Times New Roman" w:eastAsiaTheme="minorEastAsia"/>
          <w:b/>
          <w:color w:val="auto"/>
          <w:sz w:val="24"/>
          <w:szCs w:val="24"/>
        </w:rPr>
        <w:t>桥梁</w:t>
      </w:r>
      <w:r>
        <w:rPr>
          <w:rFonts w:hint="eastAsia" w:ascii="Times New Roman" w:hAnsi="Times New Roman" w:eastAsiaTheme="minorEastAsia"/>
          <w:b/>
          <w:color w:val="auto"/>
          <w:sz w:val="24"/>
          <w:szCs w:val="24"/>
          <w:lang w:eastAsia="zh-CN"/>
        </w:rPr>
        <w:t>、</w:t>
      </w:r>
      <w:r>
        <w:rPr>
          <w:rFonts w:hint="eastAsia" w:ascii="Times New Roman" w:hAnsi="Times New Roman" w:eastAsiaTheme="minorEastAsia"/>
          <w:b/>
          <w:color w:val="auto"/>
          <w:sz w:val="24"/>
          <w:szCs w:val="24"/>
          <w:lang w:val="en-US" w:eastAsia="zh-CN"/>
        </w:rPr>
        <w:t>涵隧</w:t>
      </w:r>
      <w:r>
        <w:rPr>
          <w:rFonts w:hint="eastAsia" w:ascii="Times New Roman" w:hAnsi="Times New Roman" w:eastAsiaTheme="minorEastAsia"/>
          <w:b/>
          <w:color w:val="auto"/>
          <w:sz w:val="24"/>
          <w:szCs w:val="24"/>
        </w:rPr>
        <w:t>工程实体质量评价记录表</w:t>
      </w:r>
      <w:bookmarkEnd w:id="31"/>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91"/>
        <w:gridCol w:w="6419"/>
        <w:gridCol w:w="2"/>
        <w:gridCol w:w="726"/>
        <w:gridCol w:w="22"/>
        <w:gridCol w:w="704"/>
        <w:gridCol w:w="734"/>
        <w:gridCol w:w="3334"/>
      </w:tblGrid>
      <w:tr w14:paraId="1F4F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90" w:type="pct"/>
            <w:gridSpan w:val="2"/>
            <w:vAlign w:val="center"/>
          </w:tcPr>
          <w:p w14:paraId="2D8AFDE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工程名称</w:t>
            </w:r>
          </w:p>
        </w:tc>
        <w:tc>
          <w:tcPr>
            <w:tcW w:w="2371" w:type="pct"/>
            <w:gridSpan w:val="2"/>
            <w:vAlign w:val="center"/>
          </w:tcPr>
          <w:p w14:paraId="644E663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807" w:type="pct"/>
            <w:gridSpan w:val="4"/>
            <w:vAlign w:val="center"/>
          </w:tcPr>
          <w:p w14:paraId="70403C6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复查时间</w:t>
            </w:r>
          </w:p>
        </w:tc>
        <w:tc>
          <w:tcPr>
            <w:tcW w:w="1231" w:type="pct"/>
            <w:vAlign w:val="center"/>
          </w:tcPr>
          <w:p w14:paraId="2C3B6081">
            <w:pPr>
              <w:keepNext w:val="0"/>
              <w:keepLines w:val="0"/>
              <w:pageBreakBefore w:val="0"/>
              <w:kinsoku/>
              <w:wordWrap/>
              <w:overflowPunct/>
              <w:topLinePunct w:val="0"/>
              <w:autoSpaceDE/>
              <w:autoSpaceDN/>
              <w:bidi w:val="0"/>
              <w:adjustRightInd/>
              <w:snapToGrid/>
              <w:spacing w:line="240" w:lineRule="auto"/>
              <w:jc w:val="right"/>
              <w:textAlignment w:val="auto"/>
              <w:rPr>
                <w:rFonts w:eastAsia="宋体"/>
                <w:b/>
                <w:color w:val="auto"/>
                <w:kern w:val="2"/>
                <w:sz w:val="21"/>
                <w:szCs w:val="21"/>
              </w:rPr>
            </w:pPr>
            <w:r>
              <w:rPr>
                <w:rFonts w:eastAsia="宋体"/>
                <w:b/>
                <w:color w:val="auto"/>
                <w:kern w:val="2"/>
                <w:sz w:val="21"/>
                <w:szCs w:val="21"/>
              </w:rPr>
              <w:t>年  月  日</w:t>
            </w:r>
          </w:p>
        </w:tc>
      </w:tr>
      <w:tr w14:paraId="65EA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78CDE94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序号</w:t>
            </w:r>
          </w:p>
        </w:tc>
        <w:tc>
          <w:tcPr>
            <w:tcW w:w="329" w:type="pct"/>
            <w:vAlign w:val="center"/>
          </w:tcPr>
          <w:p w14:paraId="00A2660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评价项</w:t>
            </w:r>
          </w:p>
        </w:tc>
        <w:tc>
          <w:tcPr>
            <w:tcW w:w="2371" w:type="pct"/>
            <w:gridSpan w:val="2"/>
            <w:vAlign w:val="center"/>
          </w:tcPr>
          <w:p w14:paraId="69BE8A67">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评价内容、评价标准及评价方法</w:t>
            </w:r>
          </w:p>
        </w:tc>
        <w:tc>
          <w:tcPr>
            <w:tcW w:w="268" w:type="pct"/>
            <w:vAlign w:val="center"/>
          </w:tcPr>
          <w:p w14:paraId="756E8EA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良好</w:t>
            </w:r>
          </w:p>
        </w:tc>
        <w:tc>
          <w:tcPr>
            <w:tcW w:w="268" w:type="pct"/>
            <w:gridSpan w:val="2"/>
            <w:vAlign w:val="center"/>
          </w:tcPr>
          <w:p w14:paraId="428221C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不足</w:t>
            </w:r>
          </w:p>
        </w:tc>
        <w:tc>
          <w:tcPr>
            <w:tcW w:w="271" w:type="pct"/>
            <w:vAlign w:val="center"/>
          </w:tcPr>
          <w:p w14:paraId="3E2C58C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否定</w:t>
            </w:r>
          </w:p>
        </w:tc>
        <w:tc>
          <w:tcPr>
            <w:tcW w:w="1231" w:type="pct"/>
            <w:vAlign w:val="center"/>
          </w:tcPr>
          <w:p w14:paraId="1E87ED9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备注</w:t>
            </w:r>
          </w:p>
        </w:tc>
      </w:tr>
      <w:tr w14:paraId="5FAF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1655EF7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329" w:type="pct"/>
            <w:vMerge w:val="restart"/>
            <w:vAlign w:val="center"/>
          </w:tcPr>
          <w:p w14:paraId="3CF6944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基础</w:t>
            </w:r>
          </w:p>
          <w:p w14:paraId="40759820">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b/>
                <w:color w:val="auto"/>
                <w:kern w:val="2"/>
                <w:sz w:val="21"/>
                <w:szCs w:val="21"/>
              </w:rPr>
            </w:pPr>
          </w:p>
        </w:tc>
        <w:tc>
          <w:tcPr>
            <w:tcW w:w="2371" w:type="pct"/>
            <w:gridSpan w:val="2"/>
            <w:vAlign w:val="center"/>
          </w:tcPr>
          <w:p w14:paraId="59609A02">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按设计要求进行钎探，地基承载力、下卧层与勘察结果一致；基础地基处理按设计要求进行局部换填，换填后承载力满足设计要求。</w:t>
            </w:r>
          </w:p>
          <w:p w14:paraId="5F6725E4">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否定</w:t>
            </w:r>
            <w:r>
              <w:rPr>
                <w:rFonts w:eastAsia="宋体"/>
                <w:color w:val="auto"/>
                <w:kern w:val="2"/>
                <w:sz w:val="21"/>
                <w:szCs w:val="21"/>
              </w:rPr>
              <w:t>。查阅设计文件，钎探记录，地基验槽记录，地基处理记录、承载力检测报告等。</w:t>
            </w:r>
          </w:p>
        </w:tc>
        <w:tc>
          <w:tcPr>
            <w:tcW w:w="268" w:type="pct"/>
          </w:tcPr>
          <w:p w14:paraId="2B93A1E5">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68" w:type="pct"/>
            <w:gridSpan w:val="2"/>
            <w:vAlign w:val="center"/>
          </w:tcPr>
          <w:p w14:paraId="022EC2AD">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71" w:type="pct"/>
            <w:vAlign w:val="center"/>
          </w:tcPr>
          <w:p w14:paraId="6B464740">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1231" w:type="pct"/>
          </w:tcPr>
          <w:p w14:paraId="1DF3B99B">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r>
      <w:tr w14:paraId="1649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69B0152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329" w:type="pct"/>
            <w:vMerge w:val="continue"/>
            <w:tcBorders/>
            <w:vAlign w:val="center"/>
          </w:tcPr>
          <w:p w14:paraId="526D34B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6334A24E">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桩基工程的单桩承载力满足设计要求。</w:t>
            </w:r>
          </w:p>
          <w:p w14:paraId="1197D221">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否定</w:t>
            </w:r>
            <w:r>
              <w:rPr>
                <w:rFonts w:eastAsia="宋体"/>
                <w:color w:val="auto"/>
                <w:kern w:val="2"/>
                <w:sz w:val="21"/>
                <w:szCs w:val="21"/>
              </w:rPr>
              <w:t>。查阅桩基检测报告。</w:t>
            </w:r>
          </w:p>
        </w:tc>
        <w:tc>
          <w:tcPr>
            <w:tcW w:w="268" w:type="pct"/>
          </w:tcPr>
          <w:p w14:paraId="3CD88C71">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68" w:type="pct"/>
            <w:gridSpan w:val="2"/>
            <w:vAlign w:val="center"/>
          </w:tcPr>
          <w:p w14:paraId="12165992">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71" w:type="pct"/>
            <w:vAlign w:val="center"/>
          </w:tcPr>
          <w:p w14:paraId="44EBBBAE">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1231" w:type="pct"/>
          </w:tcPr>
          <w:p w14:paraId="03C4D697">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r>
      <w:tr w14:paraId="5CAF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3425900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329" w:type="pct"/>
            <w:vMerge w:val="continue"/>
            <w:tcBorders/>
            <w:vAlign w:val="center"/>
          </w:tcPr>
          <w:p w14:paraId="1C5DFF8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371" w:type="pct"/>
            <w:gridSpan w:val="2"/>
            <w:vAlign w:val="center"/>
          </w:tcPr>
          <w:p w14:paraId="4DB9DB4D">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桩身完整性的检测方法、抽检比例等均符合有关规范规定。</w:t>
            </w:r>
          </w:p>
          <w:p w14:paraId="27AD2829">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否定</w:t>
            </w:r>
            <w:r>
              <w:rPr>
                <w:rFonts w:eastAsia="宋体"/>
                <w:color w:val="auto"/>
                <w:kern w:val="2"/>
                <w:sz w:val="21"/>
                <w:szCs w:val="21"/>
              </w:rPr>
              <w:t>。查阅桩基检测报告。</w:t>
            </w:r>
          </w:p>
        </w:tc>
        <w:tc>
          <w:tcPr>
            <w:tcW w:w="268" w:type="pct"/>
          </w:tcPr>
          <w:p w14:paraId="30BA9941">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68" w:type="pct"/>
            <w:gridSpan w:val="2"/>
            <w:vAlign w:val="center"/>
          </w:tcPr>
          <w:p w14:paraId="46FB4AA1">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71" w:type="pct"/>
            <w:vAlign w:val="center"/>
          </w:tcPr>
          <w:p w14:paraId="33989CEE">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1231" w:type="pct"/>
          </w:tcPr>
          <w:p w14:paraId="3EDBC03E">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r>
      <w:tr w14:paraId="6C78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2C6923C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329" w:type="pct"/>
            <w:vMerge w:val="continue"/>
            <w:tcBorders/>
            <w:vAlign w:val="center"/>
          </w:tcPr>
          <w:p w14:paraId="3A3822C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371" w:type="pct"/>
            <w:gridSpan w:val="2"/>
            <w:vAlign w:val="center"/>
          </w:tcPr>
          <w:p w14:paraId="333EAE8B">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检测桩I类桩率95%以上，不存在III 类或IV桩。</w:t>
            </w:r>
          </w:p>
          <w:p w14:paraId="252661AF">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否定</w:t>
            </w:r>
            <w:r>
              <w:rPr>
                <w:rFonts w:eastAsia="宋体"/>
                <w:color w:val="auto"/>
                <w:kern w:val="2"/>
                <w:sz w:val="21"/>
                <w:szCs w:val="21"/>
              </w:rPr>
              <w:t>。查阅桩基检测报告。</w:t>
            </w:r>
          </w:p>
        </w:tc>
        <w:tc>
          <w:tcPr>
            <w:tcW w:w="268" w:type="pct"/>
          </w:tcPr>
          <w:p w14:paraId="050156D1">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68" w:type="pct"/>
            <w:gridSpan w:val="2"/>
            <w:vAlign w:val="center"/>
          </w:tcPr>
          <w:p w14:paraId="0D9A1A7F">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71" w:type="pct"/>
            <w:vAlign w:val="center"/>
          </w:tcPr>
          <w:p w14:paraId="412F20D7">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1231" w:type="pct"/>
            <w:vAlign w:val="center"/>
          </w:tcPr>
          <w:p w14:paraId="76874D60">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r>
      <w:tr w14:paraId="1749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3EC900D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329" w:type="pct"/>
            <w:vMerge w:val="continue"/>
            <w:tcBorders/>
            <w:vAlign w:val="center"/>
          </w:tcPr>
          <w:p w14:paraId="7362148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371" w:type="pct"/>
            <w:gridSpan w:val="2"/>
            <w:vAlign w:val="center"/>
          </w:tcPr>
          <w:p w14:paraId="2219B8F3">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桩基工程施工过程记录真实、齐全、完整，满足设计及规范要求。</w:t>
            </w:r>
          </w:p>
          <w:p w14:paraId="49579C55">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否定</w:t>
            </w:r>
            <w:r>
              <w:rPr>
                <w:rFonts w:eastAsia="宋体"/>
                <w:color w:val="auto"/>
                <w:kern w:val="2"/>
                <w:sz w:val="21"/>
                <w:szCs w:val="21"/>
              </w:rPr>
              <w:t>。</w:t>
            </w:r>
          </w:p>
          <w:p w14:paraId="5BCFD80C">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查阅桩基施工记录（桩基钻进记录、成孔检查记录、浇注记录）。</w:t>
            </w:r>
          </w:p>
        </w:tc>
        <w:tc>
          <w:tcPr>
            <w:tcW w:w="268" w:type="pct"/>
          </w:tcPr>
          <w:p w14:paraId="231BE5A3">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68" w:type="pct"/>
            <w:gridSpan w:val="2"/>
            <w:vAlign w:val="center"/>
          </w:tcPr>
          <w:p w14:paraId="616806E1">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71" w:type="pct"/>
            <w:vAlign w:val="center"/>
          </w:tcPr>
          <w:p w14:paraId="4525CD29">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1231" w:type="pct"/>
            <w:vAlign w:val="center"/>
          </w:tcPr>
          <w:p w14:paraId="34FE6E62">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r>
      <w:tr w14:paraId="46C2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775043A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329" w:type="pct"/>
            <w:vMerge w:val="continue"/>
            <w:tcBorders/>
            <w:vAlign w:val="center"/>
          </w:tcPr>
          <w:p w14:paraId="602E918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64E83346">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结构实体位置和尺寸偏差的检测项目合格率不低于85%。符合应判定为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。查阅施工验收记录及隐蔽检查记录。</w:t>
            </w:r>
          </w:p>
        </w:tc>
        <w:tc>
          <w:tcPr>
            <w:tcW w:w="268" w:type="pct"/>
          </w:tcPr>
          <w:p w14:paraId="5C5AEF0B">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68" w:type="pct"/>
            <w:gridSpan w:val="2"/>
            <w:vAlign w:val="center"/>
          </w:tcPr>
          <w:p w14:paraId="09054003">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71" w:type="pct"/>
            <w:vAlign w:val="center"/>
          </w:tcPr>
          <w:p w14:paraId="4B55C594">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1231" w:type="pct"/>
            <w:vAlign w:val="center"/>
          </w:tcPr>
          <w:p w14:paraId="625D8B66">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r>
      <w:tr w14:paraId="15C9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115DBA9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329" w:type="pct"/>
            <w:vMerge w:val="continue"/>
            <w:tcBorders/>
            <w:vAlign w:val="center"/>
          </w:tcPr>
          <w:p w14:paraId="3C9B8D90">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1F592CCD">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钢筋混凝土保护层厚度检查（抽查90%测点的实测厚度不得少于设计值）。符合应判定为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否定</w:t>
            </w:r>
            <w:r>
              <w:rPr>
                <w:rFonts w:eastAsia="宋体"/>
                <w:color w:val="auto"/>
                <w:kern w:val="2"/>
                <w:sz w:val="21"/>
                <w:szCs w:val="21"/>
              </w:rPr>
              <w:t>。</w:t>
            </w:r>
          </w:p>
          <w:p w14:paraId="5B2CCF9A">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查阅施工验收记录及钢筋保护层厚度检测报告。</w:t>
            </w:r>
          </w:p>
        </w:tc>
        <w:tc>
          <w:tcPr>
            <w:tcW w:w="268" w:type="pct"/>
          </w:tcPr>
          <w:p w14:paraId="120BDD99">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68" w:type="pct"/>
            <w:gridSpan w:val="2"/>
            <w:vAlign w:val="center"/>
          </w:tcPr>
          <w:p w14:paraId="62433B25">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71" w:type="pct"/>
            <w:vAlign w:val="center"/>
          </w:tcPr>
          <w:p w14:paraId="36F3B6A4">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1231" w:type="pct"/>
            <w:vAlign w:val="center"/>
          </w:tcPr>
          <w:p w14:paraId="7A5CC3D8">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r>
      <w:tr w14:paraId="7927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06703BB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329" w:type="pct"/>
            <w:vMerge w:val="continue"/>
            <w:tcBorders/>
            <w:vAlign w:val="center"/>
          </w:tcPr>
          <w:p w14:paraId="735230A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371" w:type="pct"/>
            <w:gridSpan w:val="2"/>
            <w:vAlign w:val="center"/>
          </w:tcPr>
          <w:p w14:paraId="19493528">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混凝土表面无污染、无破损，顶面与上部结构之间无杂物。</w:t>
            </w:r>
          </w:p>
          <w:p w14:paraId="28F95333">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，否则判定为</w:t>
            </w:r>
            <w:r>
              <w:rPr>
                <w:rFonts w:eastAsia="宋体"/>
                <w:b/>
                <w:color w:val="auto"/>
                <w:kern w:val="2"/>
                <w:sz w:val="21"/>
                <w:szCs w:val="21"/>
              </w:rPr>
              <w:t>不足</w:t>
            </w:r>
            <w:r>
              <w:rPr>
                <w:rFonts w:eastAsia="宋体"/>
                <w:color w:val="auto"/>
                <w:kern w:val="2"/>
                <w:sz w:val="21"/>
                <w:szCs w:val="21"/>
              </w:rPr>
              <w:t>；现场核查。</w:t>
            </w:r>
          </w:p>
        </w:tc>
        <w:tc>
          <w:tcPr>
            <w:tcW w:w="268" w:type="pct"/>
          </w:tcPr>
          <w:p w14:paraId="58816464">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68" w:type="pct"/>
            <w:gridSpan w:val="2"/>
            <w:vAlign w:val="center"/>
          </w:tcPr>
          <w:p w14:paraId="4A7A5C1B">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271" w:type="pct"/>
            <w:vAlign w:val="center"/>
          </w:tcPr>
          <w:p w14:paraId="26563390">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c>
          <w:tcPr>
            <w:tcW w:w="1231" w:type="pct"/>
            <w:vAlign w:val="center"/>
          </w:tcPr>
          <w:p w14:paraId="4EDE4405">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p>
        </w:tc>
      </w:tr>
      <w:tr w14:paraId="2CB7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3999535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329" w:type="pct"/>
            <w:vMerge w:val="restart"/>
            <w:vAlign w:val="center"/>
          </w:tcPr>
          <w:p w14:paraId="669A7A6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hint="eastAsia" w:eastAsia="宋体"/>
                <w:b/>
                <w:color w:val="auto"/>
                <w:kern w:val="2"/>
                <w:sz w:val="21"/>
                <w:szCs w:val="21"/>
                <w:lang w:val="en-US" w:eastAsia="zh-CN"/>
              </w:rPr>
              <w:t>下部结构</w:t>
            </w:r>
          </w:p>
        </w:tc>
        <w:tc>
          <w:tcPr>
            <w:tcW w:w="2371" w:type="pct"/>
            <w:gridSpan w:val="2"/>
            <w:vAlign w:val="center"/>
          </w:tcPr>
          <w:p w14:paraId="6358483B">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墩柱、桥台、盖梁线形优美顺畅、与周边环境相协调、表面平整，色泽均匀，轮廓清晰。符合应判定为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w:t>
            </w:r>
          </w:p>
          <w:p w14:paraId="6104B750">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现场核查。</w:t>
            </w:r>
          </w:p>
        </w:tc>
        <w:tc>
          <w:tcPr>
            <w:tcW w:w="268" w:type="pct"/>
          </w:tcPr>
          <w:p w14:paraId="65F2FB4C">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c>
          <w:tcPr>
            <w:tcW w:w="268" w:type="pct"/>
            <w:gridSpan w:val="2"/>
            <w:vAlign w:val="center"/>
          </w:tcPr>
          <w:p w14:paraId="5F79B61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535ACDAB">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3090E98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7214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1A664A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329" w:type="pct"/>
            <w:vMerge w:val="continue"/>
            <w:tcBorders/>
            <w:vAlign w:val="center"/>
          </w:tcPr>
          <w:p w14:paraId="60D3321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371" w:type="pct"/>
            <w:gridSpan w:val="2"/>
            <w:vAlign w:val="center"/>
          </w:tcPr>
          <w:p w14:paraId="4F337EBF">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混凝土结构构件尺寸准确、线条顺直、表面平整、棱角方正，未见明显质量缺陷。符合应判定为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。现场核查。</w:t>
            </w:r>
          </w:p>
        </w:tc>
        <w:tc>
          <w:tcPr>
            <w:tcW w:w="268" w:type="pct"/>
          </w:tcPr>
          <w:p w14:paraId="42A40911">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c>
          <w:tcPr>
            <w:tcW w:w="268" w:type="pct"/>
            <w:gridSpan w:val="2"/>
            <w:vAlign w:val="center"/>
          </w:tcPr>
          <w:p w14:paraId="4B3289D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2803A94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075D11D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349F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05ACEFD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329" w:type="pct"/>
            <w:vMerge w:val="continue"/>
            <w:tcBorders/>
            <w:vAlign w:val="center"/>
          </w:tcPr>
          <w:p w14:paraId="5F843A6C">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6C512B20">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混凝土表面无污染、无破损，顶面与上部结构之间无杂物。</w:t>
            </w:r>
          </w:p>
          <w:p w14:paraId="611661EB">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。现场核查。</w:t>
            </w:r>
          </w:p>
        </w:tc>
        <w:tc>
          <w:tcPr>
            <w:tcW w:w="268" w:type="pct"/>
          </w:tcPr>
          <w:p w14:paraId="4D2E9D47">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c>
          <w:tcPr>
            <w:tcW w:w="268" w:type="pct"/>
            <w:gridSpan w:val="2"/>
            <w:vAlign w:val="center"/>
          </w:tcPr>
          <w:p w14:paraId="5006C94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7316DABB">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574D3B4C">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5D1B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shd w:val="clear" w:color="auto" w:fill="auto"/>
            <w:vAlign w:val="center"/>
          </w:tcPr>
          <w:p w14:paraId="0849400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329" w:type="pct"/>
            <w:vMerge w:val="continue"/>
            <w:tcBorders/>
            <w:shd w:val="clear" w:color="auto" w:fill="auto"/>
            <w:vAlign w:val="center"/>
          </w:tcPr>
          <w:p w14:paraId="0AC5078F">
            <w:pPr>
              <w:keepNext w:val="0"/>
              <w:keepLines w:val="0"/>
              <w:pageBreakBefore w:val="0"/>
              <w:kinsoku/>
              <w:wordWrap/>
              <w:overflowPunct/>
              <w:topLinePunct w:val="0"/>
              <w:autoSpaceDE/>
              <w:autoSpaceDN/>
              <w:bidi w:val="0"/>
              <w:snapToGrid/>
              <w:spacing w:line="240" w:lineRule="auto"/>
              <w:jc w:val="center"/>
              <w:rPr>
                <w:rFonts w:eastAsia="宋体"/>
                <w:b/>
                <w:color w:val="auto"/>
                <w:kern w:val="2"/>
                <w:sz w:val="21"/>
                <w:szCs w:val="21"/>
              </w:rPr>
            </w:pPr>
          </w:p>
        </w:tc>
        <w:tc>
          <w:tcPr>
            <w:tcW w:w="2371" w:type="pct"/>
            <w:gridSpan w:val="2"/>
            <w:shd w:val="clear" w:color="auto" w:fill="auto"/>
            <w:vAlign w:val="center"/>
          </w:tcPr>
          <w:p w14:paraId="7DEA4364">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盖梁抗震设施安装符合设计要求，无脱落、无破损。</w:t>
            </w:r>
          </w:p>
          <w:p w14:paraId="18087B8A">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。现场核查。</w:t>
            </w:r>
          </w:p>
        </w:tc>
        <w:tc>
          <w:tcPr>
            <w:tcW w:w="268" w:type="pct"/>
            <w:vAlign w:val="center"/>
          </w:tcPr>
          <w:p w14:paraId="583D757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68" w:type="pct"/>
            <w:gridSpan w:val="2"/>
            <w:vAlign w:val="center"/>
          </w:tcPr>
          <w:p w14:paraId="52C0409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7B05111B">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75301B1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7195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shd w:val="clear" w:color="auto" w:fill="auto"/>
            <w:vAlign w:val="center"/>
          </w:tcPr>
          <w:p w14:paraId="375FBF7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329" w:type="pct"/>
            <w:vMerge w:val="continue"/>
            <w:tcBorders/>
            <w:shd w:val="clear" w:color="auto" w:fill="auto"/>
            <w:vAlign w:val="center"/>
          </w:tcPr>
          <w:p w14:paraId="3647D91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shd w:val="clear" w:color="auto" w:fill="auto"/>
            <w:vAlign w:val="center"/>
          </w:tcPr>
          <w:p w14:paraId="0FD8726F">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支座形式、规格及安装方向符合设计要求，使用功能正常；活动支座实际位移量、转角量正常，固定支座的锚销完好。符合应判定为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否定</w:t>
            </w:r>
            <w:r>
              <w:rPr>
                <w:rFonts w:eastAsia="宋体"/>
                <w:color w:val="auto"/>
                <w:kern w:val="2"/>
                <w:sz w:val="21"/>
                <w:szCs w:val="21"/>
              </w:rPr>
              <w:t>。现场核查。</w:t>
            </w:r>
          </w:p>
        </w:tc>
        <w:tc>
          <w:tcPr>
            <w:tcW w:w="268" w:type="pct"/>
            <w:vAlign w:val="center"/>
          </w:tcPr>
          <w:p w14:paraId="1F1150C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68" w:type="pct"/>
            <w:gridSpan w:val="2"/>
            <w:vAlign w:val="center"/>
          </w:tcPr>
          <w:p w14:paraId="09993828">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1BDE82E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666E7324">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7D98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shd w:val="clear" w:color="auto" w:fill="auto"/>
            <w:vAlign w:val="center"/>
          </w:tcPr>
          <w:p w14:paraId="185A3B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329" w:type="pct"/>
            <w:vMerge w:val="continue"/>
            <w:tcBorders/>
            <w:shd w:val="clear" w:color="auto" w:fill="auto"/>
            <w:vAlign w:val="center"/>
          </w:tcPr>
          <w:p w14:paraId="61712F61">
            <w:pPr>
              <w:keepNext w:val="0"/>
              <w:keepLines w:val="0"/>
              <w:pageBreakBefore w:val="0"/>
              <w:kinsoku/>
              <w:wordWrap/>
              <w:overflowPunct/>
              <w:topLinePunct w:val="0"/>
              <w:autoSpaceDE/>
              <w:autoSpaceDN/>
              <w:bidi w:val="0"/>
              <w:snapToGrid/>
              <w:spacing w:line="240" w:lineRule="auto"/>
              <w:jc w:val="center"/>
              <w:rPr>
                <w:rFonts w:eastAsia="宋体"/>
                <w:b/>
                <w:color w:val="auto"/>
                <w:kern w:val="2"/>
                <w:sz w:val="21"/>
                <w:szCs w:val="21"/>
              </w:rPr>
            </w:pPr>
          </w:p>
        </w:tc>
        <w:tc>
          <w:tcPr>
            <w:tcW w:w="2371" w:type="pct"/>
            <w:gridSpan w:val="2"/>
            <w:shd w:val="clear" w:color="auto" w:fill="auto"/>
            <w:vAlign w:val="center"/>
          </w:tcPr>
          <w:p w14:paraId="50348B08">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支座外观无污染及损伤，组件完整、清洁，无断裂、错位、脱空；支座保持水平且与梁底及垫石之间密贴，间隙不大于0.3mm。符合应判定为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。现场核查。</w:t>
            </w:r>
          </w:p>
        </w:tc>
        <w:tc>
          <w:tcPr>
            <w:tcW w:w="268" w:type="pct"/>
            <w:vAlign w:val="center"/>
          </w:tcPr>
          <w:p w14:paraId="56F7FCB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68" w:type="pct"/>
            <w:gridSpan w:val="2"/>
            <w:vAlign w:val="center"/>
          </w:tcPr>
          <w:p w14:paraId="07D0EBC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30B67AE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5498012C">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3D92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7586EF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329" w:type="pct"/>
            <w:vMerge w:val="restart"/>
            <w:vAlign w:val="center"/>
          </w:tcPr>
          <w:p w14:paraId="366E4D5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b/>
                <w:color w:val="auto"/>
                <w:kern w:val="2"/>
                <w:sz w:val="21"/>
                <w:szCs w:val="21"/>
                <w:lang w:val="en-US" w:eastAsia="zh-CN"/>
              </w:rPr>
            </w:pPr>
            <w:r>
              <w:rPr>
                <w:rFonts w:hint="eastAsia" w:eastAsia="宋体"/>
                <w:b/>
                <w:color w:val="auto"/>
                <w:kern w:val="2"/>
                <w:sz w:val="21"/>
                <w:szCs w:val="21"/>
                <w:lang w:val="en-US" w:eastAsia="zh-CN"/>
              </w:rPr>
              <w:t>上部结构</w:t>
            </w:r>
          </w:p>
        </w:tc>
        <w:tc>
          <w:tcPr>
            <w:tcW w:w="2371" w:type="pct"/>
            <w:gridSpan w:val="2"/>
            <w:vAlign w:val="center"/>
          </w:tcPr>
          <w:p w14:paraId="5DD09396">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原材料技术指标符合设计及施工规范的要求；混凝土配合比符合设计及施工规范的要求；混凝土强度、梁板长度、宽度、高度、高度、断面尺寸、平整度实测项目符合设计及规范要求。符合应判定为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w:t>
            </w:r>
          </w:p>
          <w:p w14:paraId="6A392629">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查阅设计文件、查阅施工记录、原材料检测报告、混凝土强度报告。</w:t>
            </w:r>
          </w:p>
        </w:tc>
        <w:tc>
          <w:tcPr>
            <w:tcW w:w="268" w:type="pct"/>
            <w:vAlign w:val="center"/>
          </w:tcPr>
          <w:p w14:paraId="38AEC20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68" w:type="pct"/>
            <w:gridSpan w:val="2"/>
            <w:vAlign w:val="center"/>
          </w:tcPr>
          <w:p w14:paraId="74867FD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158737F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3E0E7F0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6AF9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6BCB46E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329" w:type="pct"/>
            <w:vMerge w:val="continue"/>
            <w:tcBorders/>
            <w:vAlign w:val="center"/>
          </w:tcPr>
          <w:p w14:paraId="481774A0">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0BC2BFD4">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sz w:val="21"/>
                <w:szCs w:val="21"/>
              </w:rPr>
              <w:t>混凝土表面平整，色泽一致，无明显施工缝；混凝土表面无蜂窝、 麻面；混凝土表面出现不影响结构功能或使用性能的裂缝时，其宽度不得超过0.15mm；</w:t>
            </w: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；现场核查</w:t>
            </w:r>
          </w:p>
        </w:tc>
        <w:tc>
          <w:tcPr>
            <w:tcW w:w="268" w:type="pct"/>
            <w:vAlign w:val="center"/>
          </w:tcPr>
          <w:p w14:paraId="67EA765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68" w:type="pct"/>
            <w:gridSpan w:val="2"/>
            <w:vAlign w:val="center"/>
          </w:tcPr>
          <w:p w14:paraId="5E6FDF0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25A3D948">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30503B40">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0CAB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385239E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329" w:type="pct"/>
            <w:vMerge w:val="continue"/>
            <w:tcBorders/>
            <w:vAlign w:val="center"/>
          </w:tcPr>
          <w:p w14:paraId="6E64FA0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6B50E9B8">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梁（板）平面位置、梁（板）顶面纵向高程、相邻梁（板）顶面高差、横系梁、预埋件位置实测项目符合设计及规范要求。符合应判定为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；查阅设计文件及梁（板）安装施工记录。</w:t>
            </w:r>
          </w:p>
        </w:tc>
        <w:tc>
          <w:tcPr>
            <w:tcW w:w="268" w:type="pct"/>
            <w:vAlign w:val="center"/>
          </w:tcPr>
          <w:p w14:paraId="46832038">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68" w:type="pct"/>
            <w:gridSpan w:val="2"/>
            <w:vAlign w:val="center"/>
          </w:tcPr>
          <w:p w14:paraId="7CA3B32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1FB1884B">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7171659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5A56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5D75FF3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329" w:type="pct"/>
            <w:vMerge w:val="continue"/>
            <w:tcBorders/>
            <w:vAlign w:val="center"/>
          </w:tcPr>
          <w:p w14:paraId="4003D26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55E19921">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封锚混凝土应密实、平整；梁、板间填缝应平整密实；梁 (板) 底与支座、支座底与垫石顶面密贴；梁体内无遗留建筑垃圾、杂物、临时预埋件等。现场核查。</w:t>
            </w:r>
          </w:p>
        </w:tc>
        <w:tc>
          <w:tcPr>
            <w:tcW w:w="268" w:type="pct"/>
            <w:vAlign w:val="center"/>
          </w:tcPr>
          <w:p w14:paraId="0AD1B7C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68" w:type="pct"/>
            <w:gridSpan w:val="2"/>
            <w:vAlign w:val="center"/>
          </w:tcPr>
          <w:p w14:paraId="71F1B89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30FF5C2C">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4F37A8E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38CC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261" w:type="pct"/>
            <w:vAlign w:val="center"/>
          </w:tcPr>
          <w:p w14:paraId="61E79A2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329" w:type="pct"/>
            <w:vMerge w:val="continue"/>
            <w:tcBorders/>
            <w:vAlign w:val="center"/>
          </w:tcPr>
          <w:p w14:paraId="27D757C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668B9E5D">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原材料技术指标符合设计及施工规范的要求；混凝土配合比符合设计及施工规范的要求；混凝土强度、轴线偏位、梁板顶面高程、断面尺寸、长度、横坡、平整度、预埋件位置实测项目符合设计及规范要求。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w:t>
            </w:r>
          </w:p>
          <w:p w14:paraId="32958D04">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查阅设计文件、查阅施工记录、原材料检测报告、混凝土强度报告。</w:t>
            </w:r>
          </w:p>
        </w:tc>
        <w:tc>
          <w:tcPr>
            <w:tcW w:w="268" w:type="pct"/>
            <w:vAlign w:val="center"/>
          </w:tcPr>
          <w:p w14:paraId="681DC4A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68" w:type="pct"/>
            <w:gridSpan w:val="2"/>
            <w:vAlign w:val="center"/>
          </w:tcPr>
          <w:p w14:paraId="1ABB932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386EF54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0A86D80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06DB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5D8E560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329" w:type="pct"/>
            <w:vMerge w:val="continue"/>
            <w:tcBorders/>
            <w:vAlign w:val="center"/>
          </w:tcPr>
          <w:p w14:paraId="405DBEB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66434E9F">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sz w:val="21"/>
                <w:szCs w:val="21"/>
              </w:rPr>
              <w:t>混凝土表面平整，色泽一致，无明显施工缝；混凝土表面无蜂窝、 麻面；混凝土表面出现不影响结构功能或使用性能的裂缝时，其宽度不得超过0.15mm； 封锚混凝土应密实、平整；梁体内的建筑垃圾、杂物、临时预埋件等应清理干净。</w:t>
            </w: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。现场核查。</w:t>
            </w:r>
          </w:p>
        </w:tc>
        <w:tc>
          <w:tcPr>
            <w:tcW w:w="268" w:type="pct"/>
            <w:vAlign w:val="center"/>
          </w:tcPr>
          <w:p w14:paraId="1E8CEF6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68" w:type="pct"/>
            <w:gridSpan w:val="2"/>
            <w:vAlign w:val="center"/>
          </w:tcPr>
          <w:p w14:paraId="31AD718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58C1DD14">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57A14C4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114B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60C7B21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329" w:type="pct"/>
            <w:vMerge w:val="restart"/>
            <w:vAlign w:val="center"/>
          </w:tcPr>
          <w:p w14:paraId="65B1D1B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b/>
                <w:color w:val="auto"/>
                <w:kern w:val="2"/>
                <w:sz w:val="21"/>
                <w:szCs w:val="21"/>
                <w:highlight w:val="none"/>
                <w:lang w:val="en-US" w:eastAsia="zh-CN"/>
              </w:rPr>
            </w:pPr>
            <w:r>
              <w:rPr>
                <w:rFonts w:eastAsia="宋体"/>
                <w:b/>
                <w:color w:val="auto"/>
                <w:kern w:val="2"/>
                <w:sz w:val="21"/>
                <w:szCs w:val="21"/>
              </w:rPr>
              <w:t>桥面</w:t>
            </w:r>
            <w:r>
              <w:rPr>
                <w:rFonts w:hint="eastAsia" w:eastAsia="宋体"/>
                <w:b/>
                <w:color w:val="auto"/>
                <w:kern w:val="2"/>
                <w:sz w:val="21"/>
                <w:szCs w:val="21"/>
                <w:lang w:val="en-US" w:eastAsia="zh-CN"/>
              </w:rPr>
              <w:t>系与附属工程</w:t>
            </w:r>
          </w:p>
        </w:tc>
        <w:tc>
          <w:tcPr>
            <w:tcW w:w="2371" w:type="pct"/>
            <w:gridSpan w:val="2"/>
            <w:vAlign w:val="center"/>
          </w:tcPr>
          <w:p w14:paraId="55F9070B">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防水材料的品种、规格、性能、以及防水层的不透水性符合设计要求和相关规定标准。符合应判定为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否定</w:t>
            </w:r>
            <w:r>
              <w:rPr>
                <w:rFonts w:eastAsia="宋体"/>
                <w:color w:val="auto"/>
                <w:kern w:val="2"/>
                <w:sz w:val="21"/>
                <w:szCs w:val="21"/>
              </w:rPr>
              <w:t>。</w:t>
            </w:r>
          </w:p>
          <w:p w14:paraId="7F93441C">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查阅进场材料的验收记录、复验报告等。</w:t>
            </w:r>
          </w:p>
        </w:tc>
        <w:tc>
          <w:tcPr>
            <w:tcW w:w="268" w:type="pct"/>
          </w:tcPr>
          <w:p w14:paraId="39C51F7B">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c>
          <w:tcPr>
            <w:tcW w:w="268" w:type="pct"/>
            <w:gridSpan w:val="2"/>
            <w:vAlign w:val="center"/>
          </w:tcPr>
          <w:p w14:paraId="62D473A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3B04B30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tcPr>
          <w:p w14:paraId="28D59C31">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r>
      <w:tr w14:paraId="0BA4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58343BB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329" w:type="pct"/>
            <w:vMerge w:val="continue"/>
            <w:tcBorders/>
            <w:vAlign w:val="center"/>
          </w:tcPr>
          <w:p w14:paraId="2CFBDAAC">
            <w:pPr>
              <w:keepNext w:val="0"/>
              <w:keepLines w:val="0"/>
              <w:pageBreakBefore w:val="0"/>
              <w:kinsoku/>
              <w:wordWrap/>
              <w:overflowPunct/>
              <w:topLinePunct w:val="0"/>
              <w:autoSpaceDE/>
              <w:autoSpaceDN/>
              <w:bidi w:val="0"/>
              <w:adjustRightInd/>
              <w:snapToGrid/>
              <w:spacing w:line="240" w:lineRule="auto"/>
              <w:ind w:left="211" w:hanging="211" w:hangingChars="100"/>
              <w:textAlignment w:val="auto"/>
              <w:rPr>
                <w:rFonts w:eastAsia="宋体"/>
                <w:b/>
                <w:color w:val="auto"/>
                <w:kern w:val="2"/>
                <w:sz w:val="21"/>
                <w:szCs w:val="21"/>
              </w:rPr>
            </w:pPr>
          </w:p>
        </w:tc>
        <w:tc>
          <w:tcPr>
            <w:tcW w:w="2371" w:type="pct"/>
            <w:gridSpan w:val="2"/>
            <w:vAlign w:val="center"/>
          </w:tcPr>
          <w:p w14:paraId="3CC5DC58">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 xml:space="preserve">伸缩装置的形式、长度、纵坡、横向平整度、缝宽与桥面高差符合设计要求，同时满足梁端自由伸缩、转角变形及使车辆平稳通过的要求； </w:t>
            </w:r>
          </w:p>
          <w:p w14:paraId="0C30CBBB">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w:t>
            </w:r>
          </w:p>
          <w:p w14:paraId="1EE94E02">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现场核查，查阅施工图设计文件、产品质量证明文件、施工记录（直接焊接在钢梁上的应有焊缝超声波检测报告）等。</w:t>
            </w:r>
          </w:p>
        </w:tc>
        <w:tc>
          <w:tcPr>
            <w:tcW w:w="268" w:type="pct"/>
          </w:tcPr>
          <w:p w14:paraId="69695076">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c>
          <w:tcPr>
            <w:tcW w:w="268" w:type="pct"/>
            <w:gridSpan w:val="2"/>
            <w:vAlign w:val="center"/>
          </w:tcPr>
          <w:p w14:paraId="319580A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2C97CF6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tcPr>
          <w:p w14:paraId="035E28B6">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r>
      <w:tr w14:paraId="5C2C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4FF7745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329" w:type="pct"/>
            <w:vMerge w:val="continue"/>
            <w:tcBorders/>
            <w:vAlign w:val="center"/>
          </w:tcPr>
          <w:p w14:paraId="6D30AAA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5B6FC275">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sz w:val="21"/>
                <w:szCs w:val="21"/>
              </w:rPr>
              <w:t>伸缩缝安装牢固、不松动；伸缩缝无阻塞、渗漏、变形、开裂、积水现象。</w:t>
            </w: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。现场核查。</w:t>
            </w:r>
          </w:p>
        </w:tc>
        <w:tc>
          <w:tcPr>
            <w:tcW w:w="268" w:type="pct"/>
          </w:tcPr>
          <w:p w14:paraId="6DFF7AC8">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c>
          <w:tcPr>
            <w:tcW w:w="268" w:type="pct"/>
            <w:gridSpan w:val="2"/>
            <w:vAlign w:val="center"/>
          </w:tcPr>
          <w:p w14:paraId="45A0855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799FB8BC">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tcPr>
          <w:p w14:paraId="322E3DE2">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r>
      <w:tr w14:paraId="26FA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5EA666E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329" w:type="pct"/>
            <w:vMerge w:val="continue"/>
            <w:tcBorders/>
            <w:shd w:val="clear" w:color="auto" w:fill="auto"/>
            <w:vAlign w:val="center"/>
          </w:tcPr>
          <w:p w14:paraId="1E73A38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shd w:val="clear" w:color="auto" w:fill="auto"/>
            <w:vAlign w:val="center"/>
          </w:tcPr>
          <w:p w14:paraId="68C6345E">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sz w:val="21"/>
                <w:szCs w:val="21"/>
              </w:rPr>
              <w:t>搭板板的表面应平整，无露筋，边缘顺直；路桥衔接平顺，纵坡符合设计要求；无因桥头搭板脱空、断裂或枕梁下沉引起桥路连接不平顺导致的跳车现象</w:t>
            </w:r>
            <w:r>
              <w:rPr>
                <w:rFonts w:eastAsia="宋体"/>
                <w:color w:val="auto"/>
                <w:kern w:val="2"/>
                <w:sz w:val="21"/>
                <w:szCs w:val="21"/>
              </w:rPr>
              <w:t>。符合应判定为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w:t>
            </w:r>
          </w:p>
          <w:p w14:paraId="39AE4A08">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现场核查。</w:t>
            </w:r>
          </w:p>
        </w:tc>
        <w:tc>
          <w:tcPr>
            <w:tcW w:w="268" w:type="pct"/>
          </w:tcPr>
          <w:p w14:paraId="588A67D1">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c>
          <w:tcPr>
            <w:tcW w:w="268" w:type="pct"/>
            <w:gridSpan w:val="2"/>
            <w:vAlign w:val="center"/>
          </w:tcPr>
          <w:p w14:paraId="6E058A8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585594D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tcPr>
          <w:p w14:paraId="45C60593">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r>
      <w:tr w14:paraId="4494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3CAB707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329" w:type="pct"/>
            <w:vMerge w:val="continue"/>
            <w:tcBorders/>
            <w:vAlign w:val="center"/>
          </w:tcPr>
          <w:p w14:paraId="6AB98B7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104FCAF5">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sz w:val="21"/>
                <w:szCs w:val="21"/>
              </w:rPr>
            </w:pPr>
            <w:r>
              <w:rPr>
                <w:rFonts w:eastAsia="宋体"/>
                <w:color w:val="auto"/>
                <w:kern w:val="2"/>
                <w:sz w:val="21"/>
                <w:szCs w:val="21"/>
              </w:rPr>
              <w:t>栏杆平面位置、扶手高度、柱顶高差、接缝两侧扶手高差、竖杆或柱纵横向竖直度满足规范要求；桥梁栏杆安装直顺美观，栏杆接缝处无开裂现象。 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。现场核查。</w:t>
            </w:r>
          </w:p>
        </w:tc>
        <w:tc>
          <w:tcPr>
            <w:tcW w:w="268" w:type="pct"/>
          </w:tcPr>
          <w:p w14:paraId="4FAECE49">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c>
          <w:tcPr>
            <w:tcW w:w="268" w:type="pct"/>
            <w:gridSpan w:val="2"/>
            <w:vAlign w:val="center"/>
          </w:tcPr>
          <w:p w14:paraId="0D8ECE0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6D386A8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tcPr>
          <w:p w14:paraId="64549F22">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r>
      <w:tr w14:paraId="0122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75BCAA1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329" w:type="pct"/>
            <w:vMerge w:val="continue"/>
            <w:tcBorders/>
            <w:vAlign w:val="center"/>
          </w:tcPr>
          <w:p w14:paraId="76ACCEB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34F94A51">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桥面排水口设置位置、数量符合设计要求，并满足使用要求；排列均匀、整体美观。符合应判定为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。现场核查。</w:t>
            </w:r>
          </w:p>
        </w:tc>
        <w:tc>
          <w:tcPr>
            <w:tcW w:w="268" w:type="pct"/>
          </w:tcPr>
          <w:p w14:paraId="467944FA">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c>
          <w:tcPr>
            <w:tcW w:w="268" w:type="pct"/>
            <w:gridSpan w:val="2"/>
            <w:vAlign w:val="center"/>
          </w:tcPr>
          <w:p w14:paraId="03CF05F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12FD436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tcPr>
          <w:p w14:paraId="4F9247D1">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r>
      <w:tr w14:paraId="76E4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 w:type="pct"/>
            <w:vAlign w:val="center"/>
          </w:tcPr>
          <w:p w14:paraId="750FACB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329" w:type="pct"/>
            <w:vMerge w:val="continue"/>
            <w:tcBorders/>
            <w:vAlign w:val="center"/>
          </w:tcPr>
          <w:p w14:paraId="039A5D70">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p>
        </w:tc>
        <w:tc>
          <w:tcPr>
            <w:tcW w:w="2371" w:type="pct"/>
            <w:gridSpan w:val="2"/>
            <w:vAlign w:val="center"/>
          </w:tcPr>
          <w:p w14:paraId="6AD52B26">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rPr>
            </w:pPr>
            <w:r>
              <w:rPr>
                <w:rFonts w:eastAsia="宋体"/>
                <w:color w:val="auto"/>
                <w:kern w:val="2"/>
                <w:sz w:val="21"/>
                <w:szCs w:val="21"/>
              </w:rPr>
              <w:t>排水口顶面低于周边桥面铺装10mm-15mm；四周桥面无积水。</w:t>
            </w:r>
            <w:r>
              <w:rPr>
                <w:rFonts w:eastAsia="宋体"/>
                <w:color w:val="auto"/>
                <w:sz w:val="21"/>
                <w:szCs w:val="21"/>
              </w:rPr>
              <w:t>桥面泄</w:t>
            </w:r>
            <w:r>
              <w:rPr>
                <w:rFonts w:eastAsia="宋体"/>
                <w:color w:val="auto"/>
                <w:kern w:val="2"/>
                <w:sz w:val="21"/>
                <w:szCs w:val="21"/>
              </w:rPr>
              <w:t>水口应低于桥面铺装层，泄水管下端应至少伸出构筑物底面100-150mm，符合应判定为</w:t>
            </w:r>
            <w:r>
              <w:rPr>
                <w:rFonts w:eastAsia="宋体"/>
                <w:b/>
                <w:color w:val="auto"/>
                <w:kern w:val="2"/>
                <w:sz w:val="21"/>
                <w:szCs w:val="21"/>
              </w:rPr>
              <w:t>良好</w:t>
            </w:r>
            <w:r>
              <w:rPr>
                <w:rFonts w:eastAsia="宋体"/>
                <w:color w:val="auto"/>
                <w:kern w:val="2"/>
                <w:sz w:val="21"/>
                <w:szCs w:val="21"/>
              </w:rPr>
              <w:t>，否则应判定为</w:t>
            </w:r>
            <w:r>
              <w:rPr>
                <w:rFonts w:eastAsia="宋体"/>
                <w:b/>
                <w:color w:val="auto"/>
                <w:kern w:val="2"/>
                <w:sz w:val="21"/>
                <w:szCs w:val="21"/>
              </w:rPr>
              <w:t>不足</w:t>
            </w:r>
            <w:r>
              <w:rPr>
                <w:rFonts w:eastAsia="宋体"/>
                <w:color w:val="auto"/>
                <w:kern w:val="2"/>
                <w:sz w:val="21"/>
                <w:szCs w:val="21"/>
              </w:rPr>
              <w:t>。现场核查。</w:t>
            </w:r>
          </w:p>
        </w:tc>
        <w:tc>
          <w:tcPr>
            <w:tcW w:w="268" w:type="pct"/>
          </w:tcPr>
          <w:p w14:paraId="59BA34A7">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c>
          <w:tcPr>
            <w:tcW w:w="268" w:type="pct"/>
            <w:gridSpan w:val="2"/>
            <w:vAlign w:val="center"/>
          </w:tcPr>
          <w:p w14:paraId="4EB1880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00A7247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tcPr>
          <w:p w14:paraId="34821FD8">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rPr>
            </w:pPr>
          </w:p>
        </w:tc>
      </w:tr>
      <w:tr w14:paraId="714F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261" w:type="pct"/>
            <w:vAlign w:val="center"/>
          </w:tcPr>
          <w:p w14:paraId="2860EB9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highlight w:val="none"/>
              </w:rPr>
            </w:pPr>
            <w:r>
              <w:rPr>
                <w:rFonts w:hint="default" w:ascii="Times New Roman" w:hAnsi="Times New Roman" w:eastAsia="宋体" w:cs="Times New Roman"/>
                <w:b/>
                <w:bCs/>
                <w:i w:val="0"/>
                <w:iCs w:val="0"/>
                <w:color w:val="000000"/>
                <w:kern w:val="0"/>
                <w:sz w:val="21"/>
                <w:szCs w:val="21"/>
                <w:u w:val="none"/>
                <w:lang w:val="en-US" w:eastAsia="zh-CN" w:bidi="ar"/>
              </w:rPr>
              <w:t>28</w:t>
            </w:r>
          </w:p>
        </w:tc>
        <w:tc>
          <w:tcPr>
            <w:tcW w:w="329" w:type="pct"/>
            <w:vMerge w:val="continue"/>
            <w:tcBorders/>
            <w:shd w:val="clear" w:color="auto" w:fill="auto"/>
            <w:vAlign w:val="center"/>
          </w:tcPr>
          <w:p w14:paraId="64AD31EB">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11D6A52A">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highlight w:val="none"/>
              </w:rPr>
            </w:pPr>
            <w:r>
              <w:rPr>
                <w:rFonts w:eastAsia="宋体"/>
                <w:color w:val="auto"/>
                <w:kern w:val="2"/>
                <w:sz w:val="21"/>
                <w:szCs w:val="21"/>
                <w:highlight w:val="none"/>
              </w:rPr>
              <w:t>地面交通标线轮廓清晰、指示作用明显；无明显污染、无明显损坏；各伸缩缝处线条直顺无扭曲。符合应判定为</w:t>
            </w:r>
            <w:r>
              <w:rPr>
                <w:rFonts w:eastAsia="宋体"/>
                <w:b/>
                <w:color w:val="auto"/>
                <w:kern w:val="2"/>
                <w:sz w:val="21"/>
                <w:szCs w:val="21"/>
                <w:highlight w:val="none"/>
              </w:rPr>
              <w:t>良好</w:t>
            </w:r>
            <w:r>
              <w:rPr>
                <w:rFonts w:eastAsia="宋体"/>
                <w:color w:val="auto"/>
                <w:kern w:val="2"/>
                <w:sz w:val="21"/>
                <w:szCs w:val="21"/>
                <w:highlight w:val="none"/>
              </w:rPr>
              <w:t>，否则应判定为</w:t>
            </w:r>
            <w:r>
              <w:rPr>
                <w:rFonts w:eastAsia="宋体"/>
                <w:b/>
                <w:color w:val="auto"/>
                <w:kern w:val="2"/>
                <w:sz w:val="21"/>
                <w:szCs w:val="21"/>
                <w:highlight w:val="none"/>
              </w:rPr>
              <w:t>不足</w:t>
            </w:r>
            <w:r>
              <w:rPr>
                <w:rFonts w:eastAsia="宋体"/>
                <w:color w:val="auto"/>
                <w:kern w:val="2"/>
                <w:sz w:val="21"/>
                <w:szCs w:val="21"/>
                <w:highlight w:val="none"/>
              </w:rPr>
              <w:t>。</w:t>
            </w:r>
          </w:p>
          <w:p w14:paraId="17184A23">
            <w:pPr>
              <w:keepNext w:val="0"/>
              <w:keepLines w:val="0"/>
              <w:pageBreakBefore w:val="0"/>
              <w:kinsoku/>
              <w:wordWrap/>
              <w:overflowPunct/>
              <w:topLinePunct w:val="0"/>
              <w:autoSpaceDE/>
              <w:autoSpaceDN/>
              <w:bidi w:val="0"/>
              <w:adjustRightInd/>
              <w:snapToGrid/>
              <w:spacing w:line="240" w:lineRule="auto"/>
              <w:textAlignment w:val="auto"/>
              <w:rPr>
                <w:rFonts w:eastAsia="宋体"/>
                <w:color w:val="auto"/>
                <w:kern w:val="2"/>
                <w:sz w:val="21"/>
                <w:szCs w:val="21"/>
                <w:highlight w:val="none"/>
              </w:rPr>
            </w:pPr>
            <w:r>
              <w:rPr>
                <w:rFonts w:eastAsia="宋体"/>
                <w:color w:val="auto"/>
                <w:kern w:val="2"/>
                <w:sz w:val="21"/>
                <w:szCs w:val="21"/>
                <w:highlight w:val="none"/>
              </w:rPr>
              <w:t>现场核查。</w:t>
            </w:r>
          </w:p>
        </w:tc>
        <w:tc>
          <w:tcPr>
            <w:tcW w:w="268" w:type="pct"/>
          </w:tcPr>
          <w:p w14:paraId="7C0544DE">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62986AC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551A1DF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75434054">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1894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261" w:type="pct"/>
            <w:vAlign w:val="center"/>
          </w:tcPr>
          <w:p w14:paraId="125B99E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highlight w:val="none"/>
              </w:rPr>
            </w:pPr>
            <w:r>
              <w:rPr>
                <w:rFonts w:hint="default" w:ascii="Times New Roman" w:hAnsi="Times New Roman" w:eastAsia="宋体" w:cs="Times New Roman"/>
                <w:b/>
                <w:bCs/>
                <w:i w:val="0"/>
                <w:iCs w:val="0"/>
                <w:color w:val="000000"/>
                <w:kern w:val="0"/>
                <w:sz w:val="21"/>
                <w:szCs w:val="21"/>
                <w:u w:val="none"/>
                <w:lang w:val="en-US" w:eastAsia="zh-CN" w:bidi="ar"/>
              </w:rPr>
              <w:t>29</w:t>
            </w:r>
          </w:p>
        </w:tc>
        <w:tc>
          <w:tcPr>
            <w:tcW w:w="329" w:type="pct"/>
            <w:vMerge w:val="restart"/>
            <w:shd w:val="clear" w:color="auto" w:fill="auto"/>
            <w:vAlign w:val="center"/>
          </w:tcPr>
          <w:p w14:paraId="2769A41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r>
              <w:rPr>
                <w:rFonts w:hint="eastAsia" w:ascii="Calibri" w:hAnsi="Calibri" w:eastAsia="宋体"/>
                <w:b/>
                <w:color w:val="auto"/>
                <w:kern w:val="2"/>
                <w:sz w:val="21"/>
                <w:szCs w:val="21"/>
              </w:rPr>
              <w:t>涵隧</w:t>
            </w:r>
          </w:p>
        </w:tc>
        <w:tc>
          <w:tcPr>
            <w:tcW w:w="2371" w:type="pct"/>
            <w:gridSpan w:val="2"/>
            <w:shd w:val="clear"/>
            <w:vAlign w:val="center"/>
          </w:tcPr>
          <w:p w14:paraId="3B8A26AD">
            <w:pPr>
              <w:keepNext w:val="0"/>
              <w:keepLines w:val="0"/>
              <w:pageBreakBefore w:val="0"/>
              <w:kinsoku/>
              <w:wordWrap/>
              <w:overflowPunct/>
              <w:topLinePunct w:val="0"/>
              <w:autoSpaceDE/>
              <w:autoSpaceDN/>
              <w:bidi w:val="0"/>
              <w:snapToGrid/>
              <w:spacing w:line="240" w:lineRule="auto"/>
              <w:rPr>
                <w:rFonts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衬砌混凝土整体轮廓清晰、圆顺流畅、表面平整、色泽均匀，施工缝、变形缝缝宽均匀、平整顺直，无明显错台，应判定为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。现场查看。</w:t>
            </w:r>
          </w:p>
        </w:tc>
        <w:tc>
          <w:tcPr>
            <w:tcW w:w="268" w:type="pct"/>
          </w:tcPr>
          <w:p w14:paraId="300A3D3C">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7D92574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34A783A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414935A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752A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61" w:type="pct"/>
            <w:vAlign w:val="center"/>
          </w:tcPr>
          <w:p w14:paraId="219386F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eastAsia="宋体"/>
                <w:b/>
                <w:color w:val="auto"/>
                <w:kern w:val="2"/>
                <w:sz w:val="21"/>
                <w:szCs w:val="21"/>
                <w:highlight w:val="none"/>
              </w:rPr>
            </w:pPr>
            <w:r>
              <w:rPr>
                <w:rFonts w:hint="default" w:ascii="Times New Roman" w:hAnsi="Times New Roman" w:eastAsia="宋体" w:cs="Times New Roman"/>
                <w:b/>
                <w:bCs/>
                <w:i w:val="0"/>
                <w:iCs w:val="0"/>
                <w:color w:val="000000"/>
                <w:kern w:val="0"/>
                <w:sz w:val="21"/>
                <w:szCs w:val="21"/>
                <w:u w:val="none"/>
                <w:lang w:val="en-US" w:eastAsia="zh-CN" w:bidi="ar"/>
              </w:rPr>
              <w:t>30</w:t>
            </w:r>
          </w:p>
        </w:tc>
        <w:tc>
          <w:tcPr>
            <w:tcW w:w="329" w:type="pct"/>
            <w:vMerge w:val="continue"/>
            <w:tcBorders/>
            <w:shd w:val="clear" w:color="auto" w:fill="auto"/>
            <w:vAlign w:val="center"/>
          </w:tcPr>
          <w:p w14:paraId="0D8CEC1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1B146945">
            <w:pPr>
              <w:keepNext w:val="0"/>
              <w:keepLines w:val="0"/>
              <w:pageBreakBefore w:val="0"/>
              <w:kinsoku/>
              <w:wordWrap/>
              <w:overflowPunct/>
              <w:topLinePunct w:val="0"/>
              <w:autoSpaceDE/>
              <w:autoSpaceDN/>
              <w:bidi w:val="0"/>
              <w:snapToGrid/>
              <w:spacing w:line="240" w:lineRule="auto"/>
              <w:rPr>
                <w:rFonts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管片拼装拼缝大小均匀，衔接平整无错台，高强螺栓封端密实，应判定为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。现场查看。</w:t>
            </w:r>
          </w:p>
        </w:tc>
        <w:tc>
          <w:tcPr>
            <w:tcW w:w="268" w:type="pct"/>
          </w:tcPr>
          <w:p w14:paraId="7AB79A85">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7856FB7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5C689D3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0C2C25C0">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0FA4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61" w:type="pct"/>
            <w:shd w:val="clear"/>
            <w:vAlign w:val="center"/>
          </w:tcPr>
          <w:p w14:paraId="76BAC8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31</w:t>
            </w:r>
          </w:p>
        </w:tc>
        <w:tc>
          <w:tcPr>
            <w:tcW w:w="329" w:type="pct"/>
            <w:vMerge w:val="continue"/>
            <w:tcBorders/>
            <w:shd w:val="clear" w:color="auto" w:fill="auto"/>
            <w:vAlign w:val="center"/>
          </w:tcPr>
          <w:p w14:paraId="76DCB6A8">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06C36EF0">
            <w:pPr>
              <w:keepNext w:val="0"/>
              <w:keepLines w:val="0"/>
              <w:pageBreakBefore w:val="0"/>
              <w:kinsoku/>
              <w:wordWrap/>
              <w:overflowPunct/>
              <w:topLinePunct w:val="0"/>
              <w:autoSpaceDE/>
              <w:autoSpaceDN/>
              <w:bidi w:val="0"/>
              <w:snapToGrid/>
              <w:spacing w:line="240" w:lineRule="auto"/>
              <w:rPr>
                <w:rFonts w:ascii="Calibri" w:hAnsi="Calibri" w:eastAsia="宋体"/>
                <w:color w:val="auto"/>
                <w:kern w:val="2"/>
                <w:sz w:val="21"/>
                <w:szCs w:val="21"/>
              </w:rPr>
            </w:pPr>
            <w:r>
              <w:rPr>
                <w:rFonts w:ascii="Calibri" w:hAnsi="Calibri" w:eastAsia="宋体"/>
                <w:color w:val="auto"/>
                <w:kern w:val="2"/>
                <w:sz w:val="21"/>
                <w:szCs w:val="21"/>
              </w:rPr>
              <w:t>混凝土衬砌背后饱满密实，应判定为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w:t>
            </w:r>
            <w:r>
              <w:rPr>
                <w:rFonts w:hint="eastAsia" w:ascii="Calibri" w:hAnsi="Calibri" w:eastAsia="宋体"/>
                <w:b/>
                <w:bCs/>
                <w:color w:val="auto"/>
                <w:kern w:val="2"/>
                <w:sz w:val="21"/>
                <w:szCs w:val="21"/>
              </w:rPr>
              <w:t>足；</w:t>
            </w:r>
            <w:r>
              <w:rPr>
                <w:rFonts w:ascii="Calibri" w:hAnsi="Calibri" w:eastAsia="宋体"/>
                <w:color w:val="auto"/>
                <w:kern w:val="2"/>
                <w:sz w:val="21"/>
                <w:szCs w:val="21"/>
              </w:rPr>
              <w:t>对于衬砌背后空洞未整改销号的，应判定为</w:t>
            </w:r>
            <w:r>
              <w:rPr>
                <w:rFonts w:ascii="Calibri" w:hAnsi="Calibri" w:eastAsia="宋体"/>
                <w:b/>
                <w:bCs/>
                <w:color w:val="auto"/>
                <w:kern w:val="2"/>
                <w:sz w:val="21"/>
                <w:szCs w:val="21"/>
              </w:rPr>
              <w:t>否定</w:t>
            </w:r>
            <w:r>
              <w:rPr>
                <w:rFonts w:hint="eastAsia" w:ascii="Calibri" w:hAnsi="Calibri" w:eastAsia="宋体"/>
                <w:color w:val="auto"/>
                <w:kern w:val="2"/>
                <w:sz w:val="21"/>
                <w:szCs w:val="21"/>
              </w:rPr>
              <w:t>。</w:t>
            </w:r>
            <w:r>
              <w:rPr>
                <w:rFonts w:ascii="Calibri" w:hAnsi="Calibri" w:eastAsia="宋体"/>
                <w:color w:val="auto"/>
                <w:kern w:val="2"/>
                <w:sz w:val="21"/>
                <w:szCs w:val="21"/>
              </w:rPr>
              <w:t>查阅衬砌无损检测报告。</w:t>
            </w:r>
          </w:p>
        </w:tc>
        <w:tc>
          <w:tcPr>
            <w:tcW w:w="268" w:type="pct"/>
          </w:tcPr>
          <w:p w14:paraId="2F609954">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24CE352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719331D7">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7808177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47EC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61" w:type="pct"/>
            <w:shd w:val="clear"/>
            <w:vAlign w:val="center"/>
          </w:tcPr>
          <w:p w14:paraId="54568CC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32</w:t>
            </w:r>
          </w:p>
        </w:tc>
        <w:tc>
          <w:tcPr>
            <w:tcW w:w="329" w:type="pct"/>
            <w:vMerge w:val="continue"/>
            <w:tcBorders/>
            <w:shd w:val="clear" w:color="auto" w:fill="auto"/>
            <w:vAlign w:val="center"/>
          </w:tcPr>
          <w:p w14:paraId="52F0644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65C08993">
            <w:pPr>
              <w:keepNext w:val="0"/>
              <w:keepLines w:val="0"/>
              <w:pageBreakBefore w:val="0"/>
              <w:kinsoku/>
              <w:wordWrap/>
              <w:overflowPunct/>
              <w:topLinePunct w:val="0"/>
              <w:autoSpaceDE/>
              <w:autoSpaceDN/>
              <w:bidi w:val="0"/>
              <w:snapToGrid/>
              <w:spacing w:line="240" w:lineRule="auto"/>
              <w:rPr>
                <w:rFonts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洞身混凝士无漏水现象，应判定为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：存在隧底积水和翻浆冒泥等缺陆时应判定为</w:t>
            </w:r>
            <w:r>
              <w:rPr>
                <w:rFonts w:hint="eastAsia" w:ascii="Calibri" w:hAnsi="Calibri" w:eastAsia="宋体"/>
                <w:b/>
                <w:bCs/>
                <w:color w:val="auto"/>
                <w:kern w:val="2"/>
                <w:sz w:val="21"/>
                <w:szCs w:val="21"/>
              </w:rPr>
              <w:t>否定</w:t>
            </w:r>
            <w:r>
              <w:rPr>
                <w:rFonts w:hint="eastAsia" w:ascii="Calibri" w:hAnsi="Calibri" w:eastAsia="宋体"/>
                <w:color w:val="auto"/>
                <w:kern w:val="2"/>
                <w:sz w:val="21"/>
                <w:szCs w:val="21"/>
              </w:rPr>
              <w:t>。现场核查。</w:t>
            </w:r>
          </w:p>
        </w:tc>
        <w:tc>
          <w:tcPr>
            <w:tcW w:w="268" w:type="pct"/>
          </w:tcPr>
          <w:p w14:paraId="1352603E">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4D53B170">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75C4E89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41AE9CD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0B10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61" w:type="pct"/>
            <w:shd w:val="clear"/>
            <w:vAlign w:val="center"/>
          </w:tcPr>
          <w:p w14:paraId="19A174B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329" w:type="pct"/>
            <w:vMerge w:val="continue"/>
            <w:tcBorders/>
            <w:shd w:val="clear" w:color="auto" w:fill="auto"/>
            <w:vAlign w:val="center"/>
          </w:tcPr>
          <w:p w14:paraId="6720EAD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06824CD1">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混凝士结构质量合格，表面平整、密实、光洁，色泽均匀，衔接平顺，线角顺直应判定为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否定</w:t>
            </w:r>
            <w:r>
              <w:rPr>
                <w:rFonts w:hint="eastAsia" w:ascii="Calibri" w:hAnsi="Calibri" w:eastAsia="宋体"/>
                <w:color w:val="auto"/>
                <w:kern w:val="2"/>
                <w:sz w:val="21"/>
                <w:szCs w:val="21"/>
              </w:rPr>
              <w:t>。现场查看。</w:t>
            </w:r>
          </w:p>
        </w:tc>
        <w:tc>
          <w:tcPr>
            <w:tcW w:w="268" w:type="pct"/>
          </w:tcPr>
          <w:p w14:paraId="46ED2614">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54B5E0BB">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636C4FE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2F94AFC7">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6E19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261" w:type="pct"/>
            <w:shd w:val="clear"/>
            <w:vAlign w:val="center"/>
          </w:tcPr>
          <w:p w14:paraId="2D1D0CA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34</w:t>
            </w:r>
          </w:p>
        </w:tc>
        <w:tc>
          <w:tcPr>
            <w:tcW w:w="329" w:type="pct"/>
            <w:vMerge w:val="continue"/>
            <w:tcBorders/>
            <w:shd w:val="clear" w:color="auto" w:fill="auto"/>
            <w:vAlign w:val="center"/>
          </w:tcPr>
          <w:p w14:paraId="7EBCD2C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70182C4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预埋件和预留孔位置正确，支架安装规范、美观，应判定为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。现场查看。</w:t>
            </w:r>
          </w:p>
        </w:tc>
        <w:tc>
          <w:tcPr>
            <w:tcW w:w="268" w:type="pct"/>
          </w:tcPr>
          <w:p w14:paraId="5ABBE23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68B4FB9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4AB38474">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149F1AF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42C5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261" w:type="pct"/>
            <w:shd w:val="clear"/>
            <w:vAlign w:val="center"/>
          </w:tcPr>
          <w:p w14:paraId="3571C3D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329" w:type="pct"/>
            <w:vMerge w:val="continue"/>
            <w:tcBorders/>
            <w:shd w:val="clear" w:color="auto" w:fill="auto"/>
            <w:vAlign w:val="center"/>
          </w:tcPr>
          <w:p w14:paraId="69C64DE0">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13692B9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构筑物混凝士有防水要求时结构表面、变形缝等部位无漏水现象，应判定为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：存在积水和渗漏等缺陷时应判定为</w:t>
            </w:r>
            <w:r>
              <w:rPr>
                <w:rFonts w:hint="eastAsia" w:ascii="Calibri" w:hAnsi="Calibri" w:eastAsia="宋体"/>
                <w:b/>
                <w:bCs/>
                <w:color w:val="auto"/>
                <w:kern w:val="2"/>
                <w:sz w:val="21"/>
                <w:szCs w:val="21"/>
              </w:rPr>
              <w:t>否定</w:t>
            </w:r>
            <w:r>
              <w:rPr>
                <w:rFonts w:hint="eastAsia" w:ascii="Calibri" w:hAnsi="Calibri" w:eastAsia="宋体"/>
                <w:color w:val="auto"/>
                <w:kern w:val="2"/>
                <w:sz w:val="21"/>
                <w:szCs w:val="21"/>
              </w:rPr>
              <w:t>。现场核查。</w:t>
            </w:r>
          </w:p>
        </w:tc>
        <w:tc>
          <w:tcPr>
            <w:tcW w:w="268" w:type="pct"/>
          </w:tcPr>
          <w:p w14:paraId="09F076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4D918080">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3C78B32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4CED456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1B62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261" w:type="pct"/>
            <w:shd w:val="clear"/>
            <w:vAlign w:val="center"/>
          </w:tcPr>
          <w:p w14:paraId="2D74666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36</w:t>
            </w:r>
          </w:p>
        </w:tc>
        <w:tc>
          <w:tcPr>
            <w:tcW w:w="329" w:type="pct"/>
            <w:vMerge w:val="continue"/>
            <w:tcBorders/>
            <w:shd w:val="clear" w:color="auto" w:fill="auto"/>
            <w:vAlign w:val="center"/>
          </w:tcPr>
          <w:p w14:paraId="3800267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4F2D1ED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管道安装线性美观，安装规范，应判定为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。现场查看。</w:t>
            </w:r>
          </w:p>
        </w:tc>
        <w:tc>
          <w:tcPr>
            <w:tcW w:w="268" w:type="pct"/>
          </w:tcPr>
          <w:p w14:paraId="231AFBF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05DF9FF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654B006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0F13A87B">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34D6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61" w:type="pct"/>
            <w:shd w:val="clear"/>
            <w:vAlign w:val="center"/>
          </w:tcPr>
          <w:p w14:paraId="1DB4A2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37</w:t>
            </w:r>
          </w:p>
        </w:tc>
        <w:tc>
          <w:tcPr>
            <w:tcW w:w="329" w:type="pct"/>
            <w:vMerge w:val="continue"/>
            <w:tcBorders/>
            <w:shd w:val="clear" w:color="auto" w:fill="auto"/>
            <w:vAlign w:val="center"/>
          </w:tcPr>
          <w:p w14:paraId="08BD474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626726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olor w:val="auto"/>
                <w:kern w:val="2"/>
                <w:sz w:val="21"/>
                <w:szCs w:val="21"/>
                <w:lang w:eastAsia="zh-CN"/>
              </w:rPr>
            </w:pPr>
            <w:r>
              <w:rPr>
                <w:rFonts w:hint="eastAsia" w:ascii="Calibri" w:hAnsi="Calibri" w:eastAsia="宋体"/>
                <w:color w:val="auto"/>
                <w:kern w:val="2"/>
                <w:sz w:val="21"/>
                <w:szCs w:val="21"/>
              </w:rPr>
              <w:t>衬砌环环内错台</w:t>
            </w:r>
            <w:r>
              <w:rPr>
                <w:rFonts w:hint="eastAsia" w:ascii="Calibri" w:hAnsi="Calibri" w:eastAsia="宋体"/>
                <w:color w:val="auto"/>
                <w:kern w:val="2"/>
                <w:sz w:val="21"/>
                <w:szCs w:val="21"/>
                <w:lang w:eastAsia="zh-CN"/>
              </w:rPr>
              <w:t>、衬砌环环间错台，</w:t>
            </w:r>
            <w:r>
              <w:rPr>
                <w:rFonts w:eastAsia="宋体"/>
                <w:color w:val="auto"/>
                <w:sz w:val="21"/>
                <w:szCs w:val="21"/>
              </w:rPr>
              <w:t>符合</w:t>
            </w:r>
            <w:r>
              <w:rPr>
                <w:rFonts w:hint="eastAsia" w:eastAsia="宋体"/>
                <w:color w:val="auto"/>
                <w:sz w:val="21"/>
                <w:szCs w:val="21"/>
                <w:lang w:val="en-US" w:eastAsia="zh-CN"/>
              </w:rPr>
              <w:t>规范</w:t>
            </w:r>
            <w:r>
              <w:rPr>
                <w:rFonts w:eastAsia="宋体"/>
                <w:color w:val="auto"/>
                <w:sz w:val="21"/>
                <w:szCs w:val="21"/>
              </w:rPr>
              <w:t>要求；</w:t>
            </w:r>
            <w:r>
              <w:rPr>
                <w:rFonts w:hint="eastAsia" w:ascii="Calibri" w:hAnsi="Calibri" w:eastAsia="宋体"/>
                <w:color w:val="auto"/>
                <w:kern w:val="2"/>
                <w:sz w:val="21"/>
                <w:szCs w:val="21"/>
              </w:rPr>
              <w:t>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。现场查看。</w:t>
            </w:r>
          </w:p>
        </w:tc>
        <w:tc>
          <w:tcPr>
            <w:tcW w:w="268" w:type="pct"/>
          </w:tcPr>
          <w:p w14:paraId="4A804E9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01C88BF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244137DC">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62808C08">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1300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61" w:type="pct"/>
            <w:shd w:val="clear"/>
            <w:vAlign w:val="center"/>
          </w:tcPr>
          <w:p w14:paraId="6C3A8BF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38</w:t>
            </w:r>
          </w:p>
        </w:tc>
        <w:tc>
          <w:tcPr>
            <w:tcW w:w="329" w:type="pct"/>
            <w:vMerge w:val="continue"/>
            <w:tcBorders/>
            <w:shd w:val="clear" w:color="auto" w:fill="auto"/>
            <w:vAlign w:val="center"/>
          </w:tcPr>
          <w:p w14:paraId="3DDDDFC8">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24E3F78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Calibri" w:hAnsi="Calibri" w:eastAsia="宋体"/>
                <w:color w:val="auto"/>
                <w:kern w:val="2"/>
                <w:sz w:val="21"/>
                <w:szCs w:val="21"/>
                <w:lang w:val="en-US" w:eastAsia="zh-CN"/>
              </w:rPr>
            </w:pPr>
            <w:r>
              <w:rPr>
                <w:rFonts w:hint="eastAsia" w:ascii="Calibri" w:hAnsi="Calibri" w:eastAsia="宋体"/>
                <w:color w:val="auto"/>
                <w:kern w:val="2"/>
                <w:sz w:val="21"/>
                <w:szCs w:val="21"/>
              </w:rPr>
              <w:t>衬砌环椭圆度</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lang w:val="en-US" w:eastAsia="zh-CN"/>
              </w:rPr>
              <w:t>线形</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lang w:val="en-US" w:eastAsia="zh-CN"/>
              </w:rPr>
              <w:t>符合设计和规范要求，</w:t>
            </w:r>
            <w:r>
              <w:rPr>
                <w:rFonts w:hint="eastAsia" w:ascii="Calibri" w:hAnsi="Calibri" w:eastAsia="宋体"/>
                <w:color w:val="auto"/>
                <w:kern w:val="2"/>
                <w:sz w:val="21"/>
                <w:szCs w:val="21"/>
              </w:rPr>
              <w:t>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w:t>
            </w:r>
            <w:r>
              <w:rPr>
                <w:rFonts w:hint="eastAsia" w:ascii="Calibri" w:hAnsi="Calibri" w:eastAsia="宋体"/>
                <w:color w:val="auto"/>
                <w:kern w:val="2"/>
                <w:sz w:val="21"/>
                <w:szCs w:val="21"/>
                <w:lang w:val="en-US" w:eastAsia="zh-CN"/>
              </w:rPr>
              <w:t>查阅检测报告</w:t>
            </w:r>
            <w:r>
              <w:rPr>
                <w:rFonts w:hint="eastAsia" w:ascii="Calibri" w:hAnsi="Calibri" w:eastAsia="宋体"/>
                <w:color w:val="auto"/>
                <w:kern w:val="2"/>
                <w:sz w:val="21"/>
                <w:szCs w:val="21"/>
              </w:rPr>
              <w:t>。</w:t>
            </w:r>
          </w:p>
        </w:tc>
        <w:tc>
          <w:tcPr>
            <w:tcW w:w="268" w:type="pct"/>
          </w:tcPr>
          <w:p w14:paraId="4F4741C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02561AA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52B696F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7DE5657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7442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61" w:type="pct"/>
            <w:shd w:val="clear"/>
            <w:vAlign w:val="center"/>
          </w:tcPr>
          <w:p w14:paraId="199E72C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39</w:t>
            </w:r>
          </w:p>
        </w:tc>
        <w:tc>
          <w:tcPr>
            <w:tcW w:w="329" w:type="pct"/>
            <w:vMerge w:val="continue"/>
            <w:tcBorders/>
            <w:shd w:val="clear" w:color="auto" w:fill="auto"/>
            <w:vAlign w:val="center"/>
          </w:tcPr>
          <w:p w14:paraId="4E6620A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1ACFB8B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olor w:val="auto"/>
                <w:kern w:val="2"/>
                <w:sz w:val="21"/>
                <w:szCs w:val="21"/>
                <w:lang w:eastAsia="zh-CN"/>
              </w:rPr>
            </w:pPr>
            <w:r>
              <w:rPr>
                <w:rFonts w:hint="eastAsia" w:ascii="Calibri" w:hAnsi="Calibri" w:eastAsia="宋体"/>
                <w:color w:val="auto"/>
                <w:kern w:val="2"/>
                <w:sz w:val="21"/>
                <w:szCs w:val="21"/>
              </w:rPr>
              <w:t>管片外形缺陷</w:t>
            </w:r>
            <w:r>
              <w:rPr>
                <w:rFonts w:hint="eastAsia" w:ascii="Calibri" w:hAnsi="Calibri" w:eastAsia="宋体"/>
                <w:color w:val="auto"/>
                <w:kern w:val="2"/>
                <w:sz w:val="21"/>
                <w:szCs w:val="21"/>
                <w:lang w:eastAsia="zh-CN"/>
              </w:rPr>
              <w:t>、螺母</w:t>
            </w:r>
            <w:r>
              <w:rPr>
                <w:rFonts w:hint="eastAsia" w:ascii="Calibri" w:hAnsi="Calibri" w:eastAsia="宋体"/>
                <w:color w:val="auto"/>
                <w:kern w:val="2"/>
                <w:sz w:val="21"/>
                <w:szCs w:val="21"/>
                <w:lang w:val="en-US" w:eastAsia="zh-CN"/>
              </w:rPr>
              <w:t>与</w:t>
            </w:r>
            <w:r>
              <w:rPr>
                <w:rFonts w:hint="eastAsia" w:ascii="Calibri" w:hAnsi="Calibri" w:eastAsia="宋体"/>
                <w:color w:val="auto"/>
                <w:kern w:val="2"/>
                <w:sz w:val="21"/>
                <w:szCs w:val="21"/>
                <w:lang w:eastAsia="zh-CN"/>
              </w:rPr>
              <w:t>螺栓就位、嵌缝、渗漏，</w:t>
            </w:r>
            <w:r>
              <w:rPr>
                <w:rFonts w:hint="eastAsia" w:ascii="Calibri" w:hAnsi="Calibri" w:eastAsia="宋体"/>
                <w:color w:val="auto"/>
                <w:kern w:val="2"/>
                <w:sz w:val="21"/>
                <w:szCs w:val="21"/>
                <w:lang w:val="en-US" w:eastAsia="zh-CN"/>
              </w:rPr>
              <w:t>符合设计和规范要求，</w:t>
            </w:r>
            <w:r>
              <w:rPr>
                <w:rFonts w:hint="eastAsia" w:ascii="Calibri" w:hAnsi="Calibri" w:eastAsia="宋体"/>
                <w:color w:val="auto"/>
                <w:kern w:val="2"/>
                <w:sz w:val="21"/>
                <w:szCs w:val="21"/>
              </w:rPr>
              <w:t>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w:t>
            </w:r>
            <w:r>
              <w:rPr>
                <w:rFonts w:hint="eastAsia" w:ascii="Calibri" w:hAnsi="Calibri" w:eastAsia="宋体"/>
                <w:color w:val="auto"/>
                <w:kern w:val="2"/>
                <w:sz w:val="21"/>
                <w:szCs w:val="21"/>
                <w:lang w:val="en-US" w:eastAsia="zh-CN"/>
              </w:rPr>
              <w:t>现场查看</w:t>
            </w:r>
            <w:r>
              <w:rPr>
                <w:rFonts w:hint="eastAsia" w:ascii="Calibri" w:hAnsi="Calibri" w:eastAsia="宋体"/>
                <w:color w:val="auto"/>
                <w:kern w:val="2"/>
                <w:sz w:val="21"/>
                <w:szCs w:val="21"/>
              </w:rPr>
              <w:t>。</w:t>
            </w:r>
          </w:p>
        </w:tc>
        <w:tc>
          <w:tcPr>
            <w:tcW w:w="268" w:type="pct"/>
          </w:tcPr>
          <w:p w14:paraId="1AD0AB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29B0DC00">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14F29C4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25B803A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1FD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61" w:type="pct"/>
            <w:shd w:val="clear"/>
            <w:vAlign w:val="center"/>
          </w:tcPr>
          <w:p w14:paraId="2CF6D95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40</w:t>
            </w:r>
          </w:p>
        </w:tc>
        <w:tc>
          <w:tcPr>
            <w:tcW w:w="329" w:type="pct"/>
            <w:vMerge w:val="continue"/>
            <w:tcBorders/>
            <w:shd w:val="clear" w:color="auto" w:fill="auto"/>
            <w:vAlign w:val="center"/>
          </w:tcPr>
          <w:p w14:paraId="1BB2A57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79FCDE7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olor w:val="auto"/>
                <w:kern w:val="2"/>
                <w:sz w:val="21"/>
                <w:szCs w:val="21"/>
                <w:lang w:eastAsia="zh-CN"/>
              </w:rPr>
            </w:pPr>
            <w:r>
              <w:rPr>
                <w:rFonts w:hint="eastAsia" w:ascii="Calibri" w:hAnsi="Calibri" w:eastAsia="宋体"/>
                <w:color w:val="auto"/>
                <w:kern w:val="2"/>
                <w:sz w:val="21"/>
                <w:szCs w:val="21"/>
              </w:rPr>
              <w:t>管片出厂合格证及进场验收记录</w:t>
            </w:r>
            <w:r>
              <w:rPr>
                <w:rFonts w:hint="eastAsia" w:ascii="Calibri" w:hAnsi="Calibri" w:eastAsia="宋体"/>
                <w:color w:val="auto"/>
                <w:kern w:val="2"/>
                <w:sz w:val="21"/>
                <w:szCs w:val="21"/>
                <w:lang w:eastAsia="zh-CN"/>
              </w:rPr>
              <w:t>，连结螺栓、螺母出厂合格证及进场检验报告</w:t>
            </w:r>
          </w:p>
        </w:tc>
        <w:tc>
          <w:tcPr>
            <w:tcW w:w="268" w:type="pct"/>
          </w:tcPr>
          <w:p w14:paraId="2E73C95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3590C61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31053B6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40ECBE5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6589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261" w:type="pct"/>
            <w:shd w:val="clear" w:color="auto" w:fill="auto"/>
            <w:vAlign w:val="center"/>
          </w:tcPr>
          <w:p w14:paraId="124775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Calibri" w:hAnsi="Calibri" w:eastAsia="宋体" w:cs="Times New Roman"/>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41</w:t>
            </w:r>
          </w:p>
        </w:tc>
        <w:tc>
          <w:tcPr>
            <w:tcW w:w="329" w:type="pct"/>
            <w:vMerge w:val="continue"/>
            <w:tcBorders/>
            <w:shd w:val="clear" w:color="auto" w:fill="auto"/>
            <w:vAlign w:val="center"/>
          </w:tcPr>
          <w:p w14:paraId="7648111B">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763F77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设备系统符合要求，应判定为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hint="eastAsia" w:ascii="Calibri" w:hAnsi="Calibri" w:eastAsia="宋体"/>
                <w:color w:val="auto"/>
                <w:kern w:val="2"/>
                <w:sz w:val="21"/>
                <w:szCs w:val="21"/>
              </w:rPr>
              <w:t>。现场查看。</w:t>
            </w:r>
          </w:p>
        </w:tc>
        <w:tc>
          <w:tcPr>
            <w:tcW w:w="268" w:type="pct"/>
          </w:tcPr>
          <w:p w14:paraId="5B7A6D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6FF3E90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0F21E1C5">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10B3CBA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05FF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61" w:type="pct"/>
            <w:shd w:val="clear" w:color="auto" w:fill="auto"/>
            <w:vAlign w:val="center"/>
          </w:tcPr>
          <w:p w14:paraId="6E85BF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Calibri" w:hAnsi="Calibri" w:eastAsia="宋体" w:cs="Times New Roman"/>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42</w:t>
            </w:r>
          </w:p>
        </w:tc>
        <w:tc>
          <w:tcPr>
            <w:tcW w:w="329" w:type="pct"/>
            <w:vMerge w:val="restart"/>
            <w:shd w:val="clear" w:color="auto" w:fill="auto"/>
            <w:vAlign w:val="center"/>
          </w:tcPr>
          <w:p w14:paraId="52E7F874">
            <w:pPr>
              <w:keepNext w:val="0"/>
              <w:keepLines w:val="0"/>
              <w:pageBreakBefore w:val="0"/>
              <w:kinsoku/>
              <w:wordWrap/>
              <w:overflowPunct/>
              <w:topLinePunct w:val="0"/>
              <w:autoSpaceDE/>
              <w:autoSpaceDN/>
              <w:bidi w:val="0"/>
              <w:adjustRightInd/>
              <w:snapToGrid/>
              <w:spacing w:line="240" w:lineRule="auto"/>
              <w:jc w:val="center"/>
              <w:textAlignment w:val="auto"/>
              <w:rPr>
                <w:rFonts w:ascii="Calibri" w:hAnsi="Calibri" w:eastAsia="宋体" w:cs="Times New Roman"/>
                <w:b/>
                <w:color w:val="auto"/>
                <w:kern w:val="2"/>
                <w:sz w:val="21"/>
                <w:szCs w:val="21"/>
                <w:lang w:val="en-US" w:eastAsia="zh-CN" w:bidi="ar-SA"/>
              </w:rPr>
            </w:pPr>
            <w:r>
              <w:rPr>
                <w:rFonts w:ascii="Calibri" w:hAnsi="Calibri" w:eastAsia="宋体"/>
                <w:b/>
                <w:color w:val="auto"/>
                <w:kern w:val="2"/>
                <w:sz w:val="21"/>
                <w:szCs w:val="21"/>
              </w:rPr>
              <w:t>档案文件</w:t>
            </w:r>
          </w:p>
        </w:tc>
        <w:tc>
          <w:tcPr>
            <w:tcW w:w="2371" w:type="pct"/>
            <w:gridSpan w:val="2"/>
            <w:shd w:val="clear" w:color="auto" w:fill="auto"/>
            <w:vAlign w:val="center"/>
          </w:tcPr>
          <w:p w14:paraId="65DC7EFE">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施工方案、技术交底记录齐全，应判定为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不足</w:t>
            </w:r>
            <w:r>
              <w:rPr>
                <w:rFonts w:ascii="Calibri" w:hAnsi="Calibri" w:eastAsia="宋体"/>
                <w:color w:val="auto"/>
                <w:kern w:val="2"/>
                <w:sz w:val="21"/>
                <w:szCs w:val="21"/>
              </w:rPr>
              <w:t>。</w:t>
            </w:r>
          </w:p>
          <w:p w14:paraId="7AD8B072">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查阅施工方案、技术交底等技术管理文件。</w:t>
            </w:r>
          </w:p>
        </w:tc>
        <w:tc>
          <w:tcPr>
            <w:tcW w:w="268" w:type="pct"/>
          </w:tcPr>
          <w:p w14:paraId="1264ECDE">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34DE14F2">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506D39C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231C9324">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5687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61" w:type="pct"/>
            <w:shd w:val="clear" w:color="auto" w:fill="auto"/>
            <w:vAlign w:val="center"/>
          </w:tcPr>
          <w:p w14:paraId="0D7B4C5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Calibri" w:hAnsi="Calibri" w:eastAsia="宋体" w:cs="Times New Roman"/>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43</w:t>
            </w:r>
          </w:p>
        </w:tc>
        <w:tc>
          <w:tcPr>
            <w:tcW w:w="329" w:type="pct"/>
            <w:vMerge w:val="continue"/>
            <w:shd w:val="clear" w:color="auto" w:fill="auto"/>
            <w:vAlign w:val="center"/>
          </w:tcPr>
          <w:p w14:paraId="19BE6EB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2318B3F2">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钢筋进场验收合格，复验合格且抽样符合规范规定，应判定为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否定</w:t>
            </w:r>
            <w:r>
              <w:rPr>
                <w:rFonts w:ascii="Calibri" w:hAnsi="Calibri" w:eastAsia="宋体"/>
                <w:color w:val="auto"/>
                <w:kern w:val="2"/>
                <w:sz w:val="21"/>
                <w:szCs w:val="21"/>
              </w:rPr>
              <w:t>。查阅进场材料的验收记录、复验报告等。</w:t>
            </w:r>
          </w:p>
        </w:tc>
        <w:tc>
          <w:tcPr>
            <w:tcW w:w="268" w:type="pct"/>
          </w:tcPr>
          <w:p w14:paraId="68B3BF87">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49BAA65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3A0DDB27">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2032BDA7">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1053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261" w:type="pct"/>
            <w:shd w:val="clear" w:color="auto" w:fill="auto"/>
            <w:vAlign w:val="center"/>
          </w:tcPr>
          <w:p w14:paraId="1E296D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Calibri" w:hAnsi="Calibri" w:eastAsia="宋体" w:cs="Times New Roman"/>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44</w:t>
            </w:r>
          </w:p>
        </w:tc>
        <w:tc>
          <w:tcPr>
            <w:tcW w:w="329" w:type="pct"/>
            <w:vMerge w:val="continue"/>
            <w:shd w:val="clear" w:color="auto" w:fill="auto"/>
            <w:vAlign w:val="center"/>
          </w:tcPr>
          <w:p w14:paraId="3960FA2C">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58E5F829">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混凝土强度、抗渗性能、耐久性等均满足设计要求，应判定为</w:t>
            </w:r>
            <w:r>
              <w:rPr>
                <w:rFonts w:ascii="Calibri" w:hAnsi="Calibri" w:eastAsia="宋体"/>
                <w:b/>
                <w:color w:val="auto"/>
                <w:kern w:val="2"/>
                <w:sz w:val="21"/>
                <w:szCs w:val="21"/>
              </w:rPr>
              <w:t>良好</w:t>
            </w:r>
            <w:r>
              <w:rPr>
                <w:rFonts w:ascii="Calibri" w:hAnsi="Calibri" w:eastAsia="宋体"/>
                <w:color w:val="auto"/>
                <w:kern w:val="2"/>
                <w:sz w:val="21"/>
                <w:szCs w:val="21"/>
              </w:rPr>
              <w:t>，若有其中任何一项不能满足设计要求时，应判定为</w:t>
            </w:r>
            <w:r>
              <w:rPr>
                <w:rFonts w:ascii="Calibri" w:hAnsi="Calibri" w:eastAsia="宋体"/>
                <w:b/>
                <w:color w:val="auto"/>
                <w:kern w:val="2"/>
                <w:sz w:val="21"/>
                <w:szCs w:val="21"/>
              </w:rPr>
              <w:t>否定</w:t>
            </w:r>
            <w:r>
              <w:rPr>
                <w:rFonts w:ascii="Calibri" w:hAnsi="Calibri" w:eastAsia="宋体"/>
                <w:color w:val="auto"/>
                <w:kern w:val="2"/>
                <w:sz w:val="21"/>
                <w:szCs w:val="21"/>
              </w:rPr>
              <w:t>。</w:t>
            </w:r>
          </w:p>
          <w:p w14:paraId="517E170B">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查阅混凝土强度、抗渗、耐久性等试验、检测报告，混凝土中碱、氯离子计算书。</w:t>
            </w:r>
          </w:p>
        </w:tc>
        <w:tc>
          <w:tcPr>
            <w:tcW w:w="268" w:type="pct"/>
          </w:tcPr>
          <w:p w14:paraId="133797C6">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4B34421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7CECCD7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2EB77D87">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23C1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61" w:type="pct"/>
            <w:shd w:val="clear" w:color="auto" w:fill="auto"/>
            <w:vAlign w:val="center"/>
          </w:tcPr>
          <w:p w14:paraId="35B7A6E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Calibri" w:hAnsi="Calibri" w:eastAsia="宋体" w:cs="Times New Roman"/>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45</w:t>
            </w:r>
          </w:p>
        </w:tc>
        <w:tc>
          <w:tcPr>
            <w:tcW w:w="329" w:type="pct"/>
            <w:vMerge w:val="continue"/>
            <w:shd w:val="clear" w:color="auto" w:fill="auto"/>
            <w:vAlign w:val="center"/>
          </w:tcPr>
          <w:p w14:paraId="6C29DC28">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5C973CF3">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其他材料进场验收合格，复验合格且抽样符合规范规定，应判定为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否定</w:t>
            </w:r>
            <w:r>
              <w:rPr>
                <w:rFonts w:ascii="Calibri" w:hAnsi="Calibri" w:eastAsia="宋体"/>
                <w:color w:val="auto"/>
                <w:kern w:val="2"/>
                <w:sz w:val="21"/>
                <w:szCs w:val="21"/>
              </w:rPr>
              <w:t>。查阅进场材料的验收记录、复验报告等。</w:t>
            </w:r>
          </w:p>
        </w:tc>
        <w:tc>
          <w:tcPr>
            <w:tcW w:w="268" w:type="pct"/>
          </w:tcPr>
          <w:p w14:paraId="4A2A298C">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54DF022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62D02FF4">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323D819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69B0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61" w:type="pct"/>
            <w:shd w:val="clear" w:color="auto" w:fill="auto"/>
            <w:vAlign w:val="center"/>
          </w:tcPr>
          <w:p w14:paraId="5BDF018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Calibri" w:hAnsi="Calibri" w:eastAsia="宋体" w:cs="Times New Roman"/>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46</w:t>
            </w:r>
          </w:p>
        </w:tc>
        <w:tc>
          <w:tcPr>
            <w:tcW w:w="329" w:type="pct"/>
            <w:vMerge w:val="continue"/>
            <w:shd w:val="clear" w:color="auto" w:fill="auto"/>
            <w:vAlign w:val="center"/>
          </w:tcPr>
          <w:p w14:paraId="241BA8B6">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72B46589">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施工记录资料齐全，应判定为</w:t>
            </w:r>
            <w:r>
              <w:rPr>
                <w:rFonts w:ascii="Calibri" w:hAnsi="Calibri" w:eastAsia="宋体"/>
                <w:b/>
                <w:color w:val="auto"/>
                <w:kern w:val="2"/>
                <w:sz w:val="21"/>
                <w:szCs w:val="21"/>
              </w:rPr>
              <w:t>良好</w:t>
            </w:r>
            <w:r>
              <w:rPr>
                <w:rFonts w:ascii="Calibri" w:hAnsi="Calibri" w:eastAsia="宋体"/>
                <w:color w:val="auto"/>
                <w:kern w:val="2"/>
                <w:sz w:val="21"/>
                <w:szCs w:val="21"/>
              </w:rPr>
              <w:t>。若缺少某项施工记录而对工程质量无法进行确认时，应判定为</w:t>
            </w:r>
            <w:r>
              <w:rPr>
                <w:rFonts w:ascii="Calibri" w:hAnsi="Calibri" w:eastAsia="宋体"/>
                <w:b/>
                <w:color w:val="auto"/>
                <w:kern w:val="2"/>
                <w:sz w:val="21"/>
                <w:szCs w:val="21"/>
              </w:rPr>
              <w:t>否定</w:t>
            </w:r>
            <w:r>
              <w:rPr>
                <w:rFonts w:ascii="Calibri" w:hAnsi="Calibri" w:eastAsia="宋体"/>
                <w:color w:val="auto"/>
                <w:kern w:val="2"/>
                <w:sz w:val="21"/>
                <w:szCs w:val="21"/>
              </w:rPr>
              <w:t>。查阅施工记录资料。</w:t>
            </w:r>
          </w:p>
        </w:tc>
        <w:tc>
          <w:tcPr>
            <w:tcW w:w="268" w:type="pct"/>
          </w:tcPr>
          <w:p w14:paraId="768B64B5">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28981FB1">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25A3723F">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1AEF97F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15D5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261" w:type="pct"/>
            <w:shd w:val="clear" w:color="auto" w:fill="auto"/>
            <w:vAlign w:val="center"/>
          </w:tcPr>
          <w:p w14:paraId="08C855D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Calibri" w:hAnsi="Calibri" w:eastAsia="宋体" w:cs="Times New Roman"/>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47</w:t>
            </w:r>
          </w:p>
        </w:tc>
        <w:tc>
          <w:tcPr>
            <w:tcW w:w="329" w:type="pct"/>
            <w:vMerge w:val="continue"/>
            <w:shd w:val="clear" w:color="auto" w:fill="auto"/>
            <w:vAlign w:val="center"/>
          </w:tcPr>
          <w:p w14:paraId="301E66CA">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5585546B">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质量验收记录齐全，验收合格，建设单位（监理）同意验收意见明确，应判定为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不足</w:t>
            </w:r>
            <w:r>
              <w:rPr>
                <w:rFonts w:ascii="Calibri" w:hAnsi="Calibri" w:eastAsia="宋体"/>
                <w:color w:val="auto"/>
                <w:kern w:val="2"/>
                <w:sz w:val="21"/>
                <w:szCs w:val="21"/>
              </w:rPr>
              <w:t>。查阅检验批、分项工程、分部工程验收记录</w:t>
            </w:r>
          </w:p>
        </w:tc>
        <w:tc>
          <w:tcPr>
            <w:tcW w:w="268" w:type="pct"/>
          </w:tcPr>
          <w:p w14:paraId="063FEFFA">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2573CC8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2B19A76C">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5BA13813">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49F4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261" w:type="pct"/>
            <w:shd w:val="clear" w:color="auto" w:fill="auto"/>
            <w:vAlign w:val="center"/>
          </w:tcPr>
          <w:p w14:paraId="4359156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Calibri" w:hAnsi="Calibri" w:eastAsia="宋体" w:cs="Times New Roman"/>
                <w:color w:val="FF000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48</w:t>
            </w:r>
          </w:p>
        </w:tc>
        <w:tc>
          <w:tcPr>
            <w:tcW w:w="329" w:type="pct"/>
            <w:vMerge w:val="continue"/>
            <w:shd w:val="clear" w:color="auto" w:fill="auto"/>
            <w:vAlign w:val="center"/>
          </w:tcPr>
          <w:p w14:paraId="10F1CEBC">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highlight w:val="none"/>
              </w:rPr>
            </w:pPr>
          </w:p>
        </w:tc>
        <w:tc>
          <w:tcPr>
            <w:tcW w:w="2371" w:type="pct"/>
            <w:gridSpan w:val="2"/>
            <w:shd w:val="clear" w:color="auto" w:fill="auto"/>
            <w:vAlign w:val="center"/>
          </w:tcPr>
          <w:p w14:paraId="467C8D35">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竣工图编制规范，变更标注齐全、字迹清晰，变更依据、日期等要素齐全，制图、审核手续完备，应判定为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不足</w:t>
            </w:r>
            <w:r>
              <w:rPr>
                <w:rFonts w:ascii="Calibri" w:hAnsi="Calibri" w:eastAsia="宋体"/>
                <w:color w:val="auto"/>
                <w:kern w:val="2"/>
                <w:sz w:val="21"/>
                <w:szCs w:val="21"/>
              </w:rPr>
              <w:t>。查阅竣工图，查阅设计变更。</w:t>
            </w:r>
          </w:p>
        </w:tc>
        <w:tc>
          <w:tcPr>
            <w:tcW w:w="268" w:type="pct"/>
          </w:tcPr>
          <w:p w14:paraId="11BC9E08">
            <w:pPr>
              <w:keepNext w:val="0"/>
              <w:keepLines w:val="0"/>
              <w:pageBreakBefore w:val="0"/>
              <w:kinsoku/>
              <w:wordWrap/>
              <w:overflowPunct/>
              <w:topLinePunct w:val="0"/>
              <w:autoSpaceDE/>
              <w:autoSpaceDN/>
              <w:bidi w:val="0"/>
              <w:adjustRightInd/>
              <w:snapToGrid/>
              <w:spacing w:line="240" w:lineRule="auto"/>
              <w:jc w:val="both"/>
              <w:textAlignment w:val="auto"/>
              <w:rPr>
                <w:rFonts w:eastAsia="宋体"/>
                <w:color w:val="auto"/>
                <w:kern w:val="2"/>
                <w:sz w:val="21"/>
                <w:szCs w:val="21"/>
                <w:highlight w:val="yellow"/>
              </w:rPr>
            </w:pPr>
          </w:p>
        </w:tc>
        <w:tc>
          <w:tcPr>
            <w:tcW w:w="268" w:type="pct"/>
            <w:gridSpan w:val="2"/>
            <w:vAlign w:val="center"/>
          </w:tcPr>
          <w:p w14:paraId="37EA291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271" w:type="pct"/>
            <w:vAlign w:val="center"/>
          </w:tcPr>
          <w:p w14:paraId="3782F21C">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c>
          <w:tcPr>
            <w:tcW w:w="1231" w:type="pct"/>
            <w:vAlign w:val="center"/>
          </w:tcPr>
          <w:p w14:paraId="5FB9E19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highlight w:val="yellow"/>
              </w:rPr>
            </w:pPr>
          </w:p>
        </w:tc>
      </w:tr>
      <w:tr w14:paraId="0BE7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960" w:type="pct"/>
            <w:gridSpan w:val="3"/>
            <w:vAlign w:val="center"/>
          </w:tcPr>
          <w:p w14:paraId="58522AEB">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r>
              <w:rPr>
                <w:rFonts w:eastAsia="宋体"/>
                <w:b/>
                <w:color w:val="auto"/>
                <w:kern w:val="2"/>
                <w:sz w:val="21"/>
                <w:szCs w:val="21"/>
              </w:rPr>
              <w:t>合  计</w:t>
            </w:r>
          </w:p>
        </w:tc>
        <w:tc>
          <w:tcPr>
            <w:tcW w:w="276" w:type="pct"/>
            <w:gridSpan w:val="3"/>
            <w:vAlign w:val="center"/>
          </w:tcPr>
          <w:p w14:paraId="60C45C7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59" w:type="pct"/>
            <w:vAlign w:val="center"/>
          </w:tcPr>
          <w:p w14:paraId="080F154E">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271" w:type="pct"/>
            <w:vAlign w:val="center"/>
          </w:tcPr>
          <w:p w14:paraId="2FEA3B79">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c>
          <w:tcPr>
            <w:tcW w:w="1231" w:type="pct"/>
            <w:vAlign w:val="center"/>
          </w:tcPr>
          <w:p w14:paraId="0DD7675D">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color w:val="auto"/>
                <w:kern w:val="2"/>
                <w:sz w:val="21"/>
                <w:szCs w:val="21"/>
              </w:rPr>
            </w:pPr>
          </w:p>
        </w:tc>
      </w:tr>
      <w:tr w14:paraId="034D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590" w:type="pct"/>
            <w:gridSpan w:val="2"/>
            <w:vAlign w:val="center"/>
          </w:tcPr>
          <w:p w14:paraId="3CFA91C8">
            <w:pPr>
              <w:keepNext w:val="0"/>
              <w:keepLines w:val="0"/>
              <w:pageBreakBefore w:val="0"/>
              <w:kinsoku/>
              <w:wordWrap/>
              <w:overflowPunct/>
              <w:topLinePunct w:val="0"/>
              <w:autoSpaceDE/>
              <w:autoSpaceDN/>
              <w:bidi w:val="0"/>
              <w:adjustRightInd/>
              <w:snapToGrid/>
              <w:spacing w:line="240" w:lineRule="auto"/>
              <w:jc w:val="center"/>
              <w:textAlignment w:val="auto"/>
              <w:rPr>
                <w:rFonts w:eastAsia="宋体"/>
                <w:b/>
                <w:color w:val="auto"/>
                <w:kern w:val="2"/>
                <w:sz w:val="21"/>
                <w:szCs w:val="21"/>
              </w:rPr>
            </w:pPr>
            <w:r>
              <w:rPr>
                <w:rFonts w:eastAsia="宋体"/>
                <w:b/>
                <w:color w:val="auto"/>
                <w:kern w:val="2"/>
                <w:sz w:val="21"/>
                <w:szCs w:val="21"/>
              </w:rPr>
              <w:t>结  论</w:t>
            </w:r>
          </w:p>
        </w:tc>
        <w:tc>
          <w:tcPr>
            <w:tcW w:w="4409" w:type="pct"/>
            <w:gridSpan w:val="7"/>
            <w:vAlign w:val="center"/>
          </w:tcPr>
          <w:p w14:paraId="3F7FC6D4">
            <w:pPr>
              <w:keepNext w:val="0"/>
              <w:keepLines w:val="0"/>
              <w:pageBreakBefore w:val="0"/>
              <w:kinsoku/>
              <w:wordWrap/>
              <w:overflowPunct/>
              <w:topLinePunct w:val="0"/>
              <w:autoSpaceDE/>
              <w:autoSpaceDN/>
              <w:bidi w:val="0"/>
              <w:snapToGrid/>
              <w:spacing w:line="240" w:lineRule="auto"/>
              <w:ind w:firstLine="34" w:firstLineChars="16"/>
              <w:rPr>
                <w:rFonts w:eastAsia="宋体"/>
                <w:color w:val="auto"/>
                <w:sz w:val="21"/>
                <w:szCs w:val="21"/>
              </w:rPr>
            </w:pPr>
            <w:r>
              <w:rPr>
                <w:rFonts w:eastAsia="宋体"/>
                <w:b/>
                <w:color w:val="auto"/>
                <w:sz w:val="21"/>
                <w:szCs w:val="21"/>
              </w:rPr>
              <w:t>该分部工程实际共核查______项，其中良好______项，不足______项，否定______项。</w:t>
            </w:r>
          </w:p>
          <w:p w14:paraId="5BEEB4CA">
            <w:pPr>
              <w:keepNext w:val="0"/>
              <w:keepLines w:val="0"/>
              <w:pageBreakBefore w:val="0"/>
              <w:kinsoku/>
              <w:wordWrap/>
              <w:overflowPunct/>
              <w:topLinePunct w:val="0"/>
              <w:autoSpaceDE/>
              <w:autoSpaceDN/>
              <w:bidi w:val="0"/>
              <w:snapToGrid/>
              <w:spacing w:line="240" w:lineRule="auto"/>
              <w:ind w:firstLine="34" w:firstLineChars="16"/>
              <w:rPr>
                <w:rFonts w:eastAsia="宋体"/>
                <w:b/>
                <w:color w:val="auto"/>
                <w:sz w:val="21"/>
                <w:szCs w:val="21"/>
              </w:rPr>
            </w:pPr>
            <w:r>
              <w:rPr>
                <w:rFonts w:eastAsia="宋体"/>
                <w:b/>
                <w:color w:val="auto"/>
                <w:sz w:val="21"/>
                <w:szCs w:val="21"/>
              </w:rPr>
              <w:t>良好率为______%。</w:t>
            </w:r>
          </w:p>
          <w:p w14:paraId="7BCE8D52">
            <w:pPr>
              <w:keepNext w:val="0"/>
              <w:keepLines w:val="0"/>
              <w:pageBreakBefore w:val="0"/>
              <w:kinsoku/>
              <w:wordWrap/>
              <w:overflowPunct/>
              <w:topLinePunct w:val="0"/>
              <w:autoSpaceDE/>
              <w:autoSpaceDN/>
              <w:bidi w:val="0"/>
              <w:snapToGrid/>
              <w:spacing w:before="312" w:beforeLines="100" w:line="240" w:lineRule="auto"/>
              <w:ind w:firstLine="5271" w:firstLineChars="2500"/>
              <w:rPr>
                <w:rFonts w:eastAsia="宋体"/>
                <w:color w:val="auto"/>
                <w:sz w:val="21"/>
                <w:szCs w:val="21"/>
              </w:rPr>
            </w:pPr>
            <w:r>
              <w:rPr>
                <w:rFonts w:eastAsia="宋体"/>
                <w:b/>
                <w:color w:val="auto"/>
                <w:sz w:val="21"/>
                <w:szCs w:val="21"/>
              </w:rPr>
              <w:t>核查专家：</w:t>
            </w:r>
          </w:p>
        </w:tc>
      </w:tr>
    </w:tbl>
    <w:p w14:paraId="7A6F4199">
      <w:pPr>
        <w:adjustRightInd/>
        <w:spacing w:line="300" w:lineRule="exact"/>
        <w:ind w:firstLine="420" w:firstLineChars="200"/>
        <w:jc w:val="both"/>
        <w:textAlignment w:val="auto"/>
        <w:rPr>
          <w:color w:val="auto"/>
          <w:kern w:val="2"/>
          <w:sz w:val="21"/>
          <w:szCs w:val="21"/>
        </w:rPr>
      </w:pPr>
      <w:r>
        <w:rPr>
          <w:rFonts w:hint="eastAsia"/>
          <w:color w:val="auto"/>
          <w:kern w:val="2"/>
          <w:sz w:val="21"/>
          <w:szCs w:val="21"/>
        </w:rPr>
        <w:t>注：请在备注栏中注明未核查项的未核查原因如“无此项内容”或因何原因未能够进行核查；请在备注栏中对质量特别突出的亮点进行说明，对不足、否定说明具体原因。</w:t>
      </w:r>
    </w:p>
    <w:p w14:paraId="57E5C787">
      <w:pPr>
        <w:rPr>
          <w:rFonts w:eastAsia="宋体"/>
          <w:color w:val="auto"/>
          <w:sz w:val="24"/>
          <w:szCs w:val="24"/>
        </w:rPr>
      </w:pPr>
      <w:r>
        <w:rPr>
          <w:rFonts w:hint="eastAsia" w:eastAsiaTheme="minorEastAsia"/>
          <w:b/>
          <w:color w:val="auto"/>
          <w:sz w:val="24"/>
          <w:szCs w:val="24"/>
        </w:rPr>
        <w:br w:type="page"/>
      </w:r>
    </w:p>
    <w:p w14:paraId="0382D249">
      <w:pPr>
        <w:adjustRightInd/>
        <w:spacing w:line="240" w:lineRule="auto"/>
        <w:jc w:val="both"/>
        <w:textAlignment w:val="auto"/>
        <w:outlineLvl w:val="1"/>
        <w:rPr>
          <w:rFonts w:eastAsiaTheme="minorEastAsia"/>
          <w:b/>
          <w:color w:val="auto"/>
          <w:kern w:val="2"/>
          <w:sz w:val="24"/>
          <w:szCs w:val="24"/>
        </w:rPr>
      </w:pPr>
      <w:r>
        <w:rPr>
          <w:rFonts w:hint="eastAsia" w:eastAsiaTheme="minorEastAsia"/>
          <w:b/>
          <w:color w:val="auto"/>
          <w:kern w:val="2"/>
          <w:sz w:val="24"/>
          <w:szCs w:val="24"/>
        </w:rPr>
        <w:t xml:space="preserve">表C-2                               </w:t>
      </w:r>
      <w:r>
        <w:rPr>
          <w:rFonts w:hint="eastAsia" w:eastAsiaTheme="minorEastAsia"/>
          <w:b/>
          <w:color w:val="auto"/>
          <w:kern w:val="2"/>
          <w:sz w:val="24"/>
          <w:szCs w:val="24"/>
          <w:lang w:val="en-US" w:eastAsia="zh-CN"/>
        </w:rPr>
        <w:t>目视助航设施</w:t>
      </w:r>
      <w:r>
        <w:rPr>
          <w:rFonts w:eastAsiaTheme="minorEastAsia"/>
          <w:b/>
          <w:color w:val="auto"/>
          <w:kern w:val="2"/>
          <w:sz w:val="24"/>
          <w:szCs w:val="24"/>
        </w:rPr>
        <w:t>工程实体质量</w:t>
      </w:r>
      <w:r>
        <w:rPr>
          <w:rFonts w:hint="eastAsia" w:eastAsiaTheme="minorEastAsia"/>
          <w:b/>
          <w:color w:val="auto"/>
          <w:kern w:val="2"/>
          <w:sz w:val="24"/>
          <w:szCs w:val="24"/>
        </w:rPr>
        <w:t>评价</w:t>
      </w:r>
      <w:r>
        <w:rPr>
          <w:rFonts w:eastAsiaTheme="minorEastAsia"/>
          <w:b/>
          <w:color w:val="auto"/>
          <w:kern w:val="2"/>
          <w:sz w:val="24"/>
          <w:szCs w:val="24"/>
        </w:rPr>
        <w:t>记录表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267"/>
        <w:gridCol w:w="8432"/>
        <w:gridCol w:w="427"/>
        <w:gridCol w:w="428"/>
        <w:gridCol w:w="428"/>
        <w:gridCol w:w="2031"/>
      </w:tblGrid>
      <w:tr w14:paraId="10AB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63" w:type="pct"/>
            <w:gridSpan w:val="2"/>
            <w:vAlign w:val="center"/>
          </w:tcPr>
          <w:p w14:paraId="3FABBABA">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工程名称</w:t>
            </w:r>
          </w:p>
        </w:tc>
        <w:tc>
          <w:tcPr>
            <w:tcW w:w="3112" w:type="pct"/>
            <w:vAlign w:val="center"/>
          </w:tcPr>
          <w:p w14:paraId="6541C825">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p>
        </w:tc>
        <w:tc>
          <w:tcPr>
            <w:tcW w:w="473" w:type="pct"/>
            <w:gridSpan w:val="3"/>
            <w:vAlign w:val="center"/>
          </w:tcPr>
          <w:p w14:paraId="554686D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复查时间</w:t>
            </w:r>
          </w:p>
        </w:tc>
        <w:tc>
          <w:tcPr>
            <w:tcW w:w="749" w:type="pct"/>
            <w:vAlign w:val="center"/>
          </w:tcPr>
          <w:p w14:paraId="3E3E6E09">
            <w:pPr>
              <w:keepNext w:val="0"/>
              <w:keepLines w:val="0"/>
              <w:pageBreakBefore w:val="0"/>
              <w:kinsoku/>
              <w:wordWrap w:val="0"/>
              <w:overflowPunct/>
              <w:topLinePunct w:val="0"/>
              <w:autoSpaceDE/>
              <w:autoSpaceDN/>
              <w:bidi w:val="0"/>
              <w:adjustRightInd/>
              <w:snapToGrid/>
              <w:spacing w:line="240" w:lineRule="auto"/>
              <w:jc w:val="right"/>
              <w:textAlignment w:val="auto"/>
              <w:rPr>
                <w:rFonts w:ascii="Calibri" w:hAnsi="Calibri" w:eastAsia="宋体"/>
                <w:b/>
                <w:color w:val="auto"/>
                <w:kern w:val="2"/>
                <w:sz w:val="21"/>
                <w:szCs w:val="21"/>
              </w:rPr>
            </w:pPr>
            <w:r>
              <w:rPr>
                <w:rFonts w:ascii="Calibri" w:hAnsi="Calibri" w:eastAsia="宋体"/>
                <w:b/>
                <w:color w:val="auto"/>
                <w:kern w:val="2"/>
                <w:sz w:val="21"/>
                <w:szCs w:val="21"/>
              </w:rPr>
              <w:t>年   月   日</w:t>
            </w:r>
          </w:p>
        </w:tc>
      </w:tr>
      <w:tr w14:paraId="2043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7B52C2E5">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序号</w:t>
            </w:r>
          </w:p>
        </w:tc>
        <w:tc>
          <w:tcPr>
            <w:tcW w:w="468" w:type="pct"/>
            <w:vAlign w:val="center"/>
          </w:tcPr>
          <w:p w14:paraId="4419C52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项  目</w:t>
            </w:r>
          </w:p>
        </w:tc>
        <w:tc>
          <w:tcPr>
            <w:tcW w:w="3112" w:type="pct"/>
            <w:vAlign w:val="center"/>
          </w:tcPr>
          <w:p w14:paraId="4CD1B4A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评价内容、评价标准及评价方法</w:t>
            </w:r>
          </w:p>
        </w:tc>
        <w:tc>
          <w:tcPr>
            <w:tcW w:w="157" w:type="pct"/>
            <w:vAlign w:val="center"/>
          </w:tcPr>
          <w:p w14:paraId="10E9E17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良好</w:t>
            </w:r>
          </w:p>
        </w:tc>
        <w:tc>
          <w:tcPr>
            <w:tcW w:w="158" w:type="pct"/>
            <w:vAlign w:val="center"/>
          </w:tcPr>
          <w:p w14:paraId="6C3497D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不足</w:t>
            </w:r>
          </w:p>
        </w:tc>
        <w:tc>
          <w:tcPr>
            <w:tcW w:w="158" w:type="pct"/>
            <w:vAlign w:val="center"/>
          </w:tcPr>
          <w:p w14:paraId="2538C0C9">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否定</w:t>
            </w:r>
          </w:p>
        </w:tc>
        <w:tc>
          <w:tcPr>
            <w:tcW w:w="749" w:type="pct"/>
            <w:vAlign w:val="center"/>
          </w:tcPr>
          <w:p w14:paraId="1EA0A52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r>
              <w:rPr>
                <w:rFonts w:ascii="Calibri" w:hAnsi="Calibri" w:eastAsia="宋体"/>
                <w:b/>
                <w:color w:val="auto"/>
                <w:kern w:val="2"/>
                <w:sz w:val="21"/>
                <w:szCs w:val="21"/>
              </w:rPr>
              <w:t>备    注</w:t>
            </w:r>
          </w:p>
        </w:tc>
      </w:tr>
      <w:tr w14:paraId="5FDA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7" w:type="dxa"/>
            <w:vAlign w:val="center"/>
          </w:tcPr>
          <w:p w14:paraId="6EC9814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w:t>
            </w:r>
          </w:p>
        </w:tc>
        <w:tc>
          <w:tcPr>
            <w:tcW w:w="468" w:type="pct"/>
            <w:vMerge w:val="restart"/>
            <w:vAlign w:val="center"/>
          </w:tcPr>
          <w:p w14:paraId="77A5DC0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b/>
                <w:color w:val="auto"/>
                <w:kern w:val="2"/>
                <w:sz w:val="21"/>
                <w:szCs w:val="21"/>
                <w:lang w:val="en-US" w:eastAsia="zh-CN" w:bidi="ar-SA"/>
              </w:rPr>
            </w:pPr>
            <w:r>
              <w:rPr>
                <w:rFonts w:hint="eastAsia" w:ascii="Calibri" w:hAnsi="Calibri" w:eastAsia="宋体"/>
                <w:b/>
                <w:color w:val="auto"/>
                <w:kern w:val="2"/>
                <w:sz w:val="21"/>
                <w:szCs w:val="21"/>
              </w:rPr>
              <w:t>目视助航灯光系统</w:t>
            </w:r>
          </w:p>
        </w:tc>
        <w:tc>
          <w:tcPr>
            <w:tcW w:w="3112" w:type="pct"/>
            <w:vAlign w:val="center"/>
          </w:tcPr>
          <w:p w14:paraId="5A949837">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电缆规格型号与设计文件一致，</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否定</w:t>
            </w:r>
            <w:r>
              <w:rPr>
                <w:rFonts w:ascii="Calibri" w:hAnsi="Calibri" w:eastAsia="宋体"/>
                <w:color w:val="auto"/>
                <w:kern w:val="2"/>
                <w:sz w:val="21"/>
                <w:szCs w:val="21"/>
              </w:rPr>
              <w:t>。</w:t>
            </w:r>
          </w:p>
          <w:p w14:paraId="1E1C5023">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查阅设计文件</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料报验记录</w:t>
            </w:r>
            <w:r>
              <w:rPr>
                <w:rFonts w:ascii="Calibri" w:hAnsi="Calibri" w:eastAsia="宋体"/>
                <w:color w:val="auto"/>
                <w:kern w:val="2"/>
                <w:sz w:val="21"/>
                <w:szCs w:val="21"/>
              </w:rPr>
              <w:t>。</w:t>
            </w:r>
          </w:p>
        </w:tc>
        <w:tc>
          <w:tcPr>
            <w:tcW w:w="157" w:type="pct"/>
            <w:vAlign w:val="center"/>
          </w:tcPr>
          <w:p w14:paraId="327E796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1BD89D2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6249C099">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702513F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3595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7" w:type="dxa"/>
            <w:vAlign w:val="center"/>
          </w:tcPr>
          <w:p w14:paraId="3FCB1B5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2</w:t>
            </w:r>
          </w:p>
        </w:tc>
        <w:tc>
          <w:tcPr>
            <w:tcW w:w="468" w:type="pct"/>
            <w:vMerge w:val="continue"/>
            <w:tcBorders/>
            <w:vAlign w:val="center"/>
          </w:tcPr>
          <w:p w14:paraId="7BC1AB57">
            <w:pPr>
              <w:keepNext w:val="0"/>
              <w:keepLines w:val="0"/>
              <w:pageBreakBefore w:val="0"/>
              <w:kinsoku/>
              <w:overflowPunct/>
              <w:topLinePunct w:val="0"/>
              <w:autoSpaceDE/>
              <w:autoSpaceDN/>
              <w:bidi w:val="0"/>
              <w:snapToGrid/>
              <w:spacing w:line="240" w:lineRule="auto"/>
              <w:jc w:val="center"/>
              <w:rPr>
                <w:rFonts w:ascii="Calibri" w:hAnsi="Calibri" w:eastAsia="宋体"/>
                <w:color w:val="auto"/>
                <w:kern w:val="2"/>
                <w:sz w:val="21"/>
                <w:szCs w:val="21"/>
              </w:rPr>
            </w:pPr>
          </w:p>
        </w:tc>
        <w:tc>
          <w:tcPr>
            <w:tcW w:w="3112" w:type="pct"/>
            <w:vAlign w:val="center"/>
          </w:tcPr>
          <w:p w14:paraId="5311081B">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绝缘及耐压检测满足规范要求</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，否则应判定为</w:t>
            </w:r>
            <w:r>
              <w:rPr>
                <w:rFonts w:ascii="Calibri" w:hAnsi="Calibri" w:eastAsia="宋体"/>
                <w:b/>
                <w:color w:val="auto"/>
                <w:kern w:val="2"/>
                <w:sz w:val="21"/>
                <w:szCs w:val="21"/>
              </w:rPr>
              <w:t>否定</w:t>
            </w:r>
            <w:r>
              <w:rPr>
                <w:rFonts w:ascii="Calibri" w:hAnsi="Calibri" w:eastAsia="宋体"/>
                <w:color w:val="auto"/>
                <w:kern w:val="2"/>
                <w:sz w:val="21"/>
                <w:szCs w:val="21"/>
              </w:rPr>
              <w:t>。查阅设计文件，查阅</w:t>
            </w:r>
            <w:r>
              <w:rPr>
                <w:rFonts w:hint="eastAsia" w:ascii="Calibri" w:hAnsi="Calibri" w:eastAsia="宋体"/>
                <w:color w:val="auto"/>
                <w:kern w:val="2"/>
                <w:sz w:val="21"/>
                <w:szCs w:val="21"/>
              </w:rPr>
              <w:t>材料进场验收记录</w:t>
            </w:r>
            <w:r>
              <w:rPr>
                <w:rFonts w:ascii="Calibri" w:hAnsi="Calibri" w:eastAsia="宋体"/>
                <w:color w:val="auto"/>
                <w:kern w:val="2"/>
                <w:sz w:val="21"/>
                <w:szCs w:val="21"/>
              </w:rPr>
              <w:t>、</w:t>
            </w:r>
            <w:r>
              <w:rPr>
                <w:rFonts w:hint="eastAsia" w:ascii="Calibri" w:hAnsi="Calibri" w:eastAsia="宋体"/>
                <w:color w:val="auto"/>
                <w:kern w:val="2"/>
                <w:sz w:val="21"/>
                <w:szCs w:val="21"/>
              </w:rPr>
              <w:t>第三方检测报告</w:t>
            </w:r>
            <w:r>
              <w:rPr>
                <w:rFonts w:ascii="Calibri" w:hAnsi="Calibri" w:eastAsia="宋体"/>
                <w:color w:val="auto"/>
                <w:kern w:val="2"/>
                <w:sz w:val="21"/>
                <w:szCs w:val="21"/>
              </w:rPr>
              <w:t>。</w:t>
            </w:r>
          </w:p>
        </w:tc>
        <w:tc>
          <w:tcPr>
            <w:tcW w:w="157" w:type="pct"/>
            <w:vAlign w:val="center"/>
          </w:tcPr>
          <w:p w14:paraId="7D8B586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61EB509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40BFB94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2F1ADAE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6D5B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7" w:type="dxa"/>
            <w:vAlign w:val="center"/>
          </w:tcPr>
          <w:p w14:paraId="6E5C0BF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3</w:t>
            </w:r>
          </w:p>
        </w:tc>
        <w:tc>
          <w:tcPr>
            <w:tcW w:w="468" w:type="pct"/>
            <w:vMerge w:val="continue"/>
            <w:tcBorders/>
            <w:vAlign w:val="center"/>
          </w:tcPr>
          <w:p w14:paraId="2EDDEFF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p>
        </w:tc>
        <w:tc>
          <w:tcPr>
            <w:tcW w:w="3112" w:type="pct"/>
            <w:vAlign w:val="center"/>
          </w:tcPr>
          <w:p w14:paraId="7AE3F1B0">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根据设计文件，电缆进出隔离变压器箱盘留1.5m，</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w:t>
            </w:r>
            <w:r>
              <w:rPr>
                <w:rFonts w:hint="eastAsia" w:ascii="Calibri" w:hAnsi="Calibri" w:eastAsia="宋体"/>
                <w:color w:val="auto"/>
                <w:kern w:val="2"/>
                <w:sz w:val="21"/>
                <w:szCs w:val="21"/>
              </w:rPr>
              <w:t>否则</w:t>
            </w:r>
            <w:r>
              <w:rPr>
                <w:rFonts w:ascii="Calibri" w:hAnsi="Calibri" w:eastAsia="宋体"/>
                <w:color w:val="auto"/>
                <w:kern w:val="2"/>
                <w:sz w:val="21"/>
                <w:szCs w:val="21"/>
              </w:rPr>
              <w:t>应判定为</w:t>
            </w:r>
            <w:r>
              <w:rPr>
                <w:rFonts w:ascii="Calibri" w:hAnsi="Calibri" w:eastAsia="宋体"/>
                <w:b/>
                <w:color w:val="auto"/>
                <w:kern w:val="2"/>
                <w:sz w:val="21"/>
                <w:szCs w:val="21"/>
              </w:rPr>
              <w:t>否定</w:t>
            </w:r>
            <w:r>
              <w:rPr>
                <w:rFonts w:ascii="Calibri" w:hAnsi="Calibri" w:eastAsia="宋体"/>
                <w:color w:val="auto"/>
                <w:kern w:val="2"/>
                <w:sz w:val="21"/>
                <w:szCs w:val="21"/>
              </w:rPr>
              <w:t>。查阅</w:t>
            </w:r>
            <w:r>
              <w:rPr>
                <w:rFonts w:hint="eastAsia" w:ascii="Calibri" w:hAnsi="Calibri" w:eastAsia="宋体"/>
                <w:color w:val="auto"/>
                <w:kern w:val="2"/>
                <w:sz w:val="21"/>
                <w:szCs w:val="21"/>
              </w:rPr>
              <w:t>设计文件，查阅隐蔽工程验收记录</w:t>
            </w:r>
            <w:r>
              <w:rPr>
                <w:rFonts w:ascii="Calibri" w:hAnsi="Calibri" w:eastAsia="宋体"/>
                <w:color w:val="auto"/>
                <w:kern w:val="2"/>
                <w:sz w:val="21"/>
                <w:szCs w:val="21"/>
              </w:rPr>
              <w:t>。</w:t>
            </w:r>
          </w:p>
        </w:tc>
        <w:tc>
          <w:tcPr>
            <w:tcW w:w="157" w:type="pct"/>
            <w:vAlign w:val="center"/>
          </w:tcPr>
          <w:p w14:paraId="4DCBB25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3511BCF7">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232D5EFA">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7E22A2C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3E57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7" w:type="dxa"/>
            <w:vAlign w:val="center"/>
          </w:tcPr>
          <w:p w14:paraId="59AB39C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4</w:t>
            </w:r>
          </w:p>
        </w:tc>
        <w:tc>
          <w:tcPr>
            <w:tcW w:w="468" w:type="pct"/>
            <w:vMerge w:val="continue"/>
            <w:tcBorders/>
            <w:vAlign w:val="center"/>
          </w:tcPr>
          <w:p w14:paraId="7DF9BF1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vAlign w:val="center"/>
          </w:tcPr>
          <w:p w14:paraId="49FF91BD">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电缆进出变压器箱、电缆沟、电气竖井、配电箱等采取防火或密封措施</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ascii="Calibri" w:hAnsi="Calibri" w:eastAsia="宋体"/>
                <w:color w:val="auto"/>
                <w:kern w:val="2"/>
                <w:sz w:val="21"/>
                <w:szCs w:val="21"/>
              </w:rPr>
              <w:t>。</w:t>
            </w:r>
            <w:r>
              <w:rPr>
                <w:rFonts w:hint="eastAsia" w:ascii="Calibri" w:hAnsi="Calibri" w:eastAsia="宋体"/>
                <w:color w:val="auto"/>
                <w:kern w:val="2"/>
                <w:sz w:val="21"/>
                <w:szCs w:val="21"/>
              </w:rPr>
              <w:t>否则</w:t>
            </w:r>
            <w:r>
              <w:rPr>
                <w:rFonts w:ascii="Calibri" w:hAnsi="Calibri" w:eastAsia="宋体"/>
                <w:color w:val="auto"/>
                <w:kern w:val="2"/>
                <w:sz w:val="21"/>
                <w:szCs w:val="21"/>
              </w:rPr>
              <w:t>应判定为</w:t>
            </w:r>
            <w:r>
              <w:rPr>
                <w:rFonts w:ascii="Calibri" w:hAnsi="Calibri" w:eastAsia="宋体"/>
                <w:b/>
                <w:color w:val="auto"/>
                <w:kern w:val="2"/>
                <w:sz w:val="21"/>
                <w:szCs w:val="21"/>
              </w:rPr>
              <w:t>否定</w:t>
            </w:r>
            <w:r>
              <w:rPr>
                <w:rFonts w:ascii="Calibri" w:hAnsi="Calibri" w:eastAsia="宋体"/>
                <w:color w:val="auto"/>
                <w:kern w:val="2"/>
                <w:sz w:val="21"/>
                <w:szCs w:val="21"/>
              </w:rPr>
              <w:t>。查阅</w:t>
            </w:r>
            <w:r>
              <w:rPr>
                <w:rFonts w:hint="eastAsia" w:ascii="Calibri" w:hAnsi="Calibri" w:eastAsia="宋体"/>
                <w:color w:val="auto"/>
                <w:kern w:val="2"/>
                <w:sz w:val="21"/>
                <w:szCs w:val="21"/>
              </w:rPr>
              <w:t>设计文件，查阅施工记录</w:t>
            </w:r>
            <w:r>
              <w:rPr>
                <w:rFonts w:ascii="Calibri" w:hAnsi="Calibri" w:eastAsia="宋体"/>
                <w:color w:val="auto"/>
                <w:kern w:val="2"/>
                <w:sz w:val="21"/>
                <w:szCs w:val="21"/>
              </w:rPr>
              <w:t>。</w:t>
            </w:r>
          </w:p>
        </w:tc>
        <w:tc>
          <w:tcPr>
            <w:tcW w:w="157" w:type="pct"/>
            <w:vAlign w:val="center"/>
          </w:tcPr>
          <w:p w14:paraId="17D92EE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5CCE9A6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01C1B6F7">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2E5CDB6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2D4C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527" w:type="dxa"/>
            <w:vAlign w:val="center"/>
          </w:tcPr>
          <w:p w14:paraId="056E15D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5</w:t>
            </w:r>
          </w:p>
        </w:tc>
        <w:tc>
          <w:tcPr>
            <w:tcW w:w="468" w:type="pct"/>
            <w:vMerge w:val="continue"/>
            <w:tcBorders/>
            <w:shd w:val="clear" w:color="auto" w:fill="auto"/>
            <w:vAlign w:val="center"/>
          </w:tcPr>
          <w:p w14:paraId="6895BA0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color w:val="auto"/>
                <w:kern w:val="2"/>
                <w:sz w:val="21"/>
                <w:szCs w:val="21"/>
              </w:rPr>
            </w:pPr>
          </w:p>
        </w:tc>
        <w:tc>
          <w:tcPr>
            <w:tcW w:w="3112" w:type="pct"/>
            <w:shd w:val="clear" w:color="auto" w:fill="auto"/>
            <w:vAlign w:val="center"/>
          </w:tcPr>
          <w:p w14:paraId="1E4CBF9E">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保护管材质、管径、数量、位置、管口高程等符合设计文件规定，直线性、管内清洁度、管口对接的同心度、密封性和养护等符合相关要求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，若存在类似问题时应判定为</w:t>
            </w:r>
            <w:r>
              <w:rPr>
                <w:rFonts w:ascii="Calibri" w:hAnsi="Calibri" w:eastAsia="宋体"/>
                <w:b/>
                <w:color w:val="auto"/>
                <w:kern w:val="2"/>
                <w:sz w:val="21"/>
                <w:szCs w:val="21"/>
              </w:rPr>
              <w:t>否定</w:t>
            </w:r>
            <w:r>
              <w:rPr>
                <w:rFonts w:ascii="Calibri" w:hAnsi="Calibri" w:eastAsia="宋体"/>
                <w:color w:val="auto"/>
                <w:kern w:val="2"/>
                <w:sz w:val="21"/>
                <w:szCs w:val="21"/>
              </w:rPr>
              <w:t>。</w:t>
            </w:r>
            <w:r>
              <w:rPr>
                <w:rFonts w:hint="eastAsia" w:ascii="Calibri" w:hAnsi="Calibri" w:eastAsia="宋体"/>
                <w:color w:val="auto"/>
                <w:kern w:val="2"/>
                <w:sz w:val="21"/>
                <w:szCs w:val="21"/>
              </w:rPr>
              <w:t>查阅施工记录及</w:t>
            </w:r>
            <w:r>
              <w:rPr>
                <w:rFonts w:ascii="Calibri" w:hAnsi="Calibri" w:eastAsia="宋体"/>
                <w:color w:val="auto"/>
                <w:kern w:val="2"/>
                <w:sz w:val="21"/>
                <w:szCs w:val="21"/>
              </w:rPr>
              <w:t>现场核查。</w:t>
            </w:r>
          </w:p>
        </w:tc>
        <w:tc>
          <w:tcPr>
            <w:tcW w:w="157" w:type="pct"/>
            <w:vAlign w:val="center"/>
          </w:tcPr>
          <w:p w14:paraId="152E0DD5">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2FA6264B">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2D91A1F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3AA2772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1141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3" w:hRule="atLeast"/>
        </w:trPr>
        <w:tc>
          <w:tcPr>
            <w:tcW w:w="527" w:type="dxa"/>
            <w:vAlign w:val="center"/>
          </w:tcPr>
          <w:p w14:paraId="59FBF63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6</w:t>
            </w:r>
          </w:p>
        </w:tc>
        <w:tc>
          <w:tcPr>
            <w:tcW w:w="468" w:type="pct"/>
            <w:vMerge w:val="continue"/>
            <w:tcBorders/>
            <w:vAlign w:val="center"/>
          </w:tcPr>
          <w:p w14:paraId="6204A5D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shd w:val="clear" w:color="auto" w:fill="auto"/>
            <w:vAlign w:val="center"/>
          </w:tcPr>
          <w:p w14:paraId="043BFF20">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接地</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接地电阻值满足设计要求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否定</w:t>
            </w:r>
            <w:r>
              <w:rPr>
                <w:rFonts w:ascii="Calibri" w:hAnsi="Calibri" w:eastAsia="宋体"/>
                <w:color w:val="auto"/>
                <w:kern w:val="2"/>
                <w:sz w:val="21"/>
                <w:szCs w:val="21"/>
              </w:rPr>
              <w:t>。</w:t>
            </w:r>
          </w:p>
          <w:p w14:paraId="775B6FDB">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现场核查，查阅</w:t>
            </w:r>
            <w:r>
              <w:rPr>
                <w:rFonts w:hint="eastAsia" w:ascii="Calibri" w:hAnsi="Calibri" w:eastAsia="宋体"/>
                <w:color w:val="auto"/>
                <w:kern w:val="2"/>
                <w:sz w:val="21"/>
                <w:szCs w:val="21"/>
              </w:rPr>
              <w:t>设计文件、</w:t>
            </w:r>
            <w:r>
              <w:rPr>
                <w:rFonts w:ascii="Calibri" w:hAnsi="Calibri" w:eastAsia="宋体"/>
                <w:color w:val="auto"/>
                <w:kern w:val="2"/>
                <w:sz w:val="21"/>
                <w:szCs w:val="21"/>
              </w:rPr>
              <w:t>相关隐蔽工程检查验收记录。</w:t>
            </w:r>
          </w:p>
        </w:tc>
        <w:tc>
          <w:tcPr>
            <w:tcW w:w="157" w:type="pct"/>
            <w:vAlign w:val="center"/>
          </w:tcPr>
          <w:p w14:paraId="6EECC7E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4F0C2F3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353EE39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5F76360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130F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527" w:type="dxa"/>
            <w:vAlign w:val="center"/>
          </w:tcPr>
          <w:p w14:paraId="6B0978F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7</w:t>
            </w:r>
          </w:p>
        </w:tc>
        <w:tc>
          <w:tcPr>
            <w:tcW w:w="468" w:type="pct"/>
            <w:vMerge w:val="continue"/>
            <w:tcBorders/>
            <w:vAlign w:val="center"/>
          </w:tcPr>
          <w:p w14:paraId="7B7DDB8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shd w:val="clear" w:color="auto" w:fill="auto"/>
            <w:vAlign w:val="center"/>
          </w:tcPr>
          <w:p w14:paraId="51D80B0C">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隔离变压器箱尺寸</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lang w:val="en-US" w:eastAsia="zh-CN"/>
              </w:rPr>
              <w:t>定位、</w:t>
            </w:r>
            <w:r>
              <w:rPr>
                <w:rFonts w:hint="eastAsia" w:ascii="Calibri" w:hAnsi="Calibri" w:eastAsia="宋体"/>
                <w:color w:val="auto"/>
                <w:kern w:val="2"/>
                <w:sz w:val="21"/>
                <w:szCs w:val="21"/>
              </w:rPr>
              <w:t>高程、水平度满足灯具</w:t>
            </w:r>
            <w:r>
              <w:rPr>
                <w:rFonts w:hint="eastAsia" w:ascii="Calibri" w:hAnsi="Calibri" w:eastAsia="宋体"/>
                <w:color w:val="auto"/>
                <w:kern w:val="2"/>
                <w:sz w:val="21"/>
                <w:szCs w:val="21"/>
                <w:lang w:val="en-US" w:eastAsia="zh-CN"/>
              </w:rPr>
              <w:t>与</w:t>
            </w:r>
            <w:r>
              <w:rPr>
                <w:rFonts w:hint="eastAsia" w:ascii="Calibri" w:hAnsi="Calibri" w:eastAsia="宋体"/>
                <w:color w:val="auto"/>
                <w:kern w:val="2"/>
                <w:sz w:val="21"/>
                <w:szCs w:val="21"/>
              </w:rPr>
              <w:t>设备的安装要求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否定</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查阅设计文件、施工记录、</w:t>
            </w:r>
            <w:r>
              <w:rPr>
                <w:rFonts w:ascii="Calibri" w:hAnsi="Calibri" w:eastAsia="宋体"/>
                <w:color w:val="auto"/>
                <w:kern w:val="2"/>
                <w:sz w:val="21"/>
                <w:szCs w:val="21"/>
              </w:rPr>
              <w:t>现场核查。</w:t>
            </w:r>
          </w:p>
        </w:tc>
        <w:tc>
          <w:tcPr>
            <w:tcW w:w="157" w:type="pct"/>
            <w:vAlign w:val="center"/>
          </w:tcPr>
          <w:p w14:paraId="6B1D156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0DEEE8E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52276BF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76EF9C7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40F8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527" w:type="dxa"/>
            <w:vAlign w:val="center"/>
          </w:tcPr>
          <w:p w14:paraId="6A042DB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8</w:t>
            </w:r>
          </w:p>
        </w:tc>
        <w:tc>
          <w:tcPr>
            <w:tcW w:w="468" w:type="pct"/>
            <w:vMerge w:val="continue"/>
            <w:tcBorders/>
            <w:vAlign w:val="center"/>
          </w:tcPr>
          <w:p w14:paraId="669D244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vAlign w:val="center"/>
          </w:tcPr>
          <w:p w14:paraId="5945BBDC">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隔离变压器的电缆连接器应插接牢靠，密封措施符合相关要求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。现场核查。</w:t>
            </w:r>
          </w:p>
        </w:tc>
        <w:tc>
          <w:tcPr>
            <w:tcW w:w="157" w:type="pct"/>
            <w:vAlign w:val="center"/>
          </w:tcPr>
          <w:p w14:paraId="2E1F9E0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413F92C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051E183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2386A81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01AA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527" w:type="dxa"/>
            <w:vAlign w:val="center"/>
          </w:tcPr>
          <w:p w14:paraId="68E7199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9</w:t>
            </w:r>
          </w:p>
        </w:tc>
        <w:tc>
          <w:tcPr>
            <w:tcW w:w="468" w:type="pct"/>
            <w:vMerge w:val="continue"/>
            <w:tcBorders/>
            <w:vAlign w:val="center"/>
          </w:tcPr>
          <w:p w14:paraId="3B281AD9">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shd w:val="clear" w:color="auto" w:fill="auto"/>
            <w:vAlign w:val="center"/>
          </w:tcPr>
          <w:p w14:paraId="76FF502B">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灯具的安装位置</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朝向、灯芯高度</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发光颜色及发光特性、易折性符合设计文件及相关要求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。现场核查。</w:t>
            </w:r>
          </w:p>
        </w:tc>
        <w:tc>
          <w:tcPr>
            <w:tcW w:w="157" w:type="pct"/>
            <w:vAlign w:val="center"/>
          </w:tcPr>
          <w:p w14:paraId="14F7B85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09386C1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0203647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3577ED0A">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2CDE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27" w:type="dxa"/>
            <w:vAlign w:val="center"/>
          </w:tcPr>
          <w:p w14:paraId="4AA7034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10</w:t>
            </w:r>
          </w:p>
        </w:tc>
        <w:tc>
          <w:tcPr>
            <w:tcW w:w="468" w:type="pct"/>
            <w:vMerge w:val="continue"/>
            <w:tcBorders/>
            <w:vAlign w:val="center"/>
          </w:tcPr>
          <w:p w14:paraId="42B2C9D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shd w:val="clear" w:color="auto" w:fill="auto"/>
            <w:vAlign w:val="center"/>
          </w:tcPr>
          <w:p w14:paraId="61B773E4">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灯具、设备密封性</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lang w:val="en-US" w:eastAsia="zh-CN"/>
              </w:rPr>
              <w:t>水密性</w:t>
            </w:r>
            <w:r>
              <w:rPr>
                <w:rFonts w:hint="eastAsia" w:ascii="Calibri" w:hAnsi="Calibri" w:eastAsia="宋体"/>
                <w:color w:val="auto"/>
                <w:kern w:val="2"/>
                <w:sz w:val="21"/>
                <w:szCs w:val="21"/>
              </w:rPr>
              <w:t>良好</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。现场核查。</w:t>
            </w:r>
          </w:p>
        </w:tc>
        <w:tc>
          <w:tcPr>
            <w:tcW w:w="157" w:type="pct"/>
            <w:vAlign w:val="center"/>
          </w:tcPr>
          <w:p w14:paraId="040D599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669D1747">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49857ABB">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6D3CF15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7DC8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527" w:type="dxa"/>
            <w:vAlign w:val="center"/>
          </w:tcPr>
          <w:p w14:paraId="020BF59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11</w:t>
            </w:r>
          </w:p>
        </w:tc>
        <w:tc>
          <w:tcPr>
            <w:tcW w:w="468" w:type="pct"/>
            <w:vMerge w:val="continue"/>
            <w:tcBorders/>
            <w:vAlign w:val="center"/>
          </w:tcPr>
          <w:p w14:paraId="71904D3B">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shd w:val="clear" w:color="auto" w:fill="auto"/>
            <w:vAlign w:val="center"/>
          </w:tcPr>
          <w:p w14:paraId="1EE54618">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嵌入式灯具底座与灯坑之间的填充料满足规范要求，底座安装的水平高度满足规范要求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。现场核查。</w:t>
            </w:r>
          </w:p>
        </w:tc>
        <w:tc>
          <w:tcPr>
            <w:tcW w:w="157" w:type="pct"/>
            <w:vAlign w:val="center"/>
          </w:tcPr>
          <w:p w14:paraId="316D3B15">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6FDC618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1B927265">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6444D6F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113E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527" w:type="dxa"/>
            <w:vAlign w:val="center"/>
          </w:tcPr>
          <w:p w14:paraId="32C3792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12</w:t>
            </w:r>
          </w:p>
        </w:tc>
        <w:tc>
          <w:tcPr>
            <w:tcW w:w="468" w:type="pct"/>
            <w:vMerge w:val="continue"/>
            <w:tcBorders/>
            <w:vAlign w:val="center"/>
          </w:tcPr>
          <w:p w14:paraId="79630E8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shd w:val="clear" w:color="auto" w:fill="auto"/>
            <w:vAlign w:val="center"/>
          </w:tcPr>
          <w:p w14:paraId="0D18E62C">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标记牌位置、牌面内容、朝向、发光颜色、易折性及栓绳应符合设计文件的要求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hint="eastAsia" w:ascii="Calibri" w:hAnsi="Calibri" w:eastAsia="宋体"/>
                <w:color w:val="auto"/>
                <w:kern w:val="2"/>
                <w:sz w:val="21"/>
                <w:szCs w:val="21"/>
              </w:rPr>
              <w:t>。查阅设计文件、</w:t>
            </w:r>
            <w:r>
              <w:rPr>
                <w:rFonts w:ascii="Calibri" w:hAnsi="Calibri" w:eastAsia="宋体"/>
                <w:color w:val="auto"/>
                <w:kern w:val="2"/>
                <w:sz w:val="21"/>
                <w:szCs w:val="21"/>
              </w:rPr>
              <w:t>现场核查。</w:t>
            </w:r>
          </w:p>
        </w:tc>
        <w:tc>
          <w:tcPr>
            <w:tcW w:w="157" w:type="pct"/>
            <w:vAlign w:val="center"/>
          </w:tcPr>
          <w:p w14:paraId="0974C4A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19143FE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0465177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0D07DE3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29A9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7" w:type="dxa"/>
            <w:vAlign w:val="center"/>
          </w:tcPr>
          <w:p w14:paraId="24AB5DC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13</w:t>
            </w:r>
          </w:p>
        </w:tc>
        <w:tc>
          <w:tcPr>
            <w:tcW w:w="468" w:type="pct"/>
            <w:vMerge w:val="continue"/>
            <w:tcBorders/>
            <w:vAlign w:val="center"/>
          </w:tcPr>
          <w:p w14:paraId="73E3B53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shd w:val="clear" w:color="auto" w:fill="auto"/>
            <w:vAlign w:val="center"/>
          </w:tcPr>
          <w:p w14:paraId="3E724069">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olor w:val="auto"/>
                <w:kern w:val="2"/>
                <w:sz w:val="21"/>
                <w:szCs w:val="21"/>
                <w:lang w:eastAsia="zh-CN"/>
              </w:rPr>
            </w:pPr>
            <w:r>
              <w:rPr>
                <w:rFonts w:hint="eastAsia" w:ascii="Calibri" w:hAnsi="Calibri" w:eastAsia="宋体"/>
                <w:color w:val="auto"/>
                <w:kern w:val="2"/>
                <w:sz w:val="21"/>
                <w:szCs w:val="21"/>
              </w:rPr>
              <w:t>标记牌牌面亮度均匀</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光强满足相关要求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。现场核查</w:t>
            </w:r>
            <w:r>
              <w:rPr>
                <w:rFonts w:hint="eastAsia" w:ascii="Calibri" w:hAnsi="Calibri" w:eastAsia="宋体"/>
                <w:color w:val="auto"/>
                <w:kern w:val="2"/>
                <w:sz w:val="21"/>
                <w:szCs w:val="21"/>
                <w:lang w:eastAsia="zh-CN"/>
              </w:rPr>
              <w:t>。</w:t>
            </w:r>
          </w:p>
        </w:tc>
        <w:tc>
          <w:tcPr>
            <w:tcW w:w="157" w:type="pct"/>
            <w:vAlign w:val="center"/>
          </w:tcPr>
          <w:p w14:paraId="0BD731C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538001E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6D9F415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356C9CF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0A2B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7" w:type="dxa"/>
            <w:shd w:val="clear" w:color="auto" w:fill="auto"/>
            <w:vAlign w:val="center"/>
          </w:tcPr>
          <w:p w14:paraId="5429C2A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14</w:t>
            </w:r>
          </w:p>
        </w:tc>
        <w:tc>
          <w:tcPr>
            <w:tcW w:w="468" w:type="pct"/>
            <w:vMerge w:val="continue"/>
            <w:tcBorders/>
            <w:shd w:val="clear" w:color="auto" w:fill="auto"/>
            <w:vAlign w:val="center"/>
          </w:tcPr>
          <w:p w14:paraId="0E750D1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b/>
                <w:color w:val="auto"/>
                <w:kern w:val="2"/>
                <w:sz w:val="21"/>
                <w:szCs w:val="21"/>
                <w:lang w:val="en-US" w:eastAsia="zh-CN" w:bidi="ar-SA"/>
              </w:rPr>
            </w:pPr>
          </w:p>
        </w:tc>
        <w:tc>
          <w:tcPr>
            <w:tcW w:w="3112" w:type="pct"/>
            <w:shd w:val="clear" w:color="auto" w:fill="auto"/>
            <w:vAlign w:val="center"/>
          </w:tcPr>
          <w:p w14:paraId="61C6FA2C">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风向标的安装位置应符合设计要求，其几何尺寸、环带颜色组合、支杆高度及易折性应符合相关规范的要求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w:t>
            </w:r>
            <w:r>
              <w:rPr>
                <w:rFonts w:ascii="Calibri" w:hAnsi="Calibri" w:eastAsia="宋体"/>
                <w:color w:val="auto"/>
                <w:kern w:val="2"/>
                <w:sz w:val="21"/>
                <w:szCs w:val="21"/>
              </w:rPr>
              <w:t>现场核查。</w:t>
            </w:r>
          </w:p>
        </w:tc>
        <w:tc>
          <w:tcPr>
            <w:tcW w:w="157" w:type="pct"/>
            <w:vAlign w:val="center"/>
          </w:tcPr>
          <w:p w14:paraId="6B561BE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45FCF1CA">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4AD921B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71A3B08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6736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7" w:type="dxa"/>
            <w:vAlign w:val="center"/>
          </w:tcPr>
          <w:p w14:paraId="754F3A2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15</w:t>
            </w:r>
          </w:p>
        </w:tc>
        <w:tc>
          <w:tcPr>
            <w:tcW w:w="468" w:type="pct"/>
            <w:vMerge w:val="continue"/>
            <w:tcBorders/>
            <w:vAlign w:val="center"/>
          </w:tcPr>
          <w:p w14:paraId="7F91DA7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shd w:val="clear" w:color="auto" w:fill="auto"/>
            <w:vAlign w:val="center"/>
          </w:tcPr>
          <w:p w14:paraId="498446CA">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风向标的地面圆环标志的尺寸及颜色应符合设计及规范要求且标志清晰，表面平滑</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查阅设计文件，材料检验报告</w:t>
            </w:r>
            <w:r>
              <w:rPr>
                <w:rFonts w:ascii="Calibri" w:hAnsi="Calibri" w:eastAsia="宋体"/>
                <w:color w:val="auto"/>
                <w:kern w:val="2"/>
                <w:sz w:val="21"/>
                <w:szCs w:val="21"/>
              </w:rPr>
              <w:t>。</w:t>
            </w:r>
          </w:p>
        </w:tc>
        <w:tc>
          <w:tcPr>
            <w:tcW w:w="157" w:type="pct"/>
            <w:vAlign w:val="center"/>
          </w:tcPr>
          <w:p w14:paraId="0200597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53EAFE57">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58C896F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21D8216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33E5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7" w:type="dxa"/>
            <w:vAlign w:val="center"/>
          </w:tcPr>
          <w:p w14:paraId="45D3633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等线"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16</w:t>
            </w:r>
          </w:p>
        </w:tc>
        <w:tc>
          <w:tcPr>
            <w:tcW w:w="468" w:type="pct"/>
            <w:vMerge w:val="continue"/>
            <w:tcBorders/>
            <w:vAlign w:val="center"/>
          </w:tcPr>
          <w:p w14:paraId="21E545C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3112" w:type="pct"/>
            <w:shd w:val="clear" w:color="auto" w:fill="auto"/>
            <w:vAlign w:val="center"/>
          </w:tcPr>
          <w:p w14:paraId="4E37AAC2">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olor w:val="auto"/>
                <w:kern w:val="2"/>
                <w:sz w:val="21"/>
                <w:szCs w:val="21"/>
              </w:rPr>
            </w:pPr>
            <w:r>
              <w:rPr>
                <w:rFonts w:hint="eastAsia" w:ascii="Calibri" w:hAnsi="Calibri" w:eastAsia="宋体"/>
                <w:color w:val="auto"/>
                <w:kern w:val="2"/>
                <w:sz w:val="21"/>
                <w:szCs w:val="21"/>
              </w:rPr>
              <w:t>易折易碎杆尺寸</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强度及承受外力易折满足</w:t>
            </w:r>
            <w:r>
              <w:rPr>
                <w:rFonts w:hint="eastAsia" w:ascii="Calibri" w:hAnsi="Calibri" w:eastAsia="宋体"/>
                <w:color w:val="auto"/>
                <w:kern w:val="2"/>
                <w:sz w:val="21"/>
                <w:szCs w:val="21"/>
                <w:lang w:val="en-US" w:eastAsia="zh-CN"/>
              </w:rPr>
              <w:t>要</w:t>
            </w:r>
            <w:r>
              <w:rPr>
                <w:rFonts w:hint="eastAsia" w:ascii="Calibri" w:hAnsi="Calibri" w:eastAsia="宋体"/>
                <w:color w:val="auto"/>
                <w:kern w:val="2"/>
                <w:sz w:val="21"/>
                <w:szCs w:val="21"/>
              </w:rPr>
              <w:t>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查阅设计文件、产品性能报告。</w:t>
            </w:r>
          </w:p>
        </w:tc>
        <w:tc>
          <w:tcPr>
            <w:tcW w:w="157" w:type="pct"/>
            <w:vAlign w:val="center"/>
          </w:tcPr>
          <w:p w14:paraId="4E69983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713451F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5F620AB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646ACE0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0D09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27" w:type="dxa"/>
            <w:vAlign w:val="center"/>
          </w:tcPr>
          <w:p w14:paraId="31C920A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17</w:t>
            </w:r>
          </w:p>
        </w:tc>
        <w:tc>
          <w:tcPr>
            <w:tcW w:w="468" w:type="pct"/>
            <w:vMerge w:val="continue"/>
            <w:tcBorders/>
            <w:vAlign w:val="center"/>
          </w:tcPr>
          <w:p w14:paraId="6FDFFCA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4EB34D72">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灯光控制柜的规格、型号应符合设计要求，并应有铭牌</w:t>
            </w:r>
            <w:r>
              <w:rPr>
                <w:rFonts w:ascii="Calibri" w:hAnsi="Calibri" w:eastAsia="宋体"/>
                <w:color w:val="auto"/>
                <w:kern w:val="2"/>
                <w:sz w:val="21"/>
                <w:szCs w:val="21"/>
              </w:rPr>
              <w:t>，应判定为</w:t>
            </w:r>
            <w:r>
              <w:rPr>
                <w:rFonts w:hint="eastAsia"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w:t>
            </w:r>
            <w:r>
              <w:rPr>
                <w:rFonts w:ascii="Calibri" w:hAnsi="Calibri" w:eastAsia="宋体"/>
                <w:color w:val="auto"/>
                <w:kern w:val="2"/>
                <w:sz w:val="21"/>
                <w:szCs w:val="21"/>
              </w:rPr>
              <w:t>现场核查。</w:t>
            </w:r>
          </w:p>
        </w:tc>
        <w:tc>
          <w:tcPr>
            <w:tcW w:w="157" w:type="pct"/>
            <w:vAlign w:val="center"/>
          </w:tcPr>
          <w:p w14:paraId="1E8CB31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47BECE0A">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3068986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4C3298E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2587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vAlign w:val="center"/>
          </w:tcPr>
          <w:p w14:paraId="44A981B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auto"/>
                <w:kern w:val="0"/>
                <w:sz w:val="21"/>
                <w:szCs w:val="21"/>
                <w:u w:val="none"/>
                <w:lang w:val="en-US" w:eastAsia="zh-CN" w:bidi="ar"/>
              </w:rPr>
              <w:t>18</w:t>
            </w:r>
          </w:p>
        </w:tc>
        <w:tc>
          <w:tcPr>
            <w:tcW w:w="468" w:type="pct"/>
            <w:vMerge w:val="continue"/>
            <w:tcBorders/>
            <w:vAlign w:val="center"/>
          </w:tcPr>
          <w:p w14:paraId="5731C33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1F82782C">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olor w:val="auto"/>
                <w:kern w:val="2"/>
                <w:sz w:val="21"/>
                <w:szCs w:val="21"/>
                <w:lang w:eastAsia="zh-CN"/>
              </w:rPr>
            </w:pPr>
            <w:r>
              <w:rPr>
                <w:rFonts w:hint="eastAsia" w:ascii="Calibri" w:hAnsi="Calibri" w:eastAsia="宋体"/>
                <w:color w:val="auto"/>
                <w:kern w:val="2"/>
                <w:sz w:val="21"/>
                <w:szCs w:val="21"/>
              </w:rPr>
              <w:t>灯光控制柜内的绝缘器件、元器件等符合相关要求</w:t>
            </w:r>
            <w:r>
              <w:rPr>
                <w:rFonts w:ascii="Calibri" w:hAnsi="Calibri" w:eastAsia="宋体"/>
                <w:color w:val="auto"/>
                <w:kern w:val="2"/>
                <w:sz w:val="21"/>
                <w:szCs w:val="21"/>
              </w:rPr>
              <w:t>，应判定为</w:t>
            </w:r>
            <w:r>
              <w:rPr>
                <w:rFonts w:hint="eastAsia"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hint="eastAsia" w:ascii="Calibri" w:hAnsi="Calibri" w:eastAsia="宋体"/>
                <w:b/>
                <w:bCs/>
                <w:color w:val="auto"/>
                <w:kern w:val="2"/>
                <w:sz w:val="21"/>
                <w:szCs w:val="21"/>
              </w:rPr>
              <w:t>不足</w:t>
            </w:r>
            <w:r>
              <w:rPr>
                <w:rFonts w:ascii="Calibri" w:hAnsi="Calibri" w:eastAsia="宋体"/>
                <w:color w:val="auto"/>
                <w:kern w:val="2"/>
                <w:sz w:val="21"/>
                <w:szCs w:val="21"/>
              </w:rPr>
              <w:t>。现场核查</w:t>
            </w:r>
            <w:r>
              <w:rPr>
                <w:rFonts w:hint="eastAsia" w:ascii="Calibri" w:hAnsi="Calibri" w:eastAsia="宋体"/>
                <w:color w:val="auto"/>
                <w:kern w:val="2"/>
                <w:sz w:val="21"/>
                <w:szCs w:val="21"/>
                <w:lang w:eastAsia="zh-CN"/>
              </w:rPr>
              <w:t>。</w:t>
            </w:r>
          </w:p>
        </w:tc>
        <w:tc>
          <w:tcPr>
            <w:tcW w:w="157" w:type="pct"/>
            <w:vAlign w:val="center"/>
          </w:tcPr>
          <w:p w14:paraId="303E2F37">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6B38DE8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158" w:type="pct"/>
            <w:vAlign w:val="center"/>
          </w:tcPr>
          <w:p w14:paraId="0BDEE6D5">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c>
          <w:tcPr>
            <w:tcW w:w="749" w:type="pct"/>
            <w:vAlign w:val="center"/>
          </w:tcPr>
          <w:p w14:paraId="4624723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olor w:val="auto"/>
                <w:kern w:val="2"/>
                <w:sz w:val="21"/>
                <w:szCs w:val="21"/>
              </w:rPr>
            </w:pPr>
          </w:p>
        </w:tc>
      </w:tr>
      <w:tr w14:paraId="4887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3B35118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19</w:t>
            </w:r>
          </w:p>
        </w:tc>
        <w:tc>
          <w:tcPr>
            <w:tcW w:w="468" w:type="pct"/>
            <w:vMerge w:val="continue"/>
            <w:tcBorders/>
            <w:vAlign w:val="center"/>
          </w:tcPr>
          <w:p w14:paraId="3194B32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2FC547B5">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调光器面板上电流表的指示值与升压变压器二次侧实际输出电流值偏差符合相关要求。调光器输出端短接时，各级输出电流值、电流波动范围符合规范要求，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w:t>
            </w:r>
          </w:p>
        </w:tc>
        <w:tc>
          <w:tcPr>
            <w:tcW w:w="157" w:type="pct"/>
            <w:shd w:val="clear" w:color="auto" w:fill="auto"/>
            <w:vAlign w:val="center"/>
          </w:tcPr>
          <w:p w14:paraId="5B61B38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274B07B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0D2ECE1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773F599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4C3A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384C8E7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20</w:t>
            </w:r>
          </w:p>
        </w:tc>
        <w:tc>
          <w:tcPr>
            <w:tcW w:w="468" w:type="pct"/>
            <w:vMerge w:val="continue"/>
            <w:tcBorders/>
            <w:vAlign w:val="center"/>
          </w:tcPr>
          <w:p w14:paraId="0F6C67F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38DD17A3">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回路中单灯监控装置的编码、编号已确定，并与监控的灯具相对应，</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w:t>
            </w:r>
          </w:p>
        </w:tc>
        <w:tc>
          <w:tcPr>
            <w:tcW w:w="157" w:type="pct"/>
            <w:shd w:val="clear" w:color="auto" w:fill="auto"/>
            <w:vAlign w:val="center"/>
          </w:tcPr>
          <w:p w14:paraId="16F31627">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781ADFF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318FD06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136336E9">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5371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30C69F3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21</w:t>
            </w:r>
          </w:p>
        </w:tc>
        <w:tc>
          <w:tcPr>
            <w:tcW w:w="468" w:type="pct"/>
            <w:vMerge w:val="continue"/>
            <w:tcBorders/>
            <w:vAlign w:val="center"/>
          </w:tcPr>
          <w:p w14:paraId="7248AB4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608048F4">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柴油发电机馈电线路连接后，两端的相序应与原供电系统的相序一致，</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w:t>
            </w:r>
          </w:p>
        </w:tc>
        <w:tc>
          <w:tcPr>
            <w:tcW w:w="157" w:type="pct"/>
            <w:shd w:val="clear" w:color="auto" w:fill="auto"/>
            <w:vAlign w:val="center"/>
          </w:tcPr>
          <w:p w14:paraId="57CFCC4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32187219">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5B66205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5267314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3EA2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62B788E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22</w:t>
            </w:r>
          </w:p>
        </w:tc>
        <w:tc>
          <w:tcPr>
            <w:tcW w:w="468" w:type="pct"/>
            <w:vMerge w:val="continue"/>
            <w:tcBorders/>
            <w:vAlign w:val="center"/>
          </w:tcPr>
          <w:p w14:paraId="5E3EB05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6D5B9848">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电源的切换应按手动切换与自动切换两方面的功能要求进行调试，</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w:t>
            </w:r>
          </w:p>
        </w:tc>
        <w:tc>
          <w:tcPr>
            <w:tcW w:w="157" w:type="pct"/>
            <w:shd w:val="clear" w:color="auto" w:fill="auto"/>
            <w:vAlign w:val="center"/>
          </w:tcPr>
          <w:p w14:paraId="6D9EF28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021CF79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6EDA295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3411DA8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7FF6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0D7C737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23</w:t>
            </w:r>
          </w:p>
        </w:tc>
        <w:tc>
          <w:tcPr>
            <w:tcW w:w="468" w:type="pct"/>
            <w:vMerge w:val="continue"/>
            <w:tcBorders/>
            <w:vAlign w:val="center"/>
          </w:tcPr>
          <w:p w14:paraId="37B48C9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7CBF69DA">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常用电源与应急电源的切换、联锁功能及切换时间符合设计要求，应急电源的启动、输出时间符合设计及产品技术文件的要求，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w:t>
            </w:r>
          </w:p>
        </w:tc>
        <w:tc>
          <w:tcPr>
            <w:tcW w:w="157" w:type="pct"/>
            <w:shd w:val="clear" w:color="auto" w:fill="auto"/>
            <w:vAlign w:val="center"/>
          </w:tcPr>
          <w:p w14:paraId="5EB0908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437855D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7F8F7725">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049843A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2678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7" w:type="dxa"/>
            <w:shd w:val="clear" w:color="auto" w:fill="auto"/>
            <w:vAlign w:val="center"/>
          </w:tcPr>
          <w:p w14:paraId="678DA27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24</w:t>
            </w:r>
          </w:p>
        </w:tc>
        <w:tc>
          <w:tcPr>
            <w:tcW w:w="468" w:type="pct"/>
            <w:vMerge w:val="continue"/>
            <w:tcBorders/>
            <w:vAlign w:val="center"/>
          </w:tcPr>
          <w:p w14:paraId="44F3413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30C77C9A">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监控系统报警及时、准确，报警记录保存完整，</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现场核查。</w:t>
            </w:r>
          </w:p>
        </w:tc>
        <w:tc>
          <w:tcPr>
            <w:tcW w:w="157" w:type="pct"/>
            <w:shd w:val="clear" w:color="auto" w:fill="auto"/>
            <w:vAlign w:val="center"/>
          </w:tcPr>
          <w:p w14:paraId="78C8FAC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3B9CE10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6585C3FB">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5A0766F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0343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592E66F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25</w:t>
            </w:r>
          </w:p>
        </w:tc>
        <w:tc>
          <w:tcPr>
            <w:tcW w:w="468" w:type="pct"/>
            <w:vMerge w:val="restart"/>
            <w:shd w:val="clear" w:color="auto" w:fill="auto"/>
            <w:vAlign w:val="center"/>
          </w:tcPr>
          <w:p w14:paraId="4344A66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b/>
                <w:color w:val="auto"/>
                <w:kern w:val="2"/>
                <w:sz w:val="21"/>
                <w:szCs w:val="21"/>
                <w:lang w:val="en-US" w:eastAsia="zh-CN" w:bidi="ar-SA"/>
              </w:rPr>
            </w:pPr>
            <w:r>
              <w:rPr>
                <w:rFonts w:hint="eastAsia" w:ascii="Calibri" w:hAnsi="Calibri" w:eastAsia="宋体"/>
                <w:b/>
                <w:color w:val="auto"/>
                <w:kern w:val="2"/>
                <w:sz w:val="21"/>
                <w:szCs w:val="21"/>
              </w:rPr>
              <w:t>目视助航标志</w:t>
            </w:r>
          </w:p>
        </w:tc>
        <w:tc>
          <w:tcPr>
            <w:tcW w:w="3112" w:type="pct"/>
            <w:shd w:val="clear" w:color="auto" w:fill="auto"/>
            <w:vAlign w:val="center"/>
          </w:tcPr>
          <w:p w14:paraId="0CDB1284">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各种标志应符合</w:t>
            </w:r>
            <w:r>
              <w:rPr>
                <w:rFonts w:hint="eastAsia" w:ascii="Calibri" w:hAnsi="Calibri" w:eastAsia="宋体"/>
                <w:color w:val="auto"/>
                <w:kern w:val="2"/>
                <w:sz w:val="21"/>
                <w:szCs w:val="21"/>
              </w:rPr>
              <w:t>规范</w:t>
            </w:r>
            <w:r>
              <w:rPr>
                <w:rFonts w:ascii="Calibri" w:hAnsi="Calibri" w:eastAsia="宋体"/>
                <w:color w:val="auto"/>
                <w:kern w:val="2"/>
                <w:sz w:val="21"/>
                <w:szCs w:val="21"/>
              </w:rPr>
              <w:t>和设计要求</w:t>
            </w:r>
            <w:r>
              <w:rPr>
                <w:rFonts w:hint="eastAsia" w:ascii="Calibri" w:hAnsi="Calibri" w:eastAsia="宋体"/>
                <w:color w:val="auto"/>
                <w:kern w:val="2"/>
                <w:sz w:val="21"/>
                <w:szCs w:val="21"/>
              </w:rPr>
              <w:t>，</w:t>
            </w:r>
            <w:r>
              <w:rPr>
                <w:rFonts w:ascii="Calibri" w:hAnsi="Calibri" w:eastAsia="宋体"/>
                <w:color w:val="auto"/>
                <w:kern w:val="2"/>
                <w:sz w:val="21"/>
                <w:szCs w:val="21"/>
              </w:rPr>
              <w:t>漆划时应做到整齐、清晰、醒目、线条流畅、线型规则 色泽和漆膜厚薄均匀</w:t>
            </w:r>
            <w:r>
              <w:rPr>
                <w:rFonts w:hint="eastAsia" w:ascii="Calibri" w:hAnsi="Calibri" w:eastAsia="宋体"/>
                <w:color w:val="auto"/>
                <w:kern w:val="2"/>
                <w:sz w:val="21"/>
                <w:szCs w:val="21"/>
              </w:rPr>
              <w:t>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w:t>
            </w:r>
            <w:r>
              <w:rPr>
                <w:rFonts w:ascii="Calibri" w:hAnsi="Calibri" w:eastAsia="宋体"/>
                <w:color w:val="auto"/>
                <w:kern w:val="2"/>
                <w:sz w:val="21"/>
                <w:szCs w:val="21"/>
              </w:rPr>
              <w:t>现场核查。</w:t>
            </w:r>
          </w:p>
        </w:tc>
        <w:tc>
          <w:tcPr>
            <w:tcW w:w="157" w:type="pct"/>
            <w:shd w:val="clear" w:color="auto" w:fill="auto"/>
            <w:vAlign w:val="center"/>
          </w:tcPr>
          <w:p w14:paraId="7BCA29E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14E70FB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52F03BE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4F8EED5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6951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1EC90E9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26</w:t>
            </w:r>
          </w:p>
        </w:tc>
        <w:tc>
          <w:tcPr>
            <w:tcW w:w="468" w:type="pct"/>
            <w:vMerge w:val="continue"/>
            <w:vAlign w:val="center"/>
          </w:tcPr>
          <w:p w14:paraId="45969CEB">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386C3538">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标志涂层不应有皱纹、 斑点、 起泡、 开裂、 发松、脱落等现象，应判定为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现场核验</w:t>
            </w:r>
            <w:r>
              <w:rPr>
                <w:rFonts w:ascii="Calibri" w:hAnsi="Calibri" w:eastAsia="宋体"/>
                <w:color w:val="auto"/>
                <w:kern w:val="2"/>
                <w:sz w:val="21"/>
                <w:szCs w:val="21"/>
              </w:rPr>
              <w:t>。</w:t>
            </w:r>
          </w:p>
        </w:tc>
        <w:tc>
          <w:tcPr>
            <w:tcW w:w="157" w:type="pct"/>
            <w:shd w:val="clear" w:color="auto" w:fill="auto"/>
            <w:vAlign w:val="center"/>
          </w:tcPr>
          <w:p w14:paraId="52FB52B7">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2FAFEAF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37AA90F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1F5487F9">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3C9B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485B5FC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27</w:t>
            </w:r>
          </w:p>
        </w:tc>
        <w:tc>
          <w:tcPr>
            <w:tcW w:w="468" w:type="pct"/>
            <w:vMerge w:val="continue"/>
            <w:vAlign w:val="center"/>
          </w:tcPr>
          <w:p w14:paraId="1808B48A">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03CAD9C1">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标志的颜色在规定的使用期限内</w:t>
            </w:r>
            <w:r>
              <w:rPr>
                <w:rFonts w:hint="eastAsia" w:ascii="Calibri" w:hAnsi="Calibri" w:eastAsia="宋体"/>
                <w:color w:val="auto"/>
                <w:kern w:val="2"/>
                <w:sz w:val="21"/>
                <w:szCs w:val="21"/>
              </w:rPr>
              <w:t>是否</w:t>
            </w:r>
            <w:r>
              <w:rPr>
                <w:rFonts w:ascii="Calibri" w:hAnsi="Calibri" w:eastAsia="宋体"/>
                <w:color w:val="auto"/>
                <w:kern w:val="2"/>
                <w:sz w:val="21"/>
                <w:szCs w:val="21"/>
              </w:rPr>
              <w:t>出现明显的变色，应判定为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查阅设计文件、产品性能报告。</w:t>
            </w:r>
          </w:p>
        </w:tc>
        <w:tc>
          <w:tcPr>
            <w:tcW w:w="157" w:type="pct"/>
            <w:shd w:val="clear" w:color="auto" w:fill="auto"/>
            <w:vAlign w:val="center"/>
          </w:tcPr>
          <w:p w14:paraId="0FC9612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3674034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62C3170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1508C7A9">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4D57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527" w:type="dxa"/>
            <w:shd w:val="clear" w:color="auto" w:fill="auto"/>
            <w:vAlign w:val="center"/>
          </w:tcPr>
          <w:p w14:paraId="776D589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28</w:t>
            </w:r>
          </w:p>
        </w:tc>
        <w:tc>
          <w:tcPr>
            <w:tcW w:w="468" w:type="pct"/>
            <w:vMerge w:val="continue"/>
            <w:vAlign w:val="center"/>
          </w:tcPr>
          <w:p w14:paraId="48FA336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3241E391">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标志直线性、厚度等应满足规范要求，应判定为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现场核验。</w:t>
            </w:r>
          </w:p>
        </w:tc>
        <w:tc>
          <w:tcPr>
            <w:tcW w:w="157" w:type="pct"/>
            <w:shd w:val="clear" w:color="auto" w:fill="auto"/>
            <w:vAlign w:val="center"/>
          </w:tcPr>
          <w:p w14:paraId="5B2A259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3CAB935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0DA5C11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12CCB232">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639C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27" w:type="dxa"/>
            <w:shd w:val="clear" w:color="auto" w:fill="auto"/>
            <w:vAlign w:val="center"/>
          </w:tcPr>
          <w:p w14:paraId="0B88224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29</w:t>
            </w:r>
          </w:p>
        </w:tc>
        <w:tc>
          <w:tcPr>
            <w:tcW w:w="468" w:type="pct"/>
            <w:vMerge w:val="continue"/>
            <w:vAlign w:val="center"/>
          </w:tcPr>
          <w:p w14:paraId="6D95443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10390978">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hint="eastAsia" w:ascii="Calibri" w:hAnsi="Calibri" w:eastAsia="宋体"/>
                <w:color w:val="auto"/>
                <w:kern w:val="2"/>
                <w:sz w:val="21"/>
                <w:szCs w:val="21"/>
              </w:rPr>
              <w:t>杆体高度、抗风等级是否满足设计要求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p>
          <w:p w14:paraId="31B7A9C4">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查阅设计文件、材料报验资料</w:t>
            </w:r>
            <w:r>
              <w:rPr>
                <w:rFonts w:ascii="Calibri" w:hAnsi="Calibri" w:eastAsia="宋体"/>
                <w:color w:val="auto"/>
                <w:kern w:val="2"/>
                <w:sz w:val="21"/>
                <w:szCs w:val="21"/>
              </w:rPr>
              <w:t>。</w:t>
            </w:r>
          </w:p>
        </w:tc>
        <w:tc>
          <w:tcPr>
            <w:tcW w:w="157" w:type="pct"/>
            <w:shd w:val="clear" w:color="auto" w:fill="auto"/>
            <w:vAlign w:val="center"/>
          </w:tcPr>
          <w:p w14:paraId="7254F13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200A3F9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31A4A41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0E3F6AC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3C7B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2E8BE15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30</w:t>
            </w:r>
          </w:p>
        </w:tc>
        <w:tc>
          <w:tcPr>
            <w:tcW w:w="468" w:type="pct"/>
            <w:vMerge w:val="continue"/>
            <w:vAlign w:val="center"/>
          </w:tcPr>
          <w:p w14:paraId="2DA45529">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370ECE34">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杆体安装垂直度、升降系统是否灵活可靠、防坠落系统工作情况是否满足要求，</w:t>
            </w:r>
            <w:r>
              <w:rPr>
                <w:rFonts w:ascii="Calibri" w:hAnsi="Calibri" w:eastAsia="宋体"/>
                <w:color w:val="auto"/>
                <w:kern w:val="2"/>
                <w:sz w:val="21"/>
                <w:szCs w:val="21"/>
              </w:rPr>
              <w:t>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查阅设计文件、产品性能报告。现场查验。</w:t>
            </w:r>
          </w:p>
        </w:tc>
        <w:tc>
          <w:tcPr>
            <w:tcW w:w="157" w:type="pct"/>
            <w:shd w:val="clear" w:color="auto" w:fill="auto"/>
            <w:vAlign w:val="center"/>
          </w:tcPr>
          <w:p w14:paraId="6ED9E21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3EEFE84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7778C80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31B0E55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1416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6BCCB49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31</w:t>
            </w:r>
          </w:p>
        </w:tc>
        <w:tc>
          <w:tcPr>
            <w:tcW w:w="468" w:type="pct"/>
            <w:vMerge w:val="continue"/>
            <w:vAlign w:val="center"/>
          </w:tcPr>
          <w:p w14:paraId="3BC4B1A5">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79B6792E">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灯具亮度、最高及最低照度平均值满足设计要求</w:t>
            </w:r>
            <w:r>
              <w:rPr>
                <w:rFonts w:ascii="Calibri" w:hAnsi="Calibri" w:eastAsia="宋体"/>
                <w:color w:val="auto"/>
                <w:kern w:val="2"/>
                <w:sz w:val="21"/>
                <w:szCs w:val="21"/>
              </w:rPr>
              <w:t>，</w:t>
            </w:r>
            <w:r>
              <w:rPr>
                <w:rFonts w:hint="eastAsia" w:ascii="Calibri" w:hAnsi="Calibri" w:eastAsia="宋体"/>
                <w:color w:val="auto"/>
                <w:kern w:val="2"/>
                <w:sz w:val="21"/>
                <w:szCs w:val="21"/>
              </w:rPr>
              <w:t>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现场核验</w:t>
            </w:r>
            <w:r>
              <w:rPr>
                <w:rFonts w:ascii="Calibri" w:hAnsi="Calibri" w:eastAsia="宋体"/>
                <w:color w:val="auto"/>
                <w:kern w:val="2"/>
                <w:sz w:val="21"/>
                <w:szCs w:val="21"/>
              </w:rPr>
              <w:t>。</w:t>
            </w:r>
          </w:p>
        </w:tc>
        <w:tc>
          <w:tcPr>
            <w:tcW w:w="157" w:type="pct"/>
            <w:shd w:val="clear" w:color="auto" w:fill="auto"/>
            <w:vAlign w:val="center"/>
          </w:tcPr>
          <w:p w14:paraId="36E7940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64A1885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154E1F9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54747817">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28C2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7" w:type="dxa"/>
            <w:shd w:val="clear" w:color="auto" w:fill="auto"/>
            <w:vAlign w:val="center"/>
          </w:tcPr>
          <w:p w14:paraId="2775084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32</w:t>
            </w:r>
          </w:p>
        </w:tc>
        <w:tc>
          <w:tcPr>
            <w:tcW w:w="468" w:type="pct"/>
            <w:vMerge w:val="continue"/>
            <w:vAlign w:val="center"/>
          </w:tcPr>
          <w:p w14:paraId="2203F30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654F7C9D">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站坪最不利照度是否满足最低照度要求</w:t>
            </w:r>
            <w:r>
              <w:rPr>
                <w:rFonts w:ascii="Calibri" w:hAnsi="Calibri" w:eastAsia="宋体"/>
                <w:color w:val="auto"/>
                <w:kern w:val="2"/>
                <w:sz w:val="21"/>
                <w:szCs w:val="21"/>
              </w:rPr>
              <w:t>，</w:t>
            </w:r>
            <w:r>
              <w:rPr>
                <w:rFonts w:hint="eastAsia" w:ascii="Calibri" w:hAnsi="Calibri" w:eastAsia="宋体"/>
                <w:color w:val="auto"/>
                <w:kern w:val="2"/>
                <w:sz w:val="21"/>
                <w:szCs w:val="21"/>
              </w:rPr>
              <w:t>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现场核验。</w:t>
            </w:r>
          </w:p>
        </w:tc>
        <w:tc>
          <w:tcPr>
            <w:tcW w:w="157" w:type="pct"/>
            <w:shd w:val="clear" w:color="auto" w:fill="auto"/>
            <w:vAlign w:val="center"/>
          </w:tcPr>
          <w:p w14:paraId="5DDF8EE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27E283FA">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77185BD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7316989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7DE3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527" w:type="dxa"/>
            <w:shd w:val="clear" w:color="auto" w:fill="auto"/>
            <w:vAlign w:val="center"/>
          </w:tcPr>
          <w:p w14:paraId="1A611AB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33</w:t>
            </w:r>
          </w:p>
        </w:tc>
        <w:tc>
          <w:tcPr>
            <w:tcW w:w="468" w:type="pct"/>
            <w:vMerge w:val="continue"/>
            <w:vAlign w:val="center"/>
          </w:tcPr>
          <w:p w14:paraId="24C0F92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450D9826">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灯具眩光是否满足设计要求</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现场查验。</w:t>
            </w:r>
          </w:p>
        </w:tc>
        <w:tc>
          <w:tcPr>
            <w:tcW w:w="157" w:type="pct"/>
            <w:shd w:val="clear" w:color="auto" w:fill="auto"/>
            <w:vAlign w:val="center"/>
          </w:tcPr>
          <w:p w14:paraId="5BC813C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4020C4B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44764BFC">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765F4F6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2970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527" w:type="dxa"/>
            <w:shd w:val="clear" w:color="auto" w:fill="auto"/>
            <w:vAlign w:val="center"/>
          </w:tcPr>
          <w:p w14:paraId="423C3B0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34</w:t>
            </w:r>
          </w:p>
        </w:tc>
        <w:tc>
          <w:tcPr>
            <w:tcW w:w="468" w:type="pct"/>
            <w:vMerge w:val="continue"/>
            <w:vAlign w:val="center"/>
          </w:tcPr>
          <w:p w14:paraId="74D3ECFA">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65D223AC">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灯杆防雷接地是否满足要求，应判定为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现场核验。</w:t>
            </w:r>
          </w:p>
        </w:tc>
        <w:tc>
          <w:tcPr>
            <w:tcW w:w="157" w:type="pct"/>
            <w:shd w:val="clear" w:color="auto" w:fill="auto"/>
            <w:vAlign w:val="center"/>
          </w:tcPr>
          <w:p w14:paraId="4C3865B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7087490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17108620">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64615BB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2CBE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27" w:type="dxa"/>
            <w:shd w:val="clear" w:color="auto" w:fill="auto"/>
            <w:vAlign w:val="center"/>
          </w:tcPr>
          <w:p w14:paraId="4FCAADF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35</w:t>
            </w:r>
          </w:p>
        </w:tc>
        <w:tc>
          <w:tcPr>
            <w:tcW w:w="468" w:type="pct"/>
            <w:vMerge w:val="continue"/>
            <w:vAlign w:val="center"/>
          </w:tcPr>
          <w:p w14:paraId="03145DD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766692AD">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灯具螺栓紧固</w:t>
            </w:r>
            <w:r>
              <w:rPr>
                <w:rFonts w:hint="eastAsia" w:ascii="Calibri" w:hAnsi="Calibri" w:eastAsia="宋体"/>
                <w:color w:val="auto"/>
                <w:kern w:val="2"/>
                <w:sz w:val="21"/>
                <w:szCs w:val="21"/>
                <w:lang w:eastAsia="zh-CN"/>
              </w:rPr>
              <w:t>，</w:t>
            </w:r>
            <w:r>
              <w:rPr>
                <w:rFonts w:hint="eastAsia" w:ascii="Calibri" w:hAnsi="Calibri" w:eastAsia="宋体"/>
                <w:color w:val="auto"/>
                <w:kern w:val="2"/>
                <w:sz w:val="21"/>
                <w:szCs w:val="21"/>
              </w:rPr>
              <w:t>地脚螺栓防腐满足要求，应判定为</w:t>
            </w:r>
            <w:r>
              <w:rPr>
                <w:rFonts w:hint="eastAsia" w:ascii="Calibri" w:hAnsi="Calibri" w:eastAsia="宋体"/>
                <w:b/>
                <w:bCs/>
                <w:color w:val="auto"/>
                <w:kern w:val="2"/>
                <w:sz w:val="21"/>
                <w:szCs w:val="21"/>
              </w:rPr>
              <w:t>良好</w:t>
            </w:r>
            <w:r>
              <w:rPr>
                <w:rFonts w:hint="eastAsia" w:ascii="Calibri" w:hAnsi="Calibri" w:eastAsia="宋体"/>
                <w:color w:val="auto"/>
                <w:kern w:val="2"/>
                <w:sz w:val="21"/>
                <w:szCs w:val="21"/>
              </w:rPr>
              <w:t>，</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r>
              <w:rPr>
                <w:rFonts w:hint="eastAsia" w:ascii="Calibri" w:hAnsi="Calibri" w:eastAsia="宋体"/>
                <w:color w:val="auto"/>
                <w:kern w:val="2"/>
                <w:sz w:val="21"/>
                <w:szCs w:val="21"/>
              </w:rPr>
              <w:t>现场核验。</w:t>
            </w:r>
          </w:p>
        </w:tc>
        <w:tc>
          <w:tcPr>
            <w:tcW w:w="157" w:type="pct"/>
            <w:shd w:val="clear" w:color="auto" w:fill="auto"/>
            <w:vAlign w:val="center"/>
          </w:tcPr>
          <w:p w14:paraId="65C07DA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5D10FB1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47AF12B7">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0814F06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012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339ABFA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36</w:t>
            </w:r>
          </w:p>
        </w:tc>
        <w:tc>
          <w:tcPr>
            <w:tcW w:w="468" w:type="pct"/>
            <w:vMerge w:val="restart"/>
            <w:shd w:val="clear" w:color="auto" w:fill="auto"/>
            <w:vAlign w:val="center"/>
          </w:tcPr>
          <w:p w14:paraId="51C00C7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b/>
                <w:color w:val="auto"/>
                <w:kern w:val="2"/>
                <w:sz w:val="21"/>
                <w:szCs w:val="21"/>
                <w:lang w:val="en-US" w:eastAsia="zh-CN" w:bidi="ar-SA"/>
              </w:rPr>
            </w:pPr>
            <w:r>
              <w:rPr>
                <w:rFonts w:ascii="Calibri" w:hAnsi="Calibri" w:eastAsia="宋体"/>
                <w:b/>
                <w:color w:val="auto"/>
                <w:kern w:val="2"/>
                <w:sz w:val="21"/>
                <w:szCs w:val="21"/>
              </w:rPr>
              <w:t>档案文件</w:t>
            </w:r>
          </w:p>
        </w:tc>
        <w:tc>
          <w:tcPr>
            <w:tcW w:w="3112" w:type="pct"/>
            <w:shd w:val="clear" w:color="auto" w:fill="auto"/>
            <w:vAlign w:val="center"/>
          </w:tcPr>
          <w:p w14:paraId="491758A6">
            <w:pPr>
              <w:keepNext w:val="0"/>
              <w:keepLines w:val="0"/>
              <w:pageBreakBefore w:val="0"/>
              <w:kinsoku/>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施工方案、技术交底记录齐全，应判定为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w:t>
            </w:r>
          </w:p>
          <w:p w14:paraId="2C1AD251">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查阅施工方案、技术交底等技术管理文件。</w:t>
            </w:r>
          </w:p>
        </w:tc>
        <w:tc>
          <w:tcPr>
            <w:tcW w:w="157" w:type="pct"/>
            <w:shd w:val="clear" w:color="auto" w:fill="auto"/>
            <w:vAlign w:val="center"/>
          </w:tcPr>
          <w:p w14:paraId="6310E7F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59E8B53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769FEDE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30D3B5E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1D95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3343AAD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37</w:t>
            </w:r>
          </w:p>
        </w:tc>
        <w:tc>
          <w:tcPr>
            <w:tcW w:w="468" w:type="pct"/>
            <w:vMerge w:val="continue"/>
            <w:vAlign w:val="center"/>
          </w:tcPr>
          <w:p w14:paraId="0808307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50BE211E">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材料、设备的合格证、检验报告等资料齐全、有效，应判定为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。查阅材料合格证。</w:t>
            </w:r>
          </w:p>
        </w:tc>
        <w:tc>
          <w:tcPr>
            <w:tcW w:w="157" w:type="pct"/>
            <w:shd w:val="clear" w:color="auto" w:fill="auto"/>
            <w:vAlign w:val="center"/>
          </w:tcPr>
          <w:p w14:paraId="4B2D6CE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0C3811E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0791C37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30B0BF61">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61A9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77CC87F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38</w:t>
            </w:r>
          </w:p>
        </w:tc>
        <w:tc>
          <w:tcPr>
            <w:tcW w:w="468" w:type="pct"/>
            <w:vMerge w:val="continue"/>
            <w:vAlign w:val="center"/>
          </w:tcPr>
          <w:p w14:paraId="0907DC6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6165B444">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各项施工记录齐全，记录详实、具体，应判定为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。当施工记录缺失，无法确认工程内在质量或功能的可靠性时，应判定为</w:t>
            </w:r>
            <w:r>
              <w:rPr>
                <w:rFonts w:ascii="Calibri" w:hAnsi="Calibri" w:eastAsia="宋体"/>
                <w:b/>
                <w:bCs/>
                <w:color w:val="auto"/>
                <w:kern w:val="2"/>
                <w:sz w:val="21"/>
                <w:szCs w:val="21"/>
              </w:rPr>
              <w:t>否定</w:t>
            </w:r>
            <w:r>
              <w:rPr>
                <w:rFonts w:ascii="Calibri" w:hAnsi="Calibri" w:eastAsia="宋体"/>
                <w:color w:val="auto"/>
                <w:kern w:val="2"/>
                <w:sz w:val="21"/>
                <w:szCs w:val="21"/>
              </w:rPr>
              <w:t>。抽查重点部位施工记录。</w:t>
            </w:r>
          </w:p>
        </w:tc>
        <w:tc>
          <w:tcPr>
            <w:tcW w:w="157" w:type="pct"/>
            <w:shd w:val="clear" w:color="auto" w:fill="auto"/>
            <w:vAlign w:val="center"/>
          </w:tcPr>
          <w:p w14:paraId="787AD67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795B776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1D36BEF8">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2EA6CE9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67EA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1ACDFC0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39</w:t>
            </w:r>
          </w:p>
        </w:tc>
        <w:tc>
          <w:tcPr>
            <w:tcW w:w="468" w:type="pct"/>
            <w:vMerge w:val="continue"/>
            <w:vAlign w:val="center"/>
          </w:tcPr>
          <w:p w14:paraId="32426C44">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58A9F919">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质量验收记录齐全，验收合格，建设单位（监理）同意验收意见明确，应判定为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。查阅检验批、分项工程、分部工程验收记录。</w:t>
            </w:r>
          </w:p>
        </w:tc>
        <w:tc>
          <w:tcPr>
            <w:tcW w:w="157" w:type="pct"/>
            <w:shd w:val="clear" w:color="auto" w:fill="auto"/>
            <w:vAlign w:val="center"/>
          </w:tcPr>
          <w:p w14:paraId="3BCCD4C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66071CFD">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0A40846B">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0F4A6EC3">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05EE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27" w:type="dxa"/>
            <w:shd w:val="clear" w:color="auto" w:fill="auto"/>
            <w:vAlign w:val="center"/>
          </w:tcPr>
          <w:p w14:paraId="1F61EDA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40</w:t>
            </w:r>
          </w:p>
        </w:tc>
        <w:tc>
          <w:tcPr>
            <w:tcW w:w="468" w:type="pct"/>
            <w:vMerge w:val="continue"/>
            <w:vAlign w:val="center"/>
          </w:tcPr>
          <w:p w14:paraId="5D8B97E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b/>
                <w:bCs/>
                <w:color w:val="auto"/>
                <w:kern w:val="2"/>
                <w:sz w:val="21"/>
                <w:szCs w:val="21"/>
              </w:rPr>
            </w:pPr>
          </w:p>
        </w:tc>
        <w:tc>
          <w:tcPr>
            <w:tcW w:w="3112" w:type="pct"/>
            <w:shd w:val="clear" w:color="auto" w:fill="auto"/>
            <w:vAlign w:val="center"/>
          </w:tcPr>
          <w:p w14:paraId="1182559A">
            <w:pPr>
              <w:keepNext w:val="0"/>
              <w:keepLines w:val="0"/>
              <w:pageBreakBefore w:val="0"/>
              <w:kinsoku/>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竣工图编制规范，变更标注齐全、字迹清晰，变更依据、日期等要素齐全，制图、审核手续完备，应判定为</w:t>
            </w:r>
            <w:r>
              <w:rPr>
                <w:rFonts w:ascii="Calibri" w:hAnsi="Calibri" w:eastAsia="宋体"/>
                <w:b/>
                <w:bCs/>
                <w:color w:val="auto"/>
                <w:kern w:val="2"/>
                <w:sz w:val="21"/>
                <w:szCs w:val="21"/>
              </w:rPr>
              <w:t>良好</w:t>
            </w:r>
            <w:r>
              <w:rPr>
                <w:rFonts w:ascii="Calibri" w:hAnsi="Calibri" w:eastAsia="宋体"/>
                <w:color w:val="auto"/>
                <w:kern w:val="2"/>
                <w:sz w:val="21"/>
                <w:szCs w:val="21"/>
              </w:rPr>
              <w:t>，否则应判定为</w:t>
            </w:r>
            <w:r>
              <w:rPr>
                <w:rFonts w:ascii="Calibri" w:hAnsi="Calibri" w:eastAsia="宋体"/>
                <w:b/>
                <w:bCs/>
                <w:color w:val="auto"/>
                <w:kern w:val="2"/>
                <w:sz w:val="21"/>
                <w:szCs w:val="21"/>
              </w:rPr>
              <w:t>不足</w:t>
            </w:r>
            <w:r>
              <w:rPr>
                <w:rFonts w:ascii="Calibri" w:hAnsi="Calibri" w:eastAsia="宋体"/>
                <w:color w:val="auto"/>
                <w:kern w:val="2"/>
                <w:sz w:val="21"/>
                <w:szCs w:val="21"/>
              </w:rPr>
              <w:t>。查阅竣工图，查阅设计变更。</w:t>
            </w:r>
          </w:p>
        </w:tc>
        <w:tc>
          <w:tcPr>
            <w:tcW w:w="157" w:type="pct"/>
            <w:shd w:val="clear" w:color="auto" w:fill="auto"/>
            <w:vAlign w:val="center"/>
          </w:tcPr>
          <w:p w14:paraId="27F52EE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02EF20C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158" w:type="pct"/>
            <w:shd w:val="clear" w:color="auto" w:fill="auto"/>
            <w:vAlign w:val="center"/>
          </w:tcPr>
          <w:p w14:paraId="2176BAFB">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c>
          <w:tcPr>
            <w:tcW w:w="749" w:type="pct"/>
            <w:shd w:val="clear" w:color="auto" w:fill="auto"/>
            <w:vAlign w:val="center"/>
          </w:tcPr>
          <w:p w14:paraId="30650686">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00D1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76" w:type="pct"/>
            <w:gridSpan w:val="3"/>
            <w:shd w:val="clear" w:color="auto" w:fill="auto"/>
            <w:vAlign w:val="center"/>
          </w:tcPr>
          <w:p w14:paraId="29B172C9">
            <w:pPr>
              <w:keepNext w:val="0"/>
              <w:keepLines w:val="0"/>
              <w:pageBreakBefore w:val="0"/>
              <w:kinsoku/>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lang w:val="en-US" w:eastAsia="zh-CN" w:bidi="ar-SA"/>
              </w:rPr>
            </w:pPr>
            <w:r>
              <w:rPr>
                <w:rFonts w:eastAsia="宋体"/>
                <w:b/>
                <w:color w:val="auto"/>
                <w:kern w:val="2"/>
                <w:sz w:val="21"/>
                <w:szCs w:val="21"/>
              </w:rPr>
              <w:t>合  计</w:t>
            </w:r>
          </w:p>
        </w:tc>
        <w:tc>
          <w:tcPr>
            <w:tcW w:w="157" w:type="pct"/>
            <w:shd w:val="clear"/>
            <w:vAlign w:val="center"/>
          </w:tcPr>
          <w:p w14:paraId="41433648">
            <w:pPr>
              <w:keepNext w:val="0"/>
              <w:keepLines w:val="0"/>
              <w:pageBreakBefore w:val="0"/>
              <w:kinsoku/>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lang w:val="en-US" w:eastAsia="zh-CN" w:bidi="ar-SA"/>
              </w:rPr>
            </w:pPr>
          </w:p>
        </w:tc>
        <w:tc>
          <w:tcPr>
            <w:tcW w:w="158" w:type="pct"/>
            <w:shd w:val="clear"/>
            <w:vAlign w:val="center"/>
          </w:tcPr>
          <w:p w14:paraId="7073DF58">
            <w:pPr>
              <w:keepNext w:val="0"/>
              <w:keepLines w:val="0"/>
              <w:pageBreakBefore w:val="0"/>
              <w:kinsoku/>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lang w:val="en-US" w:eastAsia="zh-CN" w:bidi="ar-SA"/>
              </w:rPr>
            </w:pPr>
          </w:p>
        </w:tc>
        <w:tc>
          <w:tcPr>
            <w:tcW w:w="158" w:type="pct"/>
            <w:shd w:val="clear"/>
            <w:vAlign w:val="center"/>
          </w:tcPr>
          <w:p w14:paraId="3C1E771B">
            <w:pPr>
              <w:keepNext w:val="0"/>
              <w:keepLines w:val="0"/>
              <w:pageBreakBefore w:val="0"/>
              <w:kinsoku/>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lang w:val="en-US" w:eastAsia="zh-CN" w:bidi="ar-SA"/>
              </w:rPr>
            </w:pPr>
          </w:p>
        </w:tc>
        <w:tc>
          <w:tcPr>
            <w:tcW w:w="749" w:type="pct"/>
            <w:shd w:val="clear" w:color="auto" w:fill="auto"/>
            <w:vAlign w:val="center"/>
          </w:tcPr>
          <w:p w14:paraId="222AEF0E">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p>
        </w:tc>
      </w:tr>
      <w:tr w14:paraId="2C89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663" w:type="pct"/>
            <w:gridSpan w:val="2"/>
            <w:shd w:val="clear" w:color="auto" w:fill="auto"/>
            <w:vAlign w:val="center"/>
          </w:tcPr>
          <w:p w14:paraId="707052A3">
            <w:pPr>
              <w:keepNext w:val="0"/>
              <w:keepLines w:val="0"/>
              <w:pageBreakBefore w:val="0"/>
              <w:kinsoku/>
              <w:overflowPunct/>
              <w:topLinePunct w:val="0"/>
              <w:autoSpaceDE/>
              <w:autoSpaceDN/>
              <w:bidi w:val="0"/>
              <w:adjustRightInd/>
              <w:snapToGrid/>
              <w:spacing w:line="240" w:lineRule="auto"/>
              <w:jc w:val="center"/>
              <w:textAlignment w:val="auto"/>
              <w:rPr>
                <w:rFonts w:ascii="Times New Roman" w:hAnsi="Times New Roman" w:eastAsia="宋体" w:cs="Times New Roman"/>
                <w:b/>
                <w:color w:val="auto"/>
                <w:kern w:val="2"/>
                <w:sz w:val="21"/>
                <w:szCs w:val="21"/>
                <w:lang w:val="en-US" w:eastAsia="zh-CN" w:bidi="ar-SA"/>
              </w:rPr>
            </w:pPr>
            <w:r>
              <w:rPr>
                <w:rFonts w:eastAsia="宋体"/>
                <w:b/>
                <w:color w:val="auto"/>
                <w:kern w:val="2"/>
                <w:sz w:val="21"/>
                <w:szCs w:val="21"/>
              </w:rPr>
              <w:t>结  论</w:t>
            </w:r>
          </w:p>
        </w:tc>
        <w:tc>
          <w:tcPr>
            <w:tcW w:w="4336" w:type="pct"/>
            <w:gridSpan w:val="5"/>
            <w:shd w:val="clear"/>
            <w:vAlign w:val="center"/>
          </w:tcPr>
          <w:p w14:paraId="7EE3D1F6">
            <w:pPr>
              <w:keepNext w:val="0"/>
              <w:keepLines w:val="0"/>
              <w:pageBreakBefore w:val="0"/>
              <w:kinsoku/>
              <w:overflowPunct/>
              <w:topLinePunct w:val="0"/>
              <w:autoSpaceDE/>
              <w:autoSpaceDN/>
              <w:bidi w:val="0"/>
              <w:snapToGrid/>
              <w:spacing w:line="240" w:lineRule="auto"/>
              <w:ind w:firstLine="34" w:firstLineChars="16"/>
              <w:rPr>
                <w:rFonts w:eastAsia="宋体"/>
                <w:color w:val="auto"/>
                <w:sz w:val="21"/>
                <w:szCs w:val="21"/>
              </w:rPr>
            </w:pPr>
            <w:r>
              <w:rPr>
                <w:rFonts w:eastAsia="宋体"/>
                <w:b/>
                <w:color w:val="auto"/>
                <w:sz w:val="21"/>
                <w:szCs w:val="21"/>
              </w:rPr>
              <w:t>该分部工程实际共核查______项，其中良好______项，不足______项，否定______项。</w:t>
            </w:r>
          </w:p>
          <w:p w14:paraId="4CB68B39">
            <w:pPr>
              <w:keepNext w:val="0"/>
              <w:keepLines w:val="0"/>
              <w:pageBreakBefore w:val="0"/>
              <w:kinsoku/>
              <w:overflowPunct/>
              <w:topLinePunct w:val="0"/>
              <w:autoSpaceDE/>
              <w:autoSpaceDN/>
              <w:bidi w:val="0"/>
              <w:snapToGrid/>
              <w:spacing w:line="240" w:lineRule="auto"/>
              <w:ind w:firstLine="34" w:firstLineChars="16"/>
              <w:rPr>
                <w:rFonts w:eastAsia="宋体"/>
                <w:b/>
                <w:color w:val="auto"/>
                <w:sz w:val="21"/>
                <w:szCs w:val="21"/>
              </w:rPr>
            </w:pPr>
            <w:r>
              <w:rPr>
                <w:rFonts w:eastAsia="宋体"/>
                <w:b/>
                <w:color w:val="auto"/>
                <w:sz w:val="21"/>
                <w:szCs w:val="21"/>
              </w:rPr>
              <w:t>良好率为______%。</w:t>
            </w:r>
          </w:p>
          <w:p w14:paraId="45A7E66F">
            <w:pPr>
              <w:keepNext w:val="0"/>
              <w:keepLines w:val="0"/>
              <w:pageBreakBefore w:val="0"/>
              <w:kinsoku/>
              <w:overflowPunct/>
              <w:topLinePunct w:val="0"/>
              <w:autoSpaceDE/>
              <w:autoSpaceDN/>
              <w:bidi w:val="0"/>
              <w:adjustRightInd/>
              <w:snapToGrid/>
              <w:spacing w:line="240" w:lineRule="auto"/>
              <w:jc w:val="center"/>
              <w:textAlignment w:val="auto"/>
              <w:rPr>
                <w:rFonts w:ascii="Calibri" w:hAnsi="Calibri" w:eastAsia="宋体" w:cs="Times New Roman"/>
                <w:color w:val="auto"/>
                <w:kern w:val="2"/>
                <w:sz w:val="21"/>
                <w:szCs w:val="21"/>
                <w:lang w:val="en-US" w:eastAsia="zh-CN" w:bidi="ar-SA"/>
              </w:rPr>
            </w:pPr>
            <w:r>
              <w:rPr>
                <w:rFonts w:eastAsia="宋体"/>
                <w:b/>
                <w:color w:val="auto"/>
                <w:sz w:val="21"/>
                <w:szCs w:val="21"/>
              </w:rPr>
              <w:t>核查专家：</w:t>
            </w:r>
          </w:p>
        </w:tc>
      </w:tr>
    </w:tbl>
    <w:p w14:paraId="0AB3662F">
      <w:pPr>
        <w:rPr>
          <w:color w:val="auto"/>
        </w:rPr>
      </w:pPr>
      <w:r>
        <w:rPr>
          <w:color w:val="auto"/>
        </w:rPr>
        <w:br w:type="page"/>
      </w:r>
    </w:p>
    <w:p w14:paraId="567A344D">
      <w:pPr>
        <w:adjustRightInd/>
        <w:spacing w:line="360" w:lineRule="auto"/>
        <w:jc w:val="both"/>
        <w:textAlignment w:val="auto"/>
        <w:outlineLvl w:val="1"/>
        <w:rPr>
          <w:rFonts w:eastAsiaTheme="minorEastAsia"/>
          <w:b/>
          <w:color w:val="auto"/>
          <w:kern w:val="2"/>
          <w:sz w:val="24"/>
          <w:szCs w:val="24"/>
        </w:rPr>
      </w:pPr>
      <w:r>
        <w:rPr>
          <w:rFonts w:hint="eastAsia" w:eastAsiaTheme="minorEastAsia"/>
          <w:b/>
          <w:color w:val="auto"/>
          <w:kern w:val="2"/>
          <w:sz w:val="24"/>
          <w:szCs w:val="24"/>
        </w:rPr>
        <w:t>表C-3                         民航专业弱电系统</w:t>
      </w:r>
      <w:r>
        <w:rPr>
          <w:rFonts w:eastAsiaTheme="minorEastAsia"/>
          <w:b/>
          <w:color w:val="auto"/>
          <w:kern w:val="2"/>
          <w:sz w:val="24"/>
          <w:szCs w:val="24"/>
        </w:rPr>
        <w:t>工程实体质量</w:t>
      </w:r>
      <w:r>
        <w:rPr>
          <w:rFonts w:hint="eastAsia" w:eastAsiaTheme="minorEastAsia"/>
          <w:b/>
          <w:color w:val="auto"/>
          <w:kern w:val="2"/>
          <w:sz w:val="24"/>
          <w:szCs w:val="24"/>
        </w:rPr>
        <w:t>评价</w:t>
      </w:r>
      <w:r>
        <w:rPr>
          <w:rFonts w:eastAsiaTheme="minorEastAsia"/>
          <w:b/>
          <w:color w:val="auto"/>
          <w:kern w:val="2"/>
          <w:sz w:val="24"/>
          <w:szCs w:val="24"/>
        </w:rPr>
        <w:t>记录表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270"/>
        <w:gridCol w:w="7593"/>
        <w:gridCol w:w="431"/>
        <w:gridCol w:w="431"/>
        <w:gridCol w:w="487"/>
        <w:gridCol w:w="2694"/>
      </w:tblGrid>
      <w:tr w14:paraId="0B2A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3" w:type="pct"/>
            <w:gridSpan w:val="2"/>
            <w:tcBorders>
              <w:top w:val="single" w:color="auto" w:sz="4" w:space="0"/>
            </w:tcBorders>
            <w:vAlign w:val="center"/>
          </w:tcPr>
          <w:p w14:paraId="70F3977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工程名称</w:t>
            </w:r>
          </w:p>
        </w:tc>
        <w:tc>
          <w:tcPr>
            <w:tcW w:w="2803" w:type="pct"/>
            <w:tcBorders>
              <w:top w:val="single" w:color="auto" w:sz="4" w:space="0"/>
            </w:tcBorders>
            <w:vAlign w:val="center"/>
          </w:tcPr>
          <w:p w14:paraId="73BED19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498" w:type="pct"/>
            <w:gridSpan w:val="3"/>
            <w:tcBorders>
              <w:top w:val="single" w:color="auto" w:sz="4" w:space="0"/>
            </w:tcBorders>
            <w:vAlign w:val="center"/>
          </w:tcPr>
          <w:p w14:paraId="3854C94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复查时间</w:t>
            </w:r>
          </w:p>
        </w:tc>
        <w:tc>
          <w:tcPr>
            <w:tcW w:w="994" w:type="pct"/>
            <w:tcBorders>
              <w:top w:val="single" w:color="auto" w:sz="4" w:space="0"/>
            </w:tcBorders>
            <w:vAlign w:val="center"/>
          </w:tcPr>
          <w:p w14:paraId="617637B0">
            <w:pPr>
              <w:keepNext w:val="0"/>
              <w:keepLines w:val="0"/>
              <w:pageBreakBefore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年   月   日</w:t>
            </w:r>
          </w:p>
        </w:tc>
      </w:tr>
      <w:tr w14:paraId="55F9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 w:type="pct"/>
            <w:vAlign w:val="center"/>
          </w:tcPr>
          <w:p w14:paraId="51477B3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序号</w:t>
            </w:r>
          </w:p>
        </w:tc>
        <w:tc>
          <w:tcPr>
            <w:tcW w:w="468" w:type="pct"/>
            <w:vAlign w:val="center"/>
          </w:tcPr>
          <w:p w14:paraId="1759593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项  目</w:t>
            </w:r>
          </w:p>
        </w:tc>
        <w:tc>
          <w:tcPr>
            <w:tcW w:w="2803" w:type="pct"/>
            <w:vAlign w:val="center"/>
          </w:tcPr>
          <w:p w14:paraId="7F41E3A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评价内容、评价标准及评价方法</w:t>
            </w:r>
          </w:p>
        </w:tc>
        <w:tc>
          <w:tcPr>
            <w:tcW w:w="159" w:type="pct"/>
            <w:vAlign w:val="center"/>
          </w:tcPr>
          <w:p w14:paraId="2C8AB11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良好</w:t>
            </w:r>
          </w:p>
        </w:tc>
        <w:tc>
          <w:tcPr>
            <w:tcW w:w="159" w:type="pct"/>
            <w:vAlign w:val="center"/>
          </w:tcPr>
          <w:p w14:paraId="1343570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不足</w:t>
            </w:r>
          </w:p>
        </w:tc>
        <w:tc>
          <w:tcPr>
            <w:tcW w:w="179" w:type="pct"/>
            <w:vAlign w:val="center"/>
          </w:tcPr>
          <w:p w14:paraId="6795519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否定</w:t>
            </w:r>
          </w:p>
        </w:tc>
        <w:tc>
          <w:tcPr>
            <w:tcW w:w="994" w:type="pct"/>
            <w:vAlign w:val="center"/>
          </w:tcPr>
          <w:p w14:paraId="5BC0AC3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备注</w:t>
            </w:r>
          </w:p>
        </w:tc>
      </w:tr>
      <w:tr w14:paraId="16CD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2426A49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w:t>
            </w:r>
          </w:p>
        </w:tc>
        <w:tc>
          <w:tcPr>
            <w:tcW w:w="468" w:type="pct"/>
            <w:vMerge w:val="restart"/>
            <w:vAlign w:val="center"/>
          </w:tcPr>
          <w:p w14:paraId="1211227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控制箱、柜</w:t>
            </w:r>
          </w:p>
        </w:tc>
        <w:tc>
          <w:tcPr>
            <w:tcW w:w="2803" w:type="pct"/>
            <w:vAlign w:val="center"/>
          </w:tcPr>
          <w:p w14:paraId="30F2C8A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控制箱、柜应安装端正、牢固，箱、柜密封，有设备铭牌，线槽、导管应与箱、柜可靠连接，应判定为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70F2476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FA366B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45FD344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6C3F3BF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0C1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795F9E0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w:t>
            </w:r>
          </w:p>
        </w:tc>
        <w:tc>
          <w:tcPr>
            <w:tcW w:w="468" w:type="pct"/>
            <w:vMerge w:val="continue"/>
            <w:vAlign w:val="center"/>
          </w:tcPr>
          <w:p w14:paraId="04098A8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288A13D5">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箱、柜内部元器件应安装牢固、排布整齐，信号反馈、系统灵敏度、安全及运行符合设计要求，应判定为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4256F88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6D4E348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10B67DF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0908D97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F7F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0B175BE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3</w:t>
            </w:r>
          </w:p>
        </w:tc>
        <w:tc>
          <w:tcPr>
            <w:tcW w:w="468" w:type="pct"/>
            <w:vMerge w:val="continue"/>
            <w:vAlign w:val="center"/>
          </w:tcPr>
          <w:p w14:paraId="038B079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4E23280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箱、柜内的配件齐全，导线、电缆端子制作规范、压接牢固、排列整齐、绑扎成束、标识齐全，导线有足够的预留长度，电缆头包扎紧密，应判定为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7B347E9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52C3E77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214380E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3FE818F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9B0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21D6711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4</w:t>
            </w:r>
          </w:p>
        </w:tc>
        <w:tc>
          <w:tcPr>
            <w:tcW w:w="468" w:type="pct"/>
            <w:vMerge w:val="continue"/>
            <w:vAlign w:val="center"/>
          </w:tcPr>
          <w:p w14:paraId="344F2CE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26F4121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电涌保护器（SPD）的试验等级符合设计要求，安装规范，应判定为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。现场核查，查阅设计文件、试验报告。</w:t>
            </w:r>
          </w:p>
        </w:tc>
        <w:tc>
          <w:tcPr>
            <w:tcW w:w="159" w:type="pct"/>
            <w:vAlign w:val="center"/>
          </w:tcPr>
          <w:p w14:paraId="5C73CF5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3FC0269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2B93456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1640768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17B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2B0913C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5</w:t>
            </w:r>
          </w:p>
        </w:tc>
        <w:tc>
          <w:tcPr>
            <w:tcW w:w="468" w:type="pct"/>
            <w:vMerge w:val="restart"/>
            <w:vAlign w:val="center"/>
          </w:tcPr>
          <w:p w14:paraId="2B8DDE5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线槽及缆线敷设</w:t>
            </w:r>
          </w:p>
        </w:tc>
        <w:tc>
          <w:tcPr>
            <w:tcW w:w="2803" w:type="pct"/>
            <w:vAlign w:val="center"/>
          </w:tcPr>
          <w:p w14:paraId="32B73F7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线槽、导管安装平整、顺直，支吊架位置、型式正确、间距均匀，固定牢固，连接与分支部件专用，水平布置的线槽开口向上，，应判定为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3094A35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3113547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3EEBD1E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61C1A91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D8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7133B47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6</w:t>
            </w:r>
          </w:p>
        </w:tc>
        <w:tc>
          <w:tcPr>
            <w:tcW w:w="468" w:type="pct"/>
            <w:vMerge w:val="continue"/>
            <w:vAlign w:val="center"/>
          </w:tcPr>
          <w:p w14:paraId="27071EB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31A024A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线槽、导管防腐涂（镀）层完整，无损坏、污染，消防系统线槽、导管的防火涂层完整无破损，防火涂料涂刷均匀，涂层厚度符合规范要求应判定为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480C079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29F28DD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5202753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6EB0505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D0D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44BDC9D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7</w:t>
            </w:r>
          </w:p>
        </w:tc>
        <w:tc>
          <w:tcPr>
            <w:tcW w:w="468" w:type="pct"/>
            <w:vMerge w:val="continue"/>
            <w:vAlign w:val="center"/>
          </w:tcPr>
          <w:p w14:paraId="7524B39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5CDB513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线槽内电缆、导线排放整齐、固定牢固，应判定为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7BB2D4D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现场核查。</w:t>
            </w:r>
          </w:p>
        </w:tc>
        <w:tc>
          <w:tcPr>
            <w:tcW w:w="159" w:type="pct"/>
            <w:vAlign w:val="center"/>
          </w:tcPr>
          <w:p w14:paraId="04B8742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1EC8A55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567B6A0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2054FD6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CBA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34A25DC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8</w:t>
            </w:r>
          </w:p>
        </w:tc>
        <w:tc>
          <w:tcPr>
            <w:tcW w:w="468" w:type="pct"/>
            <w:vMerge w:val="continue"/>
            <w:vAlign w:val="center"/>
          </w:tcPr>
          <w:p w14:paraId="79EEA1F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3F2F78D9">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吊顶内、架空地板下电缆敷设方式符合设计要求，火灾报警系统的供电线路、传输线路、联动线路的线缆电压等级符合规范规定应判定为</w:t>
            </w:r>
            <w:r>
              <w:rPr>
                <w:rFonts w:hint="default" w:ascii="Times New Roman" w:hAnsi="Times New Roman" w:eastAsia="宋体" w:cs="Times New Roman"/>
                <w:b/>
                <w:bCs/>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bCs/>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3D7CAFD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732C29F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68A6CF9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2177845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E3D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4C48F5A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9</w:t>
            </w:r>
          </w:p>
        </w:tc>
        <w:tc>
          <w:tcPr>
            <w:tcW w:w="468" w:type="pct"/>
            <w:vMerge w:val="continue"/>
            <w:vAlign w:val="center"/>
          </w:tcPr>
          <w:p w14:paraId="010532F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7E275AE5">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柔性导管敷设长度符合规范规定，导管完整，无脱落、断裂，应判定为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482EF5E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1245E94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718A329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5473E4C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326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38664FB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10</w:t>
            </w:r>
          </w:p>
        </w:tc>
        <w:tc>
          <w:tcPr>
            <w:tcW w:w="468" w:type="pct"/>
            <w:vMerge w:val="continue"/>
            <w:vAlign w:val="center"/>
          </w:tcPr>
          <w:p w14:paraId="7C3B32F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43264E7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防液型柔性导管或可弯曲软管的防液层完整应判定为</w:t>
            </w:r>
            <w:r>
              <w:rPr>
                <w:rFonts w:hint="default" w:ascii="Times New Roman" w:hAnsi="Times New Roman" w:eastAsia="宋体" w:cs="Times New Roman"/>
                <w:b/>
                <w:bCs/>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bCs/>
                <w:color w:val="auto"/>
                <w:kern w:val="2"/>
                <w:sz w:val="21"/>
                <w:szCs w:val="21"/>
              </w:rPr>
              <w:t>不足</w:t>
            </w:r>
            <w:r>
              <w:rPr>
                <w:rFonts w:hint="default" w:ascii="Times New Roman" w:hAnsi="Times New Roman" w:eastAsia="宋体" w:cs="Times New Roman"/>
                <w:color w:val="auto"/>
                <w:kern w:val="2"/>
                <w:sz w:val="21"/>
                <w:szCs w:val="21"/>
              </w:rPr>
              <w:t>。</w:t>
            </w:r>
          </w:p>
          <w:p w14:paraId="4814C15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现场核查。</w:t>
            </w:r>
          </w:p>
        </w:tc>
        <w:tc>
          <w:tcPr>
            <w:tcW w:w="159" w:type="pct"/>
            <w:vAlign w:val="center"/>
          </w:tcPr>
          <w:p w14:paraId="76D28C8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4BA3E21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3B014F0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59C1EBA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7F65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710C52A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11</w:t>
            </w:r>
          </w:p>
        </w:tc>
        <w:tc>
          <w:tcPr>
            <w:tcW w:w="468" w:type="pct"/>
            <w:vMerge w:val="continue"/>
            <w:vAlign w:val="center"/>
          </w:tcPr>
          <w:p w14:paraId="3F6038F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0E7B6A6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柔性导管采用专用配件与设备、硬导管、线槽连接，应判定为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694BD20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77E2216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590B3AA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73E87E2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7B7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3A0D57E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12</w:t>
            </w:r>
          </w:p>
        </w:tc>
        <w:tc>
          <w:tcPr>
            <w:tcW w:w="468" w:type="pct"/>
            <w:vMerge w:val="continue"/>
            <w:vAlign w:val="center"/>
          </w:tcPr>
          <w:p w14:paraId="417DB03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036ACD5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线槽、导管跨越建筑变形缝时补充措施合理、有效，应判定为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068113F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13CB99A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5BABF77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3B161FB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0E9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2B808A3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13</w:t>
            </w:r>
          </w:p>
        </w:tc>
        <w:tc>
          <w:tcPr>
            <w:tcW w:w="468" w:type="pct"/>
            <w:vMerge w:val="continue"/>
            <w:vAlign w:val="center"/>
          </w:tcPr>
          <w:p w14:paraId="78501A3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34B6FF0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线槽、导管穿越防火隔断墙、楼板时防火封堵严密，封堵后表面干净、整洁，防火封堵材料的耐火性能符合规范规定</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61BD5FF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现场核查。</w:t>
            </w:r>
          </w:p>
        </w:tc>
        <w:tc>
          <w:tcPr>
            <w:tcW w:w="159" w:type="pct"/>
            <w:vAlign w:val="center"/>
          </w:tcPr>
          <w:p w14:paraId="2171C9F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911CEB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2D99517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28BD333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2B6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111F69B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14</w:t>
            </w:r>
          </w:p>
        </w:tc>
        <w:tc>
          <w:tcPr>
            <w:tcW w:w="468" w:type="pct"/>
            <w:vMerge w:val="restart"/>
            <w:vAlign w:val="center"/>
          </w:tcPr>
          <w:p w14:paraId="1B46A93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设备与部件</w:t>
            </w:r>
          </w:p>
        </w:tc>
        <w:tc>
          <w:tcPr>
            <w:tcW w:w="2803" w:type="pct"/>
            <w:vAlign w:val="center"/>
          </w:tcPr>
          <w:p w14:paraId="0CF7725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各系统的设备安装端正、牢固、排列整齐、与装饰装修协调一致、表面干净整洁无污染，应判定为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21F05C5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43B4E38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361767E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7FA0A2F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E2E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6C3C2E5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15</w:t>
            </w:r>
          </w:p>
        </w:tc>
        <w:tc>
          <w:tcPr>
            <w:tcW w:w="468" w:type="pct"/>
            <w:vMerge w:val="continue"/>
            <w:vAlign w:val="center"/>
          </w:tcPr>
          <w:p w14:paraId="075D888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0D6C5CE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各系统设备布置合理，安装牢固、端正，应判定为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05D64CA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现场核查。</w:t>
            </w:r>
          </w:p>
        </w:tc>
        <w:tc>
          <w:tcPr>
            <w:tcW w:w="159" w:type="pct"/>
            <w:vAlign w:val="center"/>
          </w:tcPr>
          <w:p w14:paraId="0544CCC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6114B4B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2F12AF6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51F67D2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4EC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6EE5A4A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16</w:t>
            </w:r>
          </w:p>
        </w:tc>
        <w:tc>
          <w:tcPr>
            <w:tcW w:w="468" w:type="pct"/>
            <w:vMerge w:val="restart"/>
            <w:vAlign w:val="center"/>
          </w:tcPr>
          <w:p w14:paraId="43D543B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接地与</w:t>
            </w:r>
          </w:p>
          <w:p w14:paraId="4BC22B6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等电位联结</w:t>
            </w:r>
          </w:p>
        </w:tc>
        <w:tc>
          <w:tcPr>
            <w:tcW w:w="2803" w:type="pct"/>
            <w:vAlign w:val="center"/>
          </w:tcPr>
          <w:p w14:paraId="6D5BA91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机房内的金属控制台、柜外壳接地可靠，架空静电地板等电位联结可靠，符合设计要求，应判定为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9" w:type="pct"/>
            <w:vAlign w:val="center"/>
          </w:tcPr>
          <w:p w14:paraId="09FB258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4965287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25847EE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408A791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7897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454D670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17</w:t>
            </w:r>
          </w:p>
        </w:tc>
        <w:tc>
          <w:tcPr>
            <w:tcW w:w="468" w:type="pct"/>
            <w:vMerge w:val="continue"/>
            <w:vAlign w:val="center"/>
          </w:tcPr>
          <w:p w14:paraId="0511AD6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71ACD6E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接地装置及接地连接点的安装、接地电阻值、接地导体的规格、联结方式和安装位置，符合设计要求，应判定为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79AC4595">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现场核查，查阅设计文件、防雷等电位连接隐蔽验收记录。</w:t>
            </w:r>
          </w:p>
        </w:tc>
        <w:tc>
          <w:tcPr>
            <w:tcW w:w="159" w:type="pct"/>
            <w:vAlign w:val="center"/>
          </w:tcPr>
          <w:p w14:paraId="3BB2028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1B348C5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6DE5AAF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1A04EEC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3D95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6682593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18</w:t>
            </w:r>
          </w:p>
        </w:tc>
        <w:tc>
          <w:tcPr>
            <w:tcW w:w="468" w:type="pct"/>
            <w:vMerge w:val="continue"/>
            <w:vAlign w:val="center"/>
          </w:tcPr>
          <w:p w14:paraId="1579D65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48B9AF8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等电位连接导体、接地跨接导体的材料、截面面积等符合设计要求或规范规定，应判定为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。现场核查，查阅设计文件。</w:t>
            </w:r>
          </w:p>
        </w:tc>
        <w:tc>
          <w:tcPr>
            <w:tcW w:w="159" w:type="pct"/>
            <w:vAlign w:val="center"/>
          </w:tcPr>
          <w:p w14:paraId="62907D3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217377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25997FC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0857757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D5B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270EF45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19</w:t>
            </w:r>
          </w:p>
        </w:tc>
        <w:tc>
          <w:tcPr>
            <w:tcW w:w="468" w:type="pct"/>
            <w:vMerge w:val="restart"/>
            <w:vAlign w:val="center"/>
          </w:tcPr>
          <w:p w14:paraId="2128A87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档案文件</w:t>
            </w:r>
          </w:p>
        </w:tc>
        <w:tc>
          <w:tcPr>
            <w:tcW w:w="2803" w:type="pct"/>
            <w:vAlign w:val="center"/>
          </w:tcPr>
          <w:p w14:paraId="4991FE4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施工方案、技术交底记录齐全，应判定为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036EE7D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查阅施工方案、技术交底等技术管理文件。</w:t>
            </w:r>
          </w:p>
        </w:tc>
        <w:tc>
          <w:tcPr>
            <w:tcW w:w="159" w:type="pct"/>
            <w:vAlign w:val="center"/>
          </w:tcPr>
          <w:p w14:paraId="5876DFF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3E1E7DB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5E6BDA8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588AD44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7F5A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6BD5504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20</w:t>
            </w:r>
          </w:p>
        </w:tc>
        <w:tc>
          <w:tcPr>
            <w:tcW w:w="468" w:type="pct"/>
            <w:vMerge w:val="continue"/>
            <w:vAlign w:val="center"/>
          </w:tcPr>
          <w:p w14:paraId="717ED39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803" w:type="pct"/>
            <w:vAlign w:val="center"/>
          </w:tcPr>
          <w:p w14:paraId="09ED3B59">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材料、配件、器具、设备的合格证、质保书、使用说明书、检验报告等资料齐全、有效，应判定为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 查阅材料合格证、质保书等文件。</w:t>
            </w:r>
          </w:p>
        </w:tc>
        <w:tc>
          <w:tcPr>
            <w:tcW w:w="159" w:type="pct"/>
            <w:vAlign w:val="center"/>
          </w:tcPr>
          <w:p w14:paraId="1FD9806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F80B91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3B1D362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3B8CF64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BD0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151A1CA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21</w:t>
            </w:r>
          </w:p>
        </w:tc>
        <w:tc>
          <w:tcPr>
            <w:tcW w:w="468" w:type="pct"/>
            <w:vMerge w:val="continue"/>
            <w:vAlign w:val="center"/>
          </w:tcPr>
          <w:p w14:paraId="1ECF04B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03" w:type="pct"/>
            <w:vAlign w:val="center"/>
          </w:tcPr>
          <w:p w14:paraId="20AD2C4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国家规定强制认证的电工产品有强制认证证书的有效抄件，应判定为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。查阅电工产品强制认证证书。</w:t>
            </w:r>
          </w:p>
        </w:tc>
        <w:tc>
          <w:tcPr>
            <w:tcW w:w="159" w:type="pct"/>
            <w:vAlign w:val="center"/>
          </w:tcPr>
          <w:p w14:paraId="7B6003D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7BE6DC4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708FAB2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2E627D3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3B48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64D6F85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22</w:t>
            </w:r>
          </w:p>
        </w:tc>
        <w:tc>
          <w:tcPr>
            <w:tcW w:w="468" w:type="pct"/>
            <w:vMerge w:val="continue"/>
            <w:vAlign w:val="center"/>
          </w:tcPr>
          <w:p w14:paraId="29BB804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03" w:type="pct"/>
            <w:vAlign w:val="center"/>
          </w:tcPr>
          <w:p w14:paraId="69FE8E8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材料、配件、器具、设备的进场检验合格，进场检验数量、方法等符合规范，进场检验记录齐全，应判定为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。查阅进场检验记录。</w:t>
            </w:r>
          </w:p>
        </w:tc>
        <w:tc>
          <w:tcPr>
            <w:tcW w:w="159" w:type="pct"/>
            <w:vAlign w:val="center"/>
          </w:tcPr>
          <w:p w14:paraId="566E968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1FFB39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03B49FC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1E08969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640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790A64B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23</w:t>
            </w:r>
          </w:p>
        </w:tc>
        <w:tc>
          <w:tcPr>
            <w:tcW w:w="468" w:type="pct"/>
            <w:vMerge w:val="continue"/>
            <w:vAlign w:val="center"/>
          </w:tcPr>
          <w:p w14:paraId="6A9712C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03" w:type="pct"/>
            <w:vAlign w:val="center"/>
          </w:tcPr>
          <w:p w14:paraId="215C57E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绝缘电阻测试记录齐全，数据真实，测试仪表校验合格、有效，应判定为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6B9BA8CC">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查阅绝缘电阻测试记录、查阅测试仪表校验合格证。</w:t>
            </w:r>
          </w:p>
        </w:tc>
        <w:tc>
          <w:tcPr>
            <w:tcW w:w="159" w:type="pct"/>
            <w:vAlign w:val="center"/>
          </w:tcPr>
          <w:p w14:paraId="05C1758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2CDA200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5A55ED7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6703899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2A4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21F8E45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24</w:t>
            </w:r>
          </w:p>
        </w:tc>
        <w:tc>
          <w:tcPr>
            <w:tcW w:w="468" w:type="pct"/>
            <w:vMerge w:val="continue"/>
            <w:vAlign w:val="center"/>
          </w:tcPr>
          <w:p w14:paraId="0E2F90C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03" w:type="pct"/>
            <w:vAlign w:val="center"/>
          </w:tcPr>
          <w:p w14:paraId="3F1DD6F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等电位连接导通性测试记录齐全，测试方法正确，数据真实，测试仪表校验合格、有效，应判定为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5E3A789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查阅等电位连接导通性测试记录、查阅测试仪表校验合格证。</w:t>
            </w:r>
          </w:p>
        </w:tc>
        <w:tc>
          <w:tcPr>
            <w:tcW w:w="159" w:type="pct"/>
            <w:vAlign w:val="center"/>
          </w:tcPr>
          <w:p w14:paraId="407B844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6646063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0DA6E1B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3B2B07E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1E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32AC48C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25</w:t>
            </w:r>
          </w:p>
        </w:tc>
        <w:tc>
          <w:tcPr>
            <w:tcW w:w="468" w:type="pct"/>
            <w:vMerge w:val="continue"/>
            <w:vAlign w:val="center"/>
          </w:tcPr>
          <w:p w14:paraId="1A774C5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03" w:type="pct"/>
            <w:vAlign w:val="center"/>
          </w:tcPr>
          <w:p w14:paraId="4E9B2B4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接地故障回路阻抗测试记录齐全，数据真实，测试仪表校验合格、有效，应判定为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2C8AC425">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查阅接地故障回路阻抗测试记录、查阅测试仪表校验合格证。</w:t>
            </w:r>
          </w:p>
        </w:tc>
        <w:tc>
          <w:tcPr>
            <w:tcW w:w="159" w:type="pct"/>
            <w:vAlign w:val="center"/>
          </w:tcPr>
          <w:p w14:paraId="0E81E2F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1B53B03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702B0EF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79D90E2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BCF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69DFC3C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26</w:t>
            </w:r>
          </w:p>
        </w:tc>
        <w:tc>
          <w:tcPr>
            <w:tcW w:w="468" w:type="pct"/>
            <w:vMerge w:val="continue"/>
            <w:vAlign w:val="center"/>
          </w:tcPr>
          <w:p w14:paraId="5BF55F4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03" w:type="pct"/>
            <w:vAlign w:val="center"/>
          </w:tcPr>
          <w:p w14:paraId="273F45C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门禁、紧急报警、视频监控、有线电视、计算机网络等其他系统的试验、检测记录、报告齐全，数据真实，，应判定为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7B53664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查阅其他智能系统的检测记录、报告。</w:t>
            </w:r>
          </w:p>
        </w:tc>
        <w:tc>
          <w:tcPr>
            <w:tcW w:w="159" w:type="pct"/>
            <w:vAlign w:val="center"/>
          </w:tcPr>
          <w:p w14:paraId="5127EE0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D0EF41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6D72D13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4C8370C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E42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09367A5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27</w:t>
            </w:r>
          </w:p>
        </w:tc>
        <w:tc>
          <w:tcPr>
            <w:tcW w:w="468" w:type="pct"/>
            <w:vMerge w:val="continue"/>
            <w:vAlign w:val="center"/>
          </w:tcPr>
          <w:p w14:paraId="274AA2A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03" w:type="pct"/>
            <w:vAlign w:val="center"/>
          </w:tcPr>
          <w:p w14:paraId="2281C68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各系统施工记录齐全，记录详实、具体，应判定为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5571ED2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当施工记录缺失，无法确认工程内在质量或功能的可靠性时，应判定为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500859A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抽查重点部位、项目的施工记录。</w:t>
            </w:r>
          </w:p>
        </w:tc>
        <w:tc>
          <w:tcPr>
            <w:tcW w:w="159" w:type="pct"/>
            <w:vAlign w:val="center"/>
          </w:tcPr>
          <w:p w14:paraId="599D19A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758505E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1F29526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773B1AC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5FC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5BC309B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28</w:t>
            </w:r>
          </w:p>
        </w:tc>
        <w:tc>
          <w:tcPr>
            <w:tcW w:w="468" w:type="pct"/>
            <w:vMerge w:val="continue"/>
            <w:vAlign w:val="center"/>
          </w:tcPr>
          <w:p w14:paraId="619395D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03" w:type="pct"/>
            <w:vAlign w:val="center"/>
          </w:tcPr>
          <w:p w14:paraId="152DDA5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质量验收记录齐全，验收合格，建设单位（监理）同意验收意见明确，应判定为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。查阅检验批、分项工程、分部工程验收记录</w:t>
            </w:r>
          </w:p>
        </w:tc>
        <w:tc>
          <w:tcPr>
            <w:tcW w:w="159" w:type="pct"/>
            <w:vAlign w:val="center"/>
          </w:tcPr>
          <w:p w14:paraId="141D8D5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5858A05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298F3E1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4AFB696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425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14:paraId="74ADEE4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等线" w:cs="Times New Roman"/>
                <w:b/>
                <w:bCs/>
                <w:i w:val="0"/>
                <w:iCs w:val="0"/>
                <w:color w:val="000000"/>
                <w:kern w:val="0"/>
                <w:sz w:val="21"/>
                <w:szCs w:val="21"/>
                <w:u w:val="none"/>
                <w:lang w:val="en-US" w:eastAsia="zh-CN" w:bidi="ar"/>
              </w:rPr>
              <w:t>29</w:t>
            </w:r>
          </w:p>
        </w:tc>
        <w:tc>
          <w:tcPr>
            <w:tcW w:w="468" w:type="pct"/>
            <w:vMerge w:val="continue"/>
            <w:vAlign w:val="center"/>
          </w:tcPr>
          <w:p w14:paraId="43EBEDD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03" w:type="pct"/>
            <w:vAlign w:val="center"/>
          </w:tcPr>
          <w:p w14:paraId="29F506B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竣工图编制规范，变更标注齐全、字迹清晰，变更依据、日期等要素齐全，制图、审核手续完备，应判定为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。查阅竣工图，查阅设计变更。</w:t>
            </w:r>
          </w:p>
        </w:tc>
        <w:tc>
          <w:tcPr>
            <w:tcW w:w="159" w:type="pct"/>
            <w:vAlign w:val="center"/>
          </w:tcPr>
          <w:p w14:paraId="48D757E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291361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03C831C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46E3F90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51B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507" w:type="pct"/>
            <w:gridSpan w:val="3"/>
            <w:vAlign w:val="center"/>
          </w:tcPr>
          <w:p w14:paraId="2831316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color w:val="auto"/>
                <w:kern w:val="2"/>
                <w:sz w:val="21"/>
                <w:szCs w:val="21"/>
              </w:rPr>
              <w:t>合   计</w:t>
            </w:r>
          </w:p>
        </w:tc>
        <w:tc>
          <w:tcPr>
            <w:tcW w:w="159" w:type="pct"/>
            <w:vAlign w:val="center"/>
          </w:tcPr>
          <w:p w14:paraId="0BE30EE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6132A79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9" w:type="pct"/>
            <w:vAlign w:val="center"/>
          </w:tcPr>
          <w:p w14:paraId="1D53B33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4" w:type="pct"/>
            <w:vAlign w:val="center"/>
          </w:tcPr>
          <w:p w14:paraId="058B2CF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3D5C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jc w:val="center"/>
        </w:trPr>
        <w:tc>
          <w:tcPr>
            <w:tcW w:w="703" w:type="pct"/>
            <w:gridSpan w:val="2"/>
            <w:vAlign w:val="center"/>
          </w:tcPr>
          <w:p w14:paraId="5C8A544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结  论</w:t>
            </w:r>
          </w:p>
        </w:tc>
        <w:tc>
          <w:tcPr>
            <w:tcW w:w="4296" w:type="pct"/>
            <w:gridSpan w:val="5"/>
            <w:vAlign w:val="center"/>
          </w:tcPr>
          <w:p w14:paraId="4954B0D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该工程实际共核查    项，其中良好    项，不足    项，否定    项。</w:t>
            </w:r>
          </w:p>
          <w:p w14:paraId="10CF5FD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良好率为    %。</w:t>
            </w:r>
          </w:p>
          <w:p w14:paraId="33F3C9D1">
            <w:pPr>
              <w:keepNext w:val="0"/>
              <w:keepLines w:val="0"/>
              <w:pageBreakBefore w:val="0"/>
              <w:kinsoku/>
              <w:overflowPunct/>
              <w:topLinePunct w:val="0"/>
              <w:autoSpaceDE/>
              <w:autoSpaceDN/>
              <w:bidi w:val="0"/>
              <w:adjustRightInd/>
              <w:snapToGrid/>
              <w:spacing w:before="312" w:beforeLines="100" w:line="240" w:lineRule="auto"/>
              <w:ind w:firstLine="7379" w:firstLineChars="350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color w:val="auto"/>
                <w:kern w:val="2"/>
                <w:sz w:val="21"/>
                <w:szCs w:val="21"/>
              </w:rPr>
              <w:t>核查专家：</w:t>
            </w:r>
          </w:p>
        </w:tc>
      </w:tr>
    </w:tbl>
    <w:p w14:paraId="72707DEC">
      <w:pPr>
        <w:adjustRightInd/>
        <w:spacing w:line="240" w:lineRule="auto"/>
        <w:jc w:val="both"/>
        <w:textAlignment w:val="auto"/>
        <w:rPr>
          <w:rFonts w:ascii="Calibri" w:hAnsi="Calibri" w:eastAsia="宋体"/>
          <w:color w:val="auto"/>
          <w:kern w:val="2"/>
          <w:sz w:val="21"/>
          <w:szCs w:val="22"/>
        </w:rPr>
      </w:pPr>
    </w:p>
    <w:p w14:paraId="1627D648">
      <w:pPr>
        <w:keepNext w:val="0"/>
        <w:keepLines w:val="0"/>
        <w:pageBreakBefore w:val="0"/>
        <w:widowControl w:val="0"/>
        <w:kinsoku/>
        <w:wordWrap/>
        <w:overflowPunct/>
        <w:topLinePunct w:val="0"/>
        <w:autoSpaceDE/>
        <w:autoSpaceDN/>
        <w:bidi w:val="0"/>
        <w:adjustRightInd w:val="0"/>
        <w:snapToGrid/>
        <w:textAlignment w:val="baseline"/>
        <w:outlineLvl w:val="1"/>
        <w:rPr>
          <w:rFonts w:hint="eastAsia" w:eastAsiaTheme="minorEastAsia"/>
          <w:b/>
          <w:color w:val="auto"/>
          <w:kern w:val="2"/>
          <w:sz w:val="24"/>
          <w:szCs w:val="24"/>
          <w:lang w:eastAsia="zh-CN"/>
        </w:rPr>
      </w:pPr>
      <w:r>
        <w:rPr>
          <w:color w:val="auto"/>
        </w:rPr>
        <w:br w:type="page"/>
      </w:r>
      <w:r>
        <w:rPr>
          <w:rFonts w:hint="eastAsia" w:eastAsiaTheme="minorEastAsia"/>
          <w:b/>
          <w:color w:val="auto"/>
          <w:kern w:val="2"/>
          <w:sz w:val="24"/>
          <w:szCs w:val="24"/>
        </w:rPr>
        <w:t>表C-4</w:t>
      </w:r>
      <w:r>
        <w:rPr>
          <w:rFonts w:hint="eastAsia" w:eastAsiaTheme="minorEastAsia"/>
          <w:b/>
          <w:color w:val="auto"/>
          <w:kern w:val="2"/>
          <w:sz w:val="24"/>
          <w:szCs w:val="24"/>
          <w:lang w:val="en-US" w:eastAsia="zh-CN"/>
        </w:rPr>
        <w:t>-1</w:t>
      </w:r>
      <w:r>
        <w:rPr>
          <w:rFonts w:hint="eastAsia" w:eastAsiaTheme="minorEastAsia"/>
          <w:b/>
          <w:color w:val="auto"/>
          <w:kern w:val="2"/>
          <w:sz w:val="24"/>
          <w:szCs w:val="24"/>
        </w:rPr>
        <w:t xml:space="preserve">  </w:t>
      </w:r>
      <w:r>
        <w:rPr>
          <w:rFonts w:hint="eastAsia" w:eastAsiaTheme="minorEastAsia"/>
          <w:b/>
          <w:color w:val="auto"/>
          <w:kern w:val="2"/>
          <w:sz w:val="24"/>
          <w:szCs w:val="24"/>
        </w:rPr>
        <w:t xml:space="preserve">                           空管工程</w:t>
      </w:r>
      <w:r>
        <w:rPr>
          <w:rFonts w:hint="eastAsia" w:eastAsiaTheme="minorEastAsia"/>
          <w:b/>
          <w:color w:val="auto"/>
          <w:kern w:val="2"/>
          <w:sz w:val="24"/>
          <w:szCs w:val="24"/>
          <w:lang w:val="en-US" w:eastAsia="zh-CN"/>
        </w:rPr>
        <w:t>-</w:t>
      </w:r>
      <w:r>
        <w:rPr>
          <w:rFonts w:hint="eastAsia" w:eastAsiaTheme="minorEastAsia"/>
          <w:b/>
          <w:color w:val="auto"/>
          <w:kern w:val="2"/>
          <w:sz w:val="24"/>
          <w:szCs w:val="24"/>
        </w:rPr>
        <w:t>通信工程</w:t>
      </w:r>
      <w:r>
        <w:rPr>
          <w:rFonts w:hint="eastAsia" w:eastAsiaTheme="minorEastAsia"/>
          <w:b/>
          <w:color w:val="auto"/>
          <w:kern w:val="2"/>
          <w:sz w:val="24"/>
          <w:szCs w:val="24"/>
          <w:lang w:eastAsia="zh-CN"/>
        </w:rPr>
        <w:t>、导航工程</w:t>
      </w:r>
      <w:r>
        <w:rPr>
          <w:rFonts w:hint="eastAsia" w:eastAsiaTheme="minorEastAsia"/>
          <w:b/>
          <w:color w:val="auto"/>
          <w:kern w:val="2"/>
          <w:sz w:val="24"/>
          <w:szCs w:val="24"/>
        </w:rPr>
        <w:t>实体质量评价记录表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304"/>
        <w:gridCol w:w="7598"/>
        <w:gridCol w:w="431"/>
        <w:gridCol w:w="431"/>
        <w:gridCol w:w="479"/>
        <w:gridCol w:w="2870"/>
      </w:tblGrid>
      <w:tr w14:paraId="1DF4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39" w:type="pct"/>
            <w:gridSpan w:val="2"/>
            <w:tcBorders>
              <w:top w:val="single" w:color="auto" w:sz="4" w:space="0"/>
            </w:tcBorders>
            <w:vAlign w:val="center"/>
          </w:tcPr>
          <w:p w14:paraId="2583F8A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工程名称</w:t>
            </w:r>
          </w:p>
        </w:tc>
        <w:tc>
          <w:tcPr>
            <w:tcW w:w="2806" w:type="pct"/>
            <w:tcBorders>
              <w:top w:val="single" w:color="auto" w:sz="4" w:space="0"/>
            </w:tcBorders>
            <w:vAlign w:val="center"/>
          </w:tcPr>
          <w:p w14:paraId="22473C8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495" w:type="pct"/>
            <w:gridSpan w:val="3"/>
            <w:tcBorders>
              <w:top w:val="single" w:color="auto" w:sz="4" w:space="0"/>
            </w:tcBorders>
            <w:vAlign w:val="center"/>
          </w:tcPr>
          <w:p w14:paraId="5A1296F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复查时间</w:t>
            </w:r>
          </w:p>
        </w:tc>
        <w:tc>
          <w:tcPr>
            <w:tcW w:w="1059" w:type="pct"/>
            <w:tcBorders>
              <w:top w:val="single" w:color="auto" w:sz="4" w:space="0"/>
            </w:tcBorders>
            <w:vAlign w:val="center"/>
          </w:tcPr>
          <w:p w14:paraId="3339F4B5">
            <w:pPr>
              <w:keepNext w:val="0"/>
              <w:keepLines w:val="0"/>
              <w:pageBreakBefore w:val="0"/>
              <w:kinsoku/>
              <w:wordWrap w:val="0"/>
              <w:overflowPunct/>
              <w:topLinePunct w:val="0"/>
              <w:autoSpaceDE/>
              <w:autoSpaceDN/>
              <w:bidi w:val="0"/>
              <w:adjustRightInd/>
              <w:snapToGrid/>
              <w:spacing w:line="240" w:lineRule="auto"/>
              <w:jc w:val="right"/>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年   月   日</w:t>
            </w:r>
          </w:p>
        </w:tc>
      </w:tr>
      <w:tr w14:paraId="4F6F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 w:type="pct"/>
            <w:vAlign w:val="center"/>
          </w:tcPr>
          <w:p w14:paraId="631632D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序号</w:t>
            </w:r>
          </w:p>
        </w:tc>
        <w:tc>
          <w:tcPr>
            <w:tcW w:w="481" w:type="pct"/>
            <w:vAlign w:val="center"/>
          </w:tcPr>
          <w:p w14:paraId="47CE9BC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项  目</w:t>
            </w:r>
          </w:p>
        </w:tc>
        <w:tc>
          <w:tcPr>
            <w:tcW w:w="2806" w:type="pct"/>
            <w:vAlign w:val="center"/>
          </w:tcPr>
          <w:p w14:paraId="41CCEE8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评价内容、评价标准及评价方法</w:t>
            </w:r>
          </w:p>
        </w:tc>
        <w:tc>
          <w:tcPr>
            <w:tcW w:w="159" w:type="pct"/>
            <w:vAlign w:val="center"/>
          </w:tcPr>
          <w:p w14:paraId="76E3D63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良好</w:t>
            </w:r>
          </w:p>
        </w:tc>
        <w:tc>
          <w:tcPr>
            <w:tcW w:w="159" w:type="pct"/>
            <w:vAlign w:val="center"/>
          </w:tcPr>
          <w:p w14:paraId="16B030D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不足</w:t>
            </w:r>
          </w:p>
        </w:tc>
        <w:tc>
          <w:tcPr>
            <w:tcW w:w="176" w:type="pct"/>
            <w:vAlign w:val="center"/>
          </w:tcPr>
          <w:p w14:paraId="2D10402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否定</w:t>
            </w:r>
          </w:p>
        </w:tc>
        <w:tc>
          <w:tcPr>
            <w:tcW w:w="1059" w:type="pct"/>
            <w:vAlign w:val="center"/>
          </w:tcPr>
          <w:p w14:paraId="2D24A49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备  注</w:t>
            </w:r>
          </w:p>
        </w:tc>
      </w:tr>
      <w:tr w14:paraId="6AA1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4819F39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481" w:type="pct"/>
            <w:vMerge w:val="restart"/>
            <w:vAlign w:val="center"/>
          </w:tcPr>
          <w:p w14:paraId="4040CA2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2"/>
                <w:sz w:val="21"/>
                <w:szCs w:val="21"/>
              </w:rPr>
            </w:pPr>
            <w:r>
              <w:rPr>
                <w:rFonts w:hint="eastAsia" w:ascii="宋体" w:hAnsi="宋体" w:eastAsia="宋体" w:cs="宋体"/>
                <w:b/>
                <w:bCs/>
                <w:color w:val="auto"/>
                <w:kern w:val="2"/>
                <w:sz w:val="21"/>
                <w:szCs w:val="21"/>
              </w:rPr>
              <w:t>语音通信交换</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记录仪</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自动转报</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民航通信传输网络系统</w:t>
            </w:r>
          </w:p>
        </w:tc>
        <w:tc>
          <w:tcPr>
            <w:tcW w:w="2806" w:type="pct"/>
            <w:shd w:val="clear" w:color="auto" w:fill="auto"/>
            <w:vAlign w:val="center"/>
          </w:tcPr>
          <w:p w14:paraId="15C42427">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bidi="ar"/>
              </w:rPr>
              <w:t>设备布置排列整齐，同型号设备的位置、高度等保持一致，应判定为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vAlign w:val="center"/>
          </w:tcPr>
          <w:p w14:paraId="4C0452C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07C266B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619BC64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1BE4239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60E3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0A0413E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481" w:type="pct"/>
            <w:vMerge w:val="continue"/>
            <w:tcBorders/>
            <w:vAlign w:val="center"/>
          </w:tcPr>
          <w:p w14:paraId="231A83D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2"/>
                <w:sz w:val="21"/>
                <w:szCs w:val="21"/>
              </w:rPr>
            </w:pPr>
          </w:p>
        </w:tc>
        <w:tc>
          <w:tcPr>
            <w:tcW w:w="2806" w:type="pct"/>
            <w:shd w:val="clear" w:color="auto" w:fill="auto"/>
            <w:vAlign w:val="center"/>
          </w:tcPr>
          <w:p w14:paraId="06A8C939">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bidi="ar"/>
              </w:rPr>
              <w:t>线槽内和设备机柜内电缆、导线排放整齐、固定牢固，应判定为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vAlign w:val="center"/>
          </w:tcPr>
          <w:p w14:paraId="355DD5F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4EAB7E4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2B18F9D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55ACC95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5A98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4E66AD7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481" w:type="pct"/>
            <w:vMerge w:val="continue"/>
            <w:tcBorders/>
            <w:vAlign w:val="center"/>
          </w:tcPr>
          <w:p w14:paraId="4DE857D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2"/>
                <w:sz w:val="21"/>
                <w:szCs w:val="21"/>
              </w:rPr>
            </w:pPr>
          </w:p>
        </w:tc>
        <w:tc>
          <w:tcPr>
            <w:tcW w:w="2806" w:type="pct"/>
            <w:shd w:val="clear" w:color="auto" w:fill="auto"/>
            <w:vAlign w:val="center"/>
          </w:tcPr>
          <w:p w14:paraId="45011EF7">
            <w:pPr>
              <w:keepNext w:val="0"/>
              <w:keepLines w:val="0"/>
              <w:pageBreakBefore w:val="0"/>
              <w:widowControl/>
              <w:kinsoku/>
              <w:overflowPunct/>
              <w:topLinePunct w:val="0"/>
              <w:autoSpaceDE/>
              <w:autoSpaceDN/>
              <w:bidi w:val="0"/>
              <w:snapToGrid/>
              <w:spacing w:line="240" w:lineRule="auto"/>
              <w:rPr>
                <w:rFonts w:ascii="宋体" w:hAnsi="宋体" w:eastAsia="宋体" w:cs="宋体"/>
                <w:color w:val="auto"/>
                <w:kern w:val="2"/>
                <w:sz w:val="21"/>
                <w:szCs w:val="21"/>
              </w:rPr>
            </w:pPr>
            <w:r>
              <w:rPr>
                <w:rFonts w:hint="eastAsia" w:ascii="宋体" w:hAnsi="宋体" w:eastAsia="宋体" w:cs="宋体"/>
                <w:color w:val="auto"/>
                <w:kern w:val="2"/>
                <w:sz w:val="21"/>
                <w:szCs w:val="21"/>
              </w:rPr>
              <w:t>设备机房内</w:t>
            </w:r>
            <w:r>
              <w:rPr>
                <w:rFonts w:hint="eastAsia" w:ascii="宋体" w:hAnsi="宋体" w:eastAsia="宋体" w:cs="宋体"/>
                <w:color w:val="auto"/>
                <w:kern w:val="0"/>
                <w:sz w:val="21"/>
                <w:szCs w:val="21"/>
                <w:lang w:bidi="ar"/>
              </w:rPr>
              <w:t>布线/路由图、电缆标识、线架接线表等齐全清晰为</w:t>
            </w:r>
            <w:r>
              <w:rPr>
                <w:rFonts w:hint="eastAsia" w:ascii="宋体" w:hAnsi="宋体" w:eastAsia="宋体" w:cs="宋体"/>
                <w:b/>
                <w:bCs/>
                <w:color w:val="auto"/>
                <w:kern w:val="0"/>
                <w:sz w:val="21"/>
                <w:szCs w:val="21"/>
                <w:lang w:bidi="ar"/>
              </w:rPr>
              <w:t>良好</w:t>
            </w:r>
            <w:r>
              <w:rPr>
                <w:rFonts w:hint="eastAsia" w:ascii="宋体" w:hAnsi="宋体" w:eastAsia="宋体" w:cs="宋体"/>
                <w:color w:val="auto"/>
                <w:kern w:val="0"/>
                <w:sz w:val="21"/>
                <w:szCs w:val="21"/>
                <w:lang w:bidi="ar"/>
              </w:rPr>
              <w:t>，否则应判定为</w:t>
            </w:r>
            <w:r>
              <w:rPr>
                <w:rFonts w:hint="eastAsia" w:ascii="宋体" w:hAnsi="宋体" w:eastAsia="宋体" w:cs="宋体"/>
                <w:b/>
                <w:bCs/>
                <w:color w:val="auto"/>
                <w:kern w:val="0"/>
                <w:sz w:val="21"/>
                <w:szCs w:val="21"/>
                <w:lang w:bidi="ar"/>
              </w:rPr>
              <w:t>不足</w:t>
            </w:r>
            <w:r>
              <w:rPr>
                <w:rFonts w:hint="eastAsia" w:ascii="宋体" w:hAnsi="宋体" w:eastAsia="宋体" w:cs="宋体"/>
                <w:color w:val="auto"/>
                <w:kern w:val="0"/>
                <w:sz w:val="21"/>
                <w:szCs w:val="21"/>
                <w:lang w:bidi="ar"/>
              </w:rPr>
              <w:t>。</w:t>
            </w:r>
            <w:r>
              <w:rPr>
                <w:rFonts w:hint="eastAsia" w:ascii="宋体" w:hAnsi="宋体" w:eastAsia="宋体" w:cs="宋体"/>
                <w:color w:val="auto"/>
                <w:kern w:val="2"/>
                <w:sz w:val="21"/>
                <w:szCs w:val="21"/>
              </w:rPr>
              <w:t>现场核查。</w:t>
            </w:r>
          </w:p>
        </w:tc>
        <w:tc>
          <w:tcPr>
            <w:tcW w:w="159" w:type="pct"/>
            <w:vAlign w:val="center"/>
          </w:tcPr>
          <w:p w14:paraId="30F0397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09C8C1B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66643BE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1C9F592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08EB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46E6CE8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481" w:type="pct"/>
            <w:vMerge w:val="continue"/>
            <w:tcBorders/>
            <w:vAlign w:val="center"/>
          </w:tcPr>
          <w:p w14:paraId="19119E2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2"/>
                <w:sz w:val="21"/>
                <w:szCs w:val="21"/>
              </w:rPr>
            </w:pPr>
          </w:p>
        </w:tc>
        <w:tc>
          <w:tcPr>
            <w:tcW w:w="2806" w:type="pct"/>
            <w:shd w:val="clear" w:color="auto" w:fill="auto"/>
            <w:vAlign w:val="center"/>
          </w:tcPr>
          <w:p w14:paraId="57CBD325">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中央机柜各板件工作指示灯正常，无告警，电源单元状态指示正常，席位面板显示正常，应判定为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。现场核查。</w:t>
            </w:r>
          </w:p>
        </w:tc>
        <w:tc>
          <w:tcPr>
            <w:tcW w:w="159" w:type="pct"/>
            <w:vAlign w:val="center"/>
          </w:tcPr>
          <w:p w14:paraId="722AC07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3AC6859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4C2A07A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052FC4A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2DB1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287A20B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481" w:type="pct"/>
            <w:vMerge w:val="continue"/>
            <w:tcBorders/>
            <w:vAlign w:val="center"/>
          </w:tcPr>
          <w:p w14:paraId="053380C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2"/>
                <w:sz w:val="21"/>
                <w:szCs w:val="21"/>
              </w:rPr>
            </w:pPr>
          </w:p>
        </w:tc>
        <w:tc>
          <w:tcPr>
            <w:tcW w:w="2806" w:type="pct"/>
            <w:shd w:val="clear" w:color="auto" w:fill="auto"/>
            <w:vAlign w:val="center"/>
          </w:tcPr>
          <w:p w14:paraId="4E5A893F">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转报管理终端操作界面显示正常，各项主要操作功能正常，无告警</w:t>
            </w:r>
            <w:r>
              <w:rPr>
                <w:rFonts w:hint="eastAsia" w:ascii="宋体" w:hAnsi="宋体" w:eastAsia="宋体" w:cs="宋体"/>
                <w:color w:val="auto"/>
                <w:kern w:val="2"/>
                <w:sz w:val="21"/>
                <w:szCs w:val="21"/>
                <w:lang w:bidi="ar"/>
              </w:rPr>
              <w:t>，应判定为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vAlign w:val="center"/>
          </w:tcPr>
          <w:p w14:paraId="5168070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730B483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14FF3C7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069B6F1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7905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069F4FD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481" w:type="pct"/>
            <w:vMerge w:val="continue"/>
            <w:tcBorders/>
            <w:vAlign w:val="center"/>
          </w:tcPr>
          <w:p w14:paraId="0140B68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2"/>
                <w:sz w:val="21"/>
                <w:szCs w:val="21"/>
              </w:rPr>
            </w:pPr>
          </w:p>
        </w:tc>
        <w:tc>
          <w:tcPr>
            <w:tcW w:w="2806" w:type="pct"/>
            <w:shd w:val="clear" w:color="auto" w:fill="auto"/>
            <w:vAlign w:val="center"/>
          </w:tcPr>
          <w:p w14:paraId="19B2DA24">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系统监控通信连接正常，无重要及以上级别告警，应判定为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。现场检查。</w:t>
            </w:r>
          </w:p>
        </w:tc>
        <w:tc>
          <w:tcPr>
            <w:tcW w:w="159" w:type="pct"/>
            <w:vAlign w:val="center"/>
          </w:tcPr>
          <w:p w14:paraId="54A35D7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255F7F9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520F647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0AD9204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3B87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4A18D85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481" w:type="pct"/>
            <w:vMerge w:val="continue"/>
            <w:tcBorders/>
            <w:vAlign w:val="center"/>
          </w:tcPr>
          <w:p w14:paraId="508875F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2"/>
                <w:sz w:val="21"/>
                <w:szCs w:val="21"/>
              </w:rPr>
            </w:pPr>
          </w:p>
        </w:tc>
        <w:tc>
          <w:tcPr>
            <w:tcW w:w="2806" w:type="pct"/>
            <w:shd w:val="clear" w:color="auto" w:fill="auto"/>
            <w:vAlign w:val="center"/>
          </w:tcPr>
          <w:p w14:paraId="0324E922">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lang w:bidi="ar"/>
              </w:rPr>
              <w:t>网管操作界面显示正常，各项主要操作功能正常，无告警，应判定为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bCs/>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vAlign w:val="center"/>
          </w:tcPr>
          <w:p w14:paraId="1AD5309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7EAFB56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1E7E537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36814CC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2E7E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26D85C9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481" w:type="pct"/>
            <w:vMerge w:val="restart"/>
            <w:vAlign w:val="center"/>
          </w:tcPr>
          <w:p w14:paraId="030C1300">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rPr>
              <w:t>甚高频/高频</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卫星通信设备</w:t>
            </w:r>
            <w:r>
              <w:rPr>
                <w:rFonts w:hint="eastAsia" w:ascii="宋体" w:hAnsi="宋体" w:eastAsia="宋体" w:cs="宋体"/>
                <w:b/>
                <w:bCs/>
                <w:color w:val="auto"/>
                <w:kern w:val="2"/>
                <w:sz w:val="21"/>
                <w:szCs w:val="21"/>
                <w:lang w:eastAsia="zh-CN"/>
              </w:rPr>
              <w:t>、</w:t>
            </w:r>
          </w:p>
          <w:p w14:paraId="5247248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2"/>
                <w:sz w:val="21"/>
                <w:szCs w:val="21"/>
              </w:rPr>
            </w:pPr>
            <w:r>
              <w:rPr>
                <w:rFonts w:hint="eastAsia" w:ascii="宋体" w:hAnsi="宋体" w:eastAsia="宋体" w:cs="宋体"/>
                <w:b/>
                <w:bCs/>
                <w:color w:val="auto"/>
                <w:kern w:val="2"/>
                <w:sz w:val="21"/>
                <w:szCs w:val="21"/>
              </w:rPr>
              <w:t>北斗/GPS 时钟</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自动情报通播服务系统</w:t>
            </w:r>
          </w:p>
          <w:p w14:paraId="00A357C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2"/>
                <w:sz w:val="21"/>
                <w:szCs w:val="21"/>
              </w:rPr>
            </w:pPr>
          </w:p>
        </w:tc>
        <w:tc>
          <w:tcPr>
            <w:tcW w:w="2806" w:type="pct"/>
            <w:vAlign w:val="center"/>
          </w:tcPr>
          <w:p w14:paraId="6A28F8B9">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室外天线安装牢固，按要求安装避雷器和馈线接地，应判定为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。现场检查。</w:t>
            </w:r>
          </w:p>
        </w:tc>
        <w:tc>
          <w:tcPr>
            <w:tcW w:w="159" w:type="pct"/>
            <w:vAlign w:val="center"/>
          </w:tcPr>
          <w:p w14:paraId="376AA96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5E961FF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542DB07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6F123D0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0A66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6D137FF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481" w:type="pct"/>
            <w:vMerge w:val="continue"/>
            <w:tcBorders/>
            <w:vAlign w:val="center"/>
          </w:tcPr>
          <w:p w14:paraId="25BAE40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806" w:type="pct"/>
            <w:shd w:val="clear" w:color="auto" w:fill="auto"/>
            <w:vAlign w:val="center"/>
          </w:tcPr>
          <w:p w14:paraId="7DE80013">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bidi="ar"/>
              </w:rPr>
              <w:t>设备布置排列整齐，同型号设备的位置、高度等保持一致，应判定为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vAlign w:val="center"/>
          </w:tcPr>
          <w:p w14:paraId="252CAC6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4694A28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43C090A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6F1B67E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3C4D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65D376A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481" w:type="pct"/>
            <w:vMerge w:val="continue"/>
            <w:tcBorders/>
            <w:vAlign w:val="center"/>
          </w:tcPr>
          <w:p w14:paraId="4F14155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806" w:type="pct"/>
            <w:shd w:val="clear" w:color="auto" w:fill="auto"/>
            <w:vAlign w:val="center"/>
          </w:tcPr>
          <w:p w14:paraId="4A50286E">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bidi="ar"/>
              </w:rPr>
              <w:t>线槽内和设备机柜内电缆、导线排放整齐、固定牢固，应判定为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vAlign w:val="center"/>
          </w:tcPr>
          <w:p w14:paraId="26AD9A9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68D0AE7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4BA9C0D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666F16F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2D37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483A84C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481" w:type="pct"/>
            <w:vMerge w:val="continue"/>
            <w:tcBorders/>
            <w:vAlign w:val="center"/>
          </w:tcPr>
          <w:p w14:paraId="3ADAC3F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806" w:type="pct"/>
            <w:shd w:val="clear" w:color="auto" w:fill="auto"/>
            <w:vAlign w:val="center"/>
          </w:tcPr>
          <w:p w14:paraId="010830A1">
            <w:pPr>
              <w:keepNext w:val="0"/>
              <w:keepLines w:val="0"/>
              <w:pageBreakBefore w:val="0"/>
              <w:widowControl/>
              <w:kinsoku/>
              <w:overflowPunct/>
              <w:topLinePunct w:val="0"/>
              <w:autoSpaceDE/>
              <w:autoSpaceDN/>
              <w:bidi w:val="0"/>
              <w:snapToGrid/>
              <w:spacing w:line="240" w:lineRule="auto"/>
              <w:rPr>
                <w:rFonts w:ascii="宋体" w:hAnsi="宋体" w:eastAsia="宋体" w:cs="宋体"/>
                <w:color w:val="auto"/>
                <w:kern w:val="2"/>
                <w:sz w:val="21"/>
                <w:szCs w:val="21"/>
              </w:rPr>
            </w:pPr>
            <w:r>
              <w:rPr>
                <w:rFonts w:hint="eastAsia" w:ascii="宋体" w:hAnsi="宋体" w:eastAsia="宋体" w:cs="宋体"/>
                <w:color w:val="auto"/>
                <w:kern w:val="2"/>
                <w:sz w:val="21"/>
                <w:szCs w:val="21"/>
              </w:rPr>
              <w:t>设备机房内</w:t>
            </w:r>
            <w:r>
              <w:rPr>
                <w:rFonts w:hint="eastAsia" w:ascii="宋体" w:hAnsi="宋体" w:eastAsia="宋体" w:cs="宋体"/>
                <w:color w:val="auto"/>
                <w:kern w:val="0"/>
                <w:sz w:val="21"/>
                <w:szCs w:val="21"/>
                <w:lang w:bidi="ar"/>
              </w:rPr>
              <w:t>布线/路由图、电缆标识、线架接线表等齐全清晰为</w:t>
            </w:r>
            <w:r>
              <w:rPr>
                <w:rFonts w:hint="eastAsia" w:ascii="宋体" w:hAnsi="宋体" w:eastAsia="宋体" w:cs="宋体"/>
                <w:b/>
                <w:bCs/>
                <w:color w:val="auto"/>
                <w:kern w:val="0"/>
                <w:sz w:val="21"/>
                <w:szCs w:val="21"/>
                <w:lang w:bidi="ar"/>
              </w:rPr>
              <w:t>良好</w:t>
            </w:r>
            <w:r>
              <w:rPr>
                <w:rFonts w:hint="eastAsia" w:ascii="宋体" w:hAnsi="宋体" w:eastAsia="宋体" w:cs="宋体"/>
                <w:color w:val="auto"/>
                <w:kern w:val="0"/>
                <w:sz w:val="21"/>
                <w:szCs w:val="21"/>
                <w:lang w:bidi="ar"/>
              </w:rPr>
              <w:t>，否则应判定为</w:t>
            </w:r>
            <w:r>
              <w:rPr>
                <w:rFonts w:hint="eastAsia" w:ascii="宋体" w:hAnsi="宋体" w:eastAsia="宋体" w:cs="宋体"/>
                <w:b/>
                <w:bCs/>
                <w:color w:val="auto"/>
                <w:kern w:val="0"/>
                <w:sz w:val="21"/>
                <w:szCs w:val="21"/>
                <w:lang w:bidi="ar"/>
              </w:rPr>
              <w:t>不足</w:t>
            </w:r>
            <w:r>
              <w:rPr>
                <w:rFonts w:hint="eastAsia" w:ascii="宋体" w:hAnsi="宋体" w:eastAsia="宋体" w:cs="宋体"/>
                <w:color w:val="auto"/>
                <w:kern w:val="0"/>
                <w:sz w:val="21"/>
                <w:szCs w:val="21"/>
                <w:lang w:bidi="ar"/>
              </w:rPr>
              <w:t>。</w:t>
            </w:r>
            <w:r>
              <w:rPr>
                <w:rFonts w:hint="eastAsia" w:ascii="宋体" w:hAnsi="宋体" w:eastAsia="宋体" w:cs="宋体"/>
                <w:color w:val="auto"/>
                <w:kern w:val="2"/>
                <w:sz w:val="21"/>
                <w:szCs w:val="21"/>
              </w:rPr>
              <w:t>现场核查。</w:t>
            </w:r>
          </w:p>
        </w:tc>
        <w:tc>
          <w:tcPr>
            <w:tcW w:w="159" w:type="pct"/>
            <w:vAlign w:val="center"/>
          </w:tcPr>
          <w:p w14:paraId="0B3F0E5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219440B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57F3DBB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3A2D8CB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558C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1FA2F70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481" w:type="pct"/>
            <w:vMerge w:val="continue"/>
            <w:tcBorders/>
            <w:vAlign w:val="center"/>
          </w:tcPr>
          <w:p w14:paraId="0B34A79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806" w:type="pct"/>
            <w:shd w:val="clear" w:color="auto" w:fill="auto"/>
            <w:vAlign w:val="center"/>
          </w:tcPr>
          <w:p w14:paraId="2BDA2473">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系统监控通信连接正常，无重要及以上级别告警，应判定为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。现场检查。</w:t>
            </w:r>
          </w:p>
        </w:tc>
        <w:tc>
          <w:tcPr>
            <w:tcW w:w="159" w:type="pct"/>
            <w:vAlign w:val="center"/>
          </w:tcPr>
          <w:p w14:paraId="22100F6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7FB85C1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A60F8F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0CDDBEA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0321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04C7EBA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481" w:type="pct"/>
            <w:vMerge w:val="continue"/>
            <w:tcBorders/>
            <w:vAlign w:val="center"/>
          </w:tcPr>
          <w:p w14:paraId="5AD9CE6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806" w:type="pct"/>
            <w:shd w:val="clear" w:color="auto" w:fill="auto"/>
            <w:vAlign w:val="center"/>
          </w:tcPr>
          <w:p w14:paraId="5ADD3586">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母钟与子钟、授时设备之间通信连接正常，无告警，应判定为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。现场检查。</w:t>
            </w:r>
          </w:p>
        </w:tc>
        <w:tc>
          <w:tcPr>
            <w:tcW w:w="159" w:type="pct"/>
            <w:vAlign w:val="center"/>
          </w:tcPr>
          <w:p w14:paraId="1A0D28E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2387818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AF831A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215CACC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663C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4D22723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481" w:type="pct"/>
            <w:vMerge w:val="continue"/>
            <w:vAlign w:val="center"/>
          </w:tcPr>
          <w:p w14:paraId="034825B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806" w:type="pct"/>
            <w:shd w:val="clear" w:color="auto" w:fill="auto"/>
            <w:vAlign w:val="center"/>
          </w:tcPr>
          <w:p w14:paraId="71F7452D">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中央机柜各板件工作指示灯正常，无告警，席位面板显示正常，应判定为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w:t>
            </w:r>
          </w:p>
        </w:tc>
        <w:tc>
          <w:tcPr>
            <w:tcW w:w="159" w:type="pct"/>
            <w:vAlign w:val="center"/>
          </w:tcPr>
          <w:p w14:paraId="23056B4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4FD9BDF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5C4ED2D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5412F8A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7682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jc w:val="center"/>
        </w:trPr>
        <w:tc>
          <w:tcPr>
            <w:tcW w:w="427" w:type="dxa"/>
            <w:shd w:val="clear" w:color="auto" w:fill="auto"/>
            <w:vAlign w:val="center"/>
          </w:tcPr>
          <w:p w14:paraId="117431B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481" w:type="pct"/>
            <w:vMerge w:val="restart"/>
            <w:shd w:val="clear" w:color="auto" w:fill="auto"/>
            <w:vAlign w:val="center"/>
          </w:tcPr>
          <w:p w14:paraId="7721FB39">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rPr>
              <w:t>航向</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rPr>
              <w:t>下滑</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rPr>
              <w:t>全向</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rPr>
              <w:t>无方向信标</w:t>
            </w:r>
            <w:r>
              <w:rPr>
                <w:rFonts w:hint="eastAsia" w:ascii="宋体" w:hAnsi="宋体" w:eastAsia="宋体" w:cs="宋体"/>
                <w:b/>
                <w:color w:val="auto"/>
                <w:kern w:val="2"/>
                <w:sz w:val="21"/>
                <w:szCs w:val="21"/>
                <w:lang w:val="en-US" w:eastAsia="zh-CN"/>
              </w:rPr>
              <w:t>和</w:t>
            </w:r>
            <w:r>
              <w:rPr>
                <w:rFonts w:hint="eastAsia" w:ascii="宋体" w:hAnsi="宋体" w:eastAsia="宋体" w:cs="宋体"/>
                <w:b/>
                <w:color w:val="auto"/>
                <w:kern w:val="2"/>
                <w:sz w:val="21"/>
                <w:szCs w:val="21"/>
              </w:rPr>
              <w:t>指点标</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rPr>
              <w:t>测距仪</w:t>
            </w:r>
          </w:p>
        </w:tc>
        <w:tc>
          <w:tcPr>
            <w:tcW w:w="2806" w:type="pct"/>
            <w:shd w:val="clear" w:color="auto" w:fill="auto"/>
            <w:vAlign w:val="center"/>
          </w:tcPr>
          <w:p w14:paraId="64B76E18">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天线杆材料满足规范要求，安装牢固，按要求安装避雷器和馈线接地，</w:t>
            </w:r>
            <w:r>
              <w:rPr>
                <w:rFonts w:hint="eastAsia" w:ascii="宋体" w:hAnsi="宋体" w:eastAsia="宋体" w:cs="宋体"/>
                <w:color w:val="auto"/>
                <w:kern w:val="2"/>
                <w:sz w:val="21"/>
                <w:szCs w:val="21"/>
                <w:lang w:bidi="ar"/>
              </w:rPr>
              <w:t>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shd w:val="clear" w:color="auto" w:fill="auto"/>
            <w:vAlign w:val="center"/>
          </w:tcPr>
          <w:p w14:paraId="066B5DF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9" w:type="pct"/>
            <w:shd w:val="clear" w:color="auto" w:fill="auto"/>
            <w:vAlign w:val="center"/>
          </w:tcPr>
          <w:p w14:paraId="21136CB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2771D4A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9" w:type="pct"/>
            <w:shd w:val="clear" w:color="auto" w:fill="auto"/>
            <w:vAlign w:val="center"/>
          </w:tcPr>
          <w:p w14:paraId="10580C8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3D11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jc w:val="center"/>
        </w:trPr>
        <w:tc>
          <w:tcPr>
            <w:tcW w:w="427" w:type="dxa"/>
            <w:shd w:val="clear" w:color="auto" w:fill="auto"/>
            <w:vAlign w:val="center"/>
          </w:tcPr>
          <w:p w14:paraId="5A5BA39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481" w:type="pct"/>
            <w:vMerge w:val="continue"/>
            <w:vAlign w:val="center"/>
          </w:tcPr>
          <w:p w14:paraId="718636B9">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806" w:type="pct"/>
            <w:shd w:val="clear" w:color="auto" w:fill="auto"/>
            <w:vAlign w:val="center"/>
          </w:tcPr>
          <w:p w14:paraId="2AC9AF2F">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bidi="ar"/>
              </w:rPr>
              <w:t>设备布置排列整齐，安装牢固，应判定为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shd w:val="clear" w:color="auto" w:fill="auto"/>
            <w:vAlign w:val="center"/>
          </w:tcPr>
          <w:p w14:paraId="37B5A48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9" w:type="pct"/>
            <w:shd w:val="clear" w:color="auto" w:fill="auto"/>
            <w:vAlign w:val="center"/>
          </w:tcPr>
          <w:p w14:paraId="6BB8D28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0AEC1A0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9" w:type="pct"/>
            <w:shd w:val="clear" w:color="auto" w:fill="auto"/>
            <w:vAlign w:val="center"/>
          </w:tcPr>
          <w:p w14:paraId="757E30D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705B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jc w:val="center"/>
        </w:trPr>
        <w:tc>
          <w:tcPr>
            <w:tcW w:w="427" w:type="dxa"/>
            <w:shd w:val="clear" w:color="auto" w:fill="auto"/>
            <w:vAlign w:val="center"/>
          </w:tcPr>
          <w:p w14:paraId="37B47DD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481" w:type="pct"/>
            <w:vMerge w:val="continue"/>
            <w:vAlign w:val="center"/>
          </w:tcPr>
          <w:p w14:paraId="545640AC">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806" w:type="pct"/>
            <w:shd w:val="clear" w:color="auto" w:fill="auto"/>
            <w:vAlign w:val="center"/>
          </w:tcPr>
          <w:p w14:paraId="0615A29A">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线槽内和设备机柜内电缆、导线排放整齐、固定牢固，应判定为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shd w:val="clear" w:color="auto" w:fill="auto"/>
            <w:vAlign w:val="center"/>
          </w:tcPr>
          <w:p w14:paraId="6E68CCB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9" w:type="pct"/>
            <w:shd w:val="clear" w:color="auto" w:fill="auto"/>
            <w:vAlign w:val="center"/>
          </w:tcPr>
          <w:p w14:paraId="45E783A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2EE4601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9" w:type="pct"/>
            <w:shd w:val="clear" w:color="auto" w:fill="auto"/>
            <w:vAlign w:val="center"/>
          </w:tcPr>
          <w:p w14:paraId="6419522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00A0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jc w:val="center"/>
        </w:trPr>
        <w:tc>
          <w:tcPr>
            <w:tcW w:w="427" w:type="dxa"/>
            <w:shd w:val="clear" w:color="auto" w:fill="auto"/>
            <w:vAlign w:val="center"/>
          </w:tcPr>
          <w:p w14:paraId="054D58F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481" w:type="pct"/>
            <w:vMerge w:val="continue"/>
            <w:vAlign w:val="center"/>
          </w:tcPr>
          <w:p w14:paraId="397392F7">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806" w:type="pct"/>
            <w:shd w:val="clear" w:color="auto" w:fill="auto"/>
            <w:vAlign w:val="center"/>
          </w:tcPr>
          <w:p w14:paraId="3E7FC8E1">
            <w:pPr>
              <w:keepNext w:val="0"/>
              <w:keepLines w:val="0"/>
              <w:pageBreakBefore w:val="0"/>
              <w:widowControl/>
              <w:kinsoku/>
              <w:overflowPunct/>
              <w:topLinePunct w:val="0"/>
              <w:autoSpaceDE/>
              <w:autoSpaceDN/>
              <w:bidi w:val="0"/>
              <w:snapToGri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设备机房内</w:t>
            </w:r>
            <w:r>
              <w:rPr>
                <w:rFonts w:hint="eastAsia" w:ascii="宋体" w:hAnsi="宋体" w:eastAsia="宋体" w:cs="宋体"/>
                <w:color w:val="auto"/>
                <w:kern w:val="0"/>
                <w:sz w:val="21"/>
                <w:szCs w:val="21"/>
                <w:lang w:bidi="ar"/>
              </w:rPr>
              <w:t>布线/路由图、电缆标识、线架接线表等齐全清晰为</w:t>
            </w:r>
            <w:r>
              <w:rPr>
                <w:rFonts w:hint="eastAsia" w:ascii="宋体" w:hAnsi="宋体" w:eastAsia="宋体" w:cs="宋体"/>
                <w:b/>
                <w:bCs/>
                <w:color w:val="auto"/>
                <w:kern w:val="0"/>
                <w:sz w:val="21"/>
                <w:szCs w:val="21"/>
                <w:lang w:bidi="ar"/>
              </w:rPr>
              <w:t>良好</w:t>
            </w:r>
            <w:r>
              <w:rPr>
                <w:rFonts w:hint="eastAsia" w:ascii="宋体" w:hAnsi="宋体" w:eastAsia="宋体" w:cs="宋体"/>
                <w:color w:val="auto"/>
                <w:kern w:val="0"/>
                <w:sz w:val="21"/>
                <w:szCs w:val="21"/>
                <w:lang w:bidi="ar"/>
              </w:rPr>
              <w:t>，否则应判定为</w:t>
            </w:r>
            <w:r>
              <w:rPr>
                <w:rFonts w:hint="eastAsia" w:ascii="宋体" w:hAnsi="宋体" w:eastAsia="宋体" w:cs="宋体"/>
                <w:b/>
                <w:bCs/>
                <w:color w:val="auto"/>
                <w:kern w:val="0"/>
                <w:sz w:val="21"/>
                <w:szCs w:val="21"/>
                <w:lang w:bidi="ar"/>
              </w:rPr>
              <w:t>不足</w:t>
            </w:r>
            <w:r>
              <w:rPr>
                <w:rFonts w:hint="eastAsia" w:ascii="宋体" w:hAnsi="宋体" w:eastAsia="宋体" w:cs="宋体"/>
                <w:color w:val="auto"/>
                <w:kern w:val="0"/>
                <w:sz w:val="21"/>
                <w:szCs w:val="21"/>
                <w:lang w:bidi="ar"/>
              </w:rPr>
              <w:t>。</w:t>
            </w:r>
            <w:r>
              <w:rPr>
                <w:rFonts w:hint="eastAsia" w:ascii="宋体" w:hAnsi="宋体" w:eastAsia="宋体" w:cs="宋体"/>
                <w:color w:val="auto"/>
                <w:kern w:val="2"/>
                <w:sz w:val="21"/>
                <w:szCs w:val="21"/>
              </w:rPr>
              <w:t>现场核查。</w:t>
            </w:r>
          </w:p>
        </w:tc>
        <w:tc>
          <w:tcPr>
            <w:tcW w:w="159" w:type="pct"/>
            <w:shd w:val="clear" w:color="auto" w:fill="auto"/>
            <w:vAlign w:val="center"/>
          </w:tcPr>
          <w:p w14:paraId="7CB65C8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9" w:type="pct"/>
            <w:shd w:val="clear" w:color="auto" w:fill="auto"/>
            <w:vAlign w:val="center"/>
          </w:tcPr>
          <w:p w14:paraId="21858D6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1C67DE5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9" w:type="pct"/>
            <w:shd w:val="clear" w:color="auto" w:fill="auto"/>
            <w:vAlign w:val="center"/>
          </w:tcPr>
          <w:p w14:paraId="297E70A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209C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jc w:val="center"/>
        </w:trPr>
        <w:tc>
          <w:tcPr>
            <w:tcW w:w="427" w:type="dxa"/>
            <w:shd w:val="clear" w:color="auto" w:fill="auto"/>
            <w:vAlign w:val="center"/>
          </w:tcPr>
          <w:p w14:paraId="19C3200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481" w:type="pct"/>
            <w:vMerge w:val="continue"/>
            <w:vAlign w:val="center"/>
          </w:tcPr>
          <w:p w14:paraId="07F2B725">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806" w:type="pct"/>
            <w:shd w:val="clear" w:color="auto" w:fill="auto"/>
            <w:vAlign w:val="center"/>
          </w:tcPr>
          <w:p w14:paraId="3EBF24E2">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本地控制功能正常，遥控和状态显示正常，无告警，应判定为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。现场核查。</w:t>
            </w:r>
          </w:p>
        </w:tc>
        <w:tc>
          <w:tcPr>
            <w:tcW w:w="159" w:type="pct"/>
            <w:shd w:val="clear" w:color="auto" w:fill="auto"/>
            <w:vAlign w:val="center"/>
          </w:tcPr>
          <w:p w14:paraId="621101A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9" w:type="pct"/>
            <w:shd w:val="clear" w:color="auto" w:fill="auto"/>
            <w:vAlign w:val="center"/>
          </w:tcPr>
          <w:p w14:paraId="217BE30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0DB4C9F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9" w:type="pct"/>
            <w:shd w:val="clear" w:color="auto" w:fill="auto"/>
            <w:vAlign w:val="center"/>
          </w:tcPr>
          <w:p w14:paraId="47ACEE0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5FEF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jc w:val="center"/>
        </w:trPr>
        <w:tc>
          <w:tcPr>
            <w:tcW w:w="427" w:type="dxa"/>
            <w:shd w:val="clear" w:color="auto" w:fill="auto"/>
            <w:vAlign w:val="center"/>
          </w:tcPr>
          <w:p w14:paraId="069BCBD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481" w:type="pct"/>
            <w:vMerge w:val="restart"/>
            <w:shd w:val="clear" w:color="auto" w:fill="auto"/>
            <w:vAlign w:val="center"/>
          </w:tcPr>
          <w:p w14:paraId="5F8A66D5">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rPr>
              <w:t>星基导航系统</w:t>
            </w:r>
          </w:p>
        </w:tc>
        <w:tc>
          <w:tcPr>
            <w:tcW w:w="2806" w:type="pct"/>
            <w:shd w:val="clear" w:color="auto" w:fill="auto"/>
            <w:vAlign w:val="center"/>
          </w:tcPr>
          <w:p w14:paraId="66AEC226">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室外天线、障碍灯、避雷针和基准接收单元安装高度和位置符合设计要求，应判定为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。现场核查。</w:t>
            </w:r>
          </w:p>
        </w:tc>
        <w:tc>
          <w:tcPr>
            <w:tcW w:w="159" w:type="pct"/>
            <w:shd w:val="clear" w:color="auto" w:fill="auto"/>
            <w:vAlign w:val="center"/>
          </w:tcPr>
          <w:p w14:paraId="0A38E938">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59" w:type="pct"/>
            <w:shd w:val="clear" w:color="auto" w:fill="auto"/>
            <w:vAlign w:val="center"/>
          </w:tcPr>
          <w:p w14:paraId="7E138160">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76" w:type="pct"/>
            <w:shd w:val="clear" w:color="auto" w:fill="auto"/>
            <w:vAlign w:val="center"/>
          </w:tcPr>
          <w:p w14:paraId="0226EE34">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059" w:type="pct"/>
            <w:shd w:val="clear" w:color="auto" w:fill="auto"/>
            <w:vAlign w:val="center"/>
          </w:tcPr>
          <w:p w14:paraId="2BAC599D">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r>
      <w:tr w14:paraId="5A6E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jc w:val="center"/>
        </w:trPr>
        <w:tc>
          <w:tcPr>
            <w:tcW w:w="427" w:type="dxa"/>
            <w:shd w:val="clear" w:color="auto" w:fill="auto"/>
            <w:vAlign w:val="center"/>
          </w:tcPr>
          <w:p w14:paraId="3914DB6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481" w:type="pct"/>
            <w:vMerge w:val="continue"/>
            <w:vAlign w:val="center"/>
          </w:tcPr>
          <w:p w14:paraId="031FE9ED">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rPr>
            </w:pPr>
          </w:p>
        </w:tc>
        <w:tc>
          <w:tcPr>
            <w:tcW w:w="2806" w:type="pct"/>
            <w:shd w:val="clear" w:color="auto" w:fill="auto"/>
            <w:vAlign w:val="center"/>
          </w:tcPr>
          <w:p w14:paraId="132B94D1">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bidi="ar"/>
              </w:rPr>
              <w:t>设备布置排列整齐，安装牢固，应判定为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shd w:val="clear" w:color="auto" w:fill="auto"/>
            <w:vAlign w:val="center"/>
          </w:tcPr>
          <w:p w14:paraId="5AE87EF5">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59" w:type="pct"/>
            <w:shd w:val="clear" w:color="auto" w:fill="auto"/>
            <w:vAlign w:val="center"/>
          </w:tcPr>
          <w:p w14:paraId="6117C3CD">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76" w:type="pct"/>
            <w:shd w:val="clear" w:color="auto" w:fill="auto"/>
            <w:vAlign w:val="center"/>
          </w:tcPr>
          <w:p w14:paraId="2B2D34A2">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059" w:type="pct"/>
            <w:shd w:val="clear" w:color="auto" w:fill="auto"/>
            <w:vAlign w:val="center"/>
          </w:tcPr>
          <w:p w14:paraId="53F0C328">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r>
      <w:tr w14:paraId="2541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jc w:val="center"/>
        </w:trPr>
        <w:tc>
          <w:tcPr>
            <w:tcW w:w="427" w:type="dxa"/>
            <w:shd w:val="clear" w:color="auto" w:fill="auto"/>
            <w:vAlign w:val="center"/>
          </w:tcPr>
          <w:p w14:paraId="7DFD0E2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481" w:type="pct"/>
            <w:vMerge w:val="continue"/>
            <w:vAlign w:val="center"/>
          </w:tcPr>
          <w:p w14:paraId="0BCDD0D9">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rPr>
            </w:pPr>
          </w:p>
        </w:tc>
        <w:tc>
          <w:tcPr>
            <w:tcW w:w="2806" w:type="pct"/>
            <w:shd w:val="clear" w:color="auto" w:fill="auto"/>
            <w:vAlign w:val="center"/>
          </w:tcPr>
          <w:p w14:paraId="2A39EBEE">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线槽内和设备机柜内电缆、导线排放整齐、固定牢固，应判定为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9" w:type="pct"/>
            <w:shd w:val="clear" w:color="auto" w:fill="auto"/>
            <w:vAlign w:val="center"/>
          </w:tcPr>
          <w:p w14:paraId="37CE379F">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59" w:type="pct"/>
            <w:shd w:val="clear" w:color="auto" w:fill="auto"/>
            <w:vAlign w:val="center"/>
          </w:tcPr>
          <w:p w14:paraId="6F5DD8A9">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76" w:type="pct"/>
            <w:shd w:val="clear" w:color="auto" w:fill="auto"/>
            <w:vAlign w:val="center"/>
          </w:tcPr>
          <w:p w14:paraId="59BF6D1E">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059" w:type="pct"/>
            <w:shd w:val="clear" w:color="auto" w:fill="auto"/>
            <w:vAlign w:val="center"/>
          </w:tcPr>
          <w:p w14:paraId="7DEC3B0F">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r>
      <w:tr w14:paraId="623E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jc w:val="center"/>
        </w:trPr>
        <w:tc>
          <w:tcPr>
            <w:tcW w:w="427" w:type="dxa"/>
            <w:shd w:val="clear" w:color="auto" w:fill="auto"/>
            <w:vAlign w:val="center"/>
          </w:tcPr>
          <w:p w14:paraId="248CDEB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481" w:type="pct"/>
            <w:vMerge w:val="continue"/>
            <w:vAlign w:val="center"/>
          </w:tcPr>
          <w:p w14:paraId="4AEC7863">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rPr>
            </w:pPr>
          </w:p>
        </w:tc>
        <w:tc>
          <w:tcPr>
            <w:tcW w:w="2806" w:type="pct"/>
            <w:shd w:val="clear" w:color="auto" w:fill="auto"/>
            <w:vAlign w:val="center"/>
          </w:tcPr>
          <w:p w14:paraId="6C9EAF30">
            <w:pPr>
              <w:keepNext w:val="0"/>
              <w:keepLines w:val="0"/>
              <w:pageBreakBefore w:val="0"/>
              <w:widowControl/>
              <w:kinsoku/>
              <w:overflowPunct/>
              <w:topLinePunct w:val="0"/>
              <w:autoSpaceDE/>
              <w:autoSpaceDN/>
              <w:bidi w:val="0"/>
              <w:snapToGri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设备机房内</w:t>
            </w:r>
            <w:r>
              <w:rPr>
                <w:rFonts w:hint="eastAsia" w:ascii="宋体" w:hAnsi="宋体" w:eastAsia="宋体" w:cs="宋体"/>
                <w:color w:val="auto"/>
                <w:kern w:val="0"/>
                <w:sz w:val="21"/>
                <w:szCs w:val="21"/>
                <w:lang w:bidi="ar"/>
              </w:rPr>
              <w:t>布线/路由图、电缆标识、线架接线表等齐全清晰为</w:t>
            </w:r>
            <w:r>
              <w:rPr>
                <w:rFonts w:hint="eastAsia" w:ascii="宋体" w:hAnsi="宋体" w:eastAsia="宋体" w:cs="宋体"/>
                <w:b/>
                <w:bCs/>
                <w:color w:val="auto"/>
                <w:kern w:val="0"/>
                <w:sz w:val="21"/>
                <w:szCs w:val="21"/>
                <w:lang w:bidi="ar"/>
              </w:rPr>
              <w:t>良好</w:t>
            </w:r>
            <w:r>
              <w:rPr>
                <w:rFonts w:hint="eastAsia" w:ascii="宋体" w:hAnsi="宋体" w:eastAsia="宋体" w:cs="宋体"/>
                <w:color w:val="auto"/>
                <w:kern w:val="0"/>
                <w:sz w:val="21"/>
                <w:szCs w:val="21"/>
                <w:lang w:bidi="ar"/>
              </w:rPr>
              <w:t>，否则应判定为</w:t>
            </w:r>
            <w:r>
              <w:rPr>
                <w:rFonts w:hint="eastAsia" w:ascii="宋体" w:hAnsi="宋体" w:eastAsia="宋体" w:cs="宋体"/>
                <w:b/>
                <w:bCs/>
                <w:color w:val="auto"/>
                <w:kern w:val="0"/>
                <w:sz w:val="21"/>
                <w:szCs w:val="21"/>
                <w:lang w:bidi="ar"/>
              </w:rPr>
              <w:t>不足</w:t>
            </w:r>
            <w:r>
              <w:rPr>
                <w:rFonts w:hint="eastAsia" w:ascii="宋体" w:hAnsi="宋体" w:eastAsia="宋体" w:cs="宋体"/>
                <w:color w:val="auto"/>
                <w:kern w:val="0"/>
                <w:sz w:val="21"/>
                <w:szCs w:val="21"/>
                <w:lang w:bidi="ar"/>
              </w:rPr>
              <w:t>。</w:t>
            </w:r>
            <w:r>
              <w:rPr>
                <w:rFonts w:hint="eastAsia" w:ascii="宋体" w:hAnsi="宋体" w:eastAsia="宋体" w:cs="宋体"/>
                <w:color w:val="auto"/>
                <w:kern w:val="2"/>
                <w:sz w:val="21"/>
                <w:szCs w:val="21"/>
              </w:rPr>
              <w:t>现场核查。</w:t>
            </w:r>
          </w:p>
        </w:tc>
        <w:tc>
          <w:tcPr>
            <w:tcW w:w="159" w:type="pct"/>
            <w:shd w:val="clear" w:color="auto" w:fill="auto"/>
            <w:vAlign w:val="center"/>
          </w:tcPr>
          <w:p w14:paraId="42D252A3">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59" w:type="pct"/>
            <w:shd w:val="clear" w:color="auto" w:fill="auto"/>
            <w:vAlign w:val="center"/>
          </w:tcPr>
          <w:p w14:paraId="2BB1E7AE">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76" w:type="pct"/>
            <w:shd w:val="clear" w:color="auto" w:fill="auto"/>
            <w:vAlign w:val="center"/>
          </w:tcPr>
          <w:p w14:paraId="7288B4D8">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1059" w:type="pct"/>
            <w:shd w:val="clear" w:color="auto" w:fill="auto"/>
            <w:vAlign w:val="center"/>
          </w:tcPr>
          <w:p w14:paraId="4B9459AB">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r>
      <w:tr w14:paraId="696B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shd w:val="clear" w:color="auto" w:fill="auto"/>
            <w:vAlign w:val="center"/>
          </w:tcPr>
          <w:p w14:paraId="3667E83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FF0000"/>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481" w:type="pct"/>
            <w:vMerge w:val="continue"/>
            <w:vAlign w:val="center"/>
          </w:tcPr>
          <w:p w14:paraId="7A174E2A">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806" w:type="pct"/>
            <w:shd w:val="clear" w:color="auto" w:fill="auto"/>
            <w:vAlign w:val="center"/>
          </w:tcPr>
          <w:p w14:paraId="49A63C26">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设备工作指示灯正常，无告警，电源单元状态指示正常，应判定为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。现场核查。</w:t>
            </w:r>
          </w:p>
        </w:tc>
        <w:tc>
          <w:tcPr>
            <w:tcW w:w="159" w:type="pct"/>
            <w:shd w:val="clear" w:color="auto" w:fill="auto"/>
            <w:vAlign w:val="center"/>
          </w:tcPr>
          <w:p w14:paraId="138087D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9" w:type="pct"/>
            <w:shd w:val="clear" w:color="auto" w:fill="auto"/>
            <w:vAlign w:val="center"/>
          </w:tcPr>
          <w:p w14:paraId="6E32DB6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0D9F6BE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9" w:type="pct"/>
            <w:shd w:val="clear" w:color="auto" w:fill="auto"/>
            <w:vAlign w:val="center"/>
          </w:tcPr>
          <w:p w14:paraId="16AB094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7F6B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6F8641C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481" w:type="pct"/>
            <w:vMerge w:val="restart"/>
            <w:vAlign w:val="center"/>
          </w:tcPr>
          <w:p w14:paraId="7969081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档案文件</w:t>
            </w:r>
          </w:p>
        </w:tc>
        <w:tc>
          <w:tcPr>
            <w:tcW w:w="2806" w:type="pct"/>
            <w:vAlign w:val="center"/>
          </w:tcPr>
          <w:p w14:paraId="28BC4F2B">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施工方案、技术交底记录齐全，应判定为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w:t>
            </w:r>
          </w:p>
          <w:p w14:paraId="6E8A3DBE">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查阅施工方案、技术交底等技术管理文件。</w:t>
            </w:r>
          </w:p>
        </w:tc>
        <w:tc>
          <w:tcPr>
            <w:tcW w:w="159" w:type="pct"/>
            <w:vAlign w:val="center"/>
          </w:tcPr>
          <w:p w14:paraId="4DF8B17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4DC3111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787A607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590C2A4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192C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4BF9CD4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481" w:type="pct"/>
            <w:vMerge w:val="continue"/>
            <w:vAlign w:val="center"/>
          </w:tcPr>
          <w:p w14:paraId="2EC1204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806" w:type="pct"/>
            <w:vAlign w:val="center"/>
          </w:tcPr>
          <w:p w14:paraId="5421B55C">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材料、配件、设备的合格证、质保书、检验报告等资料齐全、有效，应判定为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 查阅材料合格证、质保书等文件。</w:t>
            </w:r>
          </w:p>
        </w:tc>
        <w:tc>
          <w:tcPr>
            <w:tcW w:w="159" w:type="pct"/>
            <w:vAlign w:val="center"/>
          </w:tcPr>
          <w:p w14:paraId="5AABC2A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3586596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82CB8C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2E7E01F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55E6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6E97288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481" w:type="pct"/>
            <w:vMerge w:val="continue"/>
            <w:vAlign w:val="center"/>
          </w:tcPr>
          <w:p w14:paraId="2AEE085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806" w:type="pct"/>
            <w:vAlign w:val="center"/>
          </w:tcPr>
          <w:p w14:paraId="6D474D4B">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国家规定强制认证的电工产品有强制认证证书的有效抄件，应判定为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否定</w:t>
            </w:r>
            <w:r>
              <w:rPr>
                <w:rFonts w:hint="eastAsia" w:ascii="宋体" w:hAnsi="宋体" w:eastAsia="宋体" w:cs="宋体"/>
                <w:color w:val="auto"/>
                <w:kern w:val="2"/>
                <w:sz w:val="21"/>
                <w:szCs w:val="21"/>
              </w:rPr>
              <w:t>。查阅电工产品强制认证证书。</w:t>
            </w:r>
          </w:p>
        </w:tc>
        <w:tc>
          <w:tcPr>
            <w:tcW w:w="159" w:type="pct"/>
            <w:vAlign w:val="center"/>
          </w:tcPr>
          <w:p w14:paraId="0F7842B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5C3033A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6761D59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2AC7482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1613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53123CF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28</w:t>
            </w:r>
          </w:p>
        </w:tc>
        <w:tc>
          <w:tcPr>
            <w:tcW w:w="481" w:type="pct"/>
            <w:vMerge w:val="continue"/>
            <w:vAlign w:val="center"/>
          </w:tcPr>
          <w:p w14:paraId="786AEC8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806" w:type="pct"/>
            <w:vAlign w:val="center"/>
          </w:tcPr>
          <w:p w14:paraId="0AD61B98">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材料、配件、设备的进场检验合格，进场检验数量、方法等符合规范规定，进场检验记录齐全，应判定为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。查阅资料进场检验记录文件。</w:t>
            </w:r>
          </w:p>
        </w:tc>
        <w:tc>
          <w:tcPr>
            <w:tcW w:w="159" w:type="pct"/>
            <w:vAlign w:val="center"/>
          </w:tcPr>
          <w:p w14:paraId="526509F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094B174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54D5EA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548C066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7E40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4A2AF77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29</w:t>
            </w:r>
          </w:p>
        </w:tc>
        <w:tc>
          <w:tcPr>
            <w:tcW w:w="481" w:type="pct"/>
            <w:vMerge w:val="continue"/>
            <w:vAlign w:val="center"/>
          </w:tcPr>
          <w:p w14:paraId="1444505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806" w:type="pct"/>
            <w:vAlign w:val="center"/>
          </w:tcPr>
          <w:p w14:paraId="578998AF">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电缆（线）敷设记录、设备安装调试记录齐全，应判定为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。查阅有关资料。</w:t>
            </w:r>
          </w:p>
        </w:tc>
        <w:tc>
          <w:tcPr>
            <w:tcW w:w="159" w:type="pct"/>
            <w:vAlign w:val="center"/>
          </w:tcPr>
          <w:p w14:paraId="205B69D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36D80FE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66249DA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2C7F24E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19D3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71ACE8C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30</w:t>
            </w:r>
          </w:p>
        </w:tc>
        <w:tc>
          <w:tcPr>
            <w:tcW w:w="481" w:type="pct"/>
            <w:vMerge w:val="continue"/>
            <w:vAlign w:val="center"/>
          </w:tcPr>
          <w:p w14:paraId="14E0C1C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806" w:type="pct"/>
            <w:vAlign w:val="center"/>
          </w:tcPr>
          <w:p w14:paraId="40CD79D2">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接地电阻测试记录齐全，数据真实，测试仪表校验合格、有效，应判定为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否定</w:t>
            </w:r>
            <w:r>
              <w:rPr>
                <w:rFonts w:hint="eastAsia" w:ascii="宋体" w:hAnsi="宋体" w:eastAsia="宋体" w:cs="宋体"/>
                <w:color w:val="auto"/>
                <w:kern w:val="2"/>
                <w:sz w:val="21"/>
                <w:szCs w:val="21"/>
              </w:rPr>
              <w:t>。查阅接地电阻测试记录、查阅测试仪表校验合格证。</w:t>
            </w:r>
          </w:p>
        </w:tc>
        <w:tc>
          <w:tcPr>
            <w:tcW w:w="159" w:type="pct"/>
            <w:vAlign w:val="center"/>
          </w:tcPr>
          <w:p w14:paraId="5CA801F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0112EA7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783B0F2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5CFB11C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3DAE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661EAAF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31</w:t>
            </w:r>
          </w:p>
        </w:tc>
        <w:tc>
          <w:tcPr>
            <w:tcW w:w="481" w:type="pct"/>
            <w:vMerge w:val="continue"/>
            <w:vAlign w:val="center"/>
          </w:tcPr>
          <w:p w14:paraId="4444693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806" w:type="pct"/>
            <w:vAlign w:val="center"/>
          </w:tcPr>
          <w:p w14:paraId="3E0B9481">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绝缘电阻测试记录齐全，数据真实，测试仪表校验合格、有效，应判定为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。查阅绝缘电阻测试记录、查阅测试仪表校验合格证。</w:t>
            </w:r>
          </w:p>
        </w:tc>
        <w:tc>
          <w:tcPr>
            <w:tcW w:w="159" w:type="pct"/>
            <w:vAlign w:val="center"/>
          </w:tcPr>
          <w:p w14:paraId="5CB601A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7FB8914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4C604E6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1587509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0824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24C8EED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32</w:t>
            </w:r>
          </w:p>
        </w:tc>
        <w:tc>
          <w:tcPr>
            <w:tcW w:w="481" w:type="pct"/>
            <w:vMerge w:val="continue"/>
            <w:vAlign w:val="center"/>
          </w:tcPr>
          <w:p w14:paraId="5015EBB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806" w:type="pct"/>
            <w:vAlign w:val="center"/>
          </w:tcPr>
          <w:p w14:paraId="00FC85FC">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甚高频地空通信系统</w:t>
            </w:r>
            <w:r>
              <w:rPr>
                <w:rFonts w:hint="eastAsia" w:ascii="宋体" w:hAnsi="宋体" w:eastAsia="宋体" w:cs="宋体"/>
                <w:color w:val="auto"/>
                <w:kern w:val="2"/>
                <w:sz w:val="21"/>
                <w:szCs w:val="21"/>
                <w:lang w:eastAsia="zh-CN"/>
              </w:rPr>
              <w:t>、航向信标、下滑信标、全向信标、测距仪、无方向信标、指点信标、卫星导航增强系统地面设备飞行校验报</w:t>
            </w:r>
            <w:r>
              <w:rPr>
                <w:rFonts w:hint="eastAsia" w:ascii="宋体" w:hAnsi="宋体" w:eastAsia="宋体" w:cs="宋体"/>
                <w:color w:val="auto"/>
                <w:kern w:val="2"/>
                <w:sz w:val="21"/>
                <w:szCs w:val="21"/>
                <w:lang w:eastAsia="zh-CN"/>
              </w:rPr>
              <w:t>告</w:t>
            </w:r>
            <w:r>
              <w:rPr>
                <w:rFonts w:hint="eastAsia" w:ascii="宋体" w:hAnsi="宋体" w:eastAsia="宋体" w:cs="宋体"/>
                <w:color w:val="auto"/>
                <w:kern w:val="2"/>
                <w:sz w:val="21"/>
                <w:szCs w:val="21"/>
              </w:rPr>
              <w:t>结果为合格、有效，应判定为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。查阅甚高频地空通信系统飞行校验报告。</w:t>
            </w:r>
          </w:p>
        </w:tc>
        <w:tc>
          <w:tcPr>
            <w:tcW w:w="159" w:type="pct"/>
            <w:vAlign w:val="center"/>
          </w:tcPr>
          <w:p w14:paraId="31C22F3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517A367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7FA039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1D596EC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6A57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6B49B74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481" w:type="pct"/>
            <w:vMerge w:val="continue"/>
            <w:vAlign w:val="center"/>
          </w:tcPr>
          <w:p w14:paraId="0E5C952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806" w:type="pct"/>
            <w:vAlign w:val="center"/>
          </w:tcPr>
          <w:p w14:paraId="2F035ABF">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质量验收记录齐全，验收合格，建设单位（监理）同意验收意见明确，应判定为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。查阅检验批、分项工程、分部工程验收记录</w:t>
            </w:r>
          </w:p>
        </w:tc>
        <w:tc>
          <w:tcPr>
            <w:tcW w:w="159" w:type="pct"/>
            <w:vAlign w:val="center"/>
          </w:tcPr>
          <w:p w14:paraId="616E267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37CA26E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E5612C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3F7FC2E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0312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4EE56BB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34</w:t>
            </w:r>
          </w:p>
        </w:tc>
        <w:tc>
          <w:tcPr>
            <w:tcW w:w="481" w:type="pct"/>
            <w:vMerge w:val="continue"/>
            <w:vAlign w:val="center"/>
          </w:tcPr>
          <w:p w14:paraId="438DD4A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806" w:type="pct"/>
            <w:vAlign w:val="center"/>
          </w:tcPr>
          <w:p w14:paraId="777243DD">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竣工图编制规范，变更标注齐全、字迹清晰，变更依据、日期等要素齐全，制图、审核手续完备，应判定为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。查阅竣工图，查阅设计变更。</w:t>
            </w:r>
          </w:p>
        </w:tc>
        <w:tc>
          <w:tcPr>
            <w:tcW w:w="159" w:type="pct"/>
            <w:vAlign w:val="center"/>
          </w:tcPr>
          <w:p w14:paraId="34C4D31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7F28EE6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68D3A95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03429C0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2DBD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445" w:type="pct"/>
            <w:gridSpan w:val="3"/>
            <w:vAlign w:val="center"/>
          </w:tcPr>
          <w:p w14:paraId="3D92F55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r>
              <w:rPr>
                <w:rFonts w:hint="eastAsia" w:ascii="宋体" w:hAnsi="宋体" w:eastAsia="宋体" w:cs="宋体"/>
                <w:b/>
                <w:color w:val="auto"/>
                <w:kern w:val="2"/>
                <w:sz w:val="21"/>
                <w:szCs w:val="21"/>
              </w:rPr>
              <w:t>合   计</w:t>
            </w:r>
          </w:p>
        </w:tc>
        <w:tc>
          <w:tcPr>
            <w:tcW w:w="159" w:type="pct"/>
            <w:vAlign w:val="center"/>
          </w:tcPr>
          <w:p w14:paraId="0DED2CC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9" w:type="pct"/>
            <w:vAlign w:val="center"/>
          </w:tcPr>
          <w:p w14:paraId="64E57C5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32CED6A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9" w:type="pct"/>
            <w:vAlign w:val="center"/>
          </w:tcPr>
          <w:p w14:paraId="45B7180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579C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jc w:val="center"/>
        </w:trPr>
        <w:tc>
          <w:tcPr>
            <w:tcW w:w="639" w:type="pct"/>
            <w:gridSpan w:val="2"/>
            <w:vAlign w:val="center"/>
          </w:tcPr>
          <w:p w14:paraId="6E0ABCE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结  论</w:t>
            </w:r>
          </w:p>
        </w:tc>
        <w:tc>
          <w:tcPr>
            <w:tcW w:w="4360" w:type="pct"/>
            <w:gridSpan w:val="5"/>
            <w:vAlign w:val="center"/>
          </w:tcPr>
          <w:p w14:paraId="5DEAC7B7">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该分部工程实际共核查     项，其中良好     项，不足     项，否定     项。</w:t>
            </w:r>
          </w:p>
          <w:p w14:paraId="50D04EB3">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良好率为      %。</w:t>
            </w:r>
          </w:p>
          <w:p w14:paraId="57BCDF83">
            <w:pPr>
              <w:keepNext w:val="0"/>
              <w:keepLines w:val="0"/>
              <w:pageBreakBefore w:val="0"/>
              <w:kinsoku/>
              <w:overflowPunct/>
              <w:topLinePunct w:val="0"/>
              <w:autoSpaceDE/>
              <w:autoSpaceDN/>
              <w:bidi w:val="0"/>
              <w:adjustRightInd/>
              <w:snapToGrid/>
              <w:spacing w:before="312" w:beforeLines="100" w:line="240" w:lineRule="auto"/>
              <w:ind w:firstLine="7379" w:firstLineChars="3500"/>
              <w:jc w:val="both"/>
              <w:textAlignment w:val="auto"/>
              <w:rPr>
                <w:rFonts w:ascii="宋体" w:hAnsi="宋体" w:eastAsia="宋体" w:cs="宋体"/>
                <w:color w:val="auto"/>
                <w:kern w:val="2"/>
                <w:sz w:val="21"/>
                <w:szCs w:val="21"/>
              </w:rPr>
            </w:pPr>
            <w:r>
              <w:rPr>
                <w:rFonts w:hint="eastAsia" w:ascii="宋体" w:hAnsi="宋体" w:eastAsia="宋体" w:cs="宋体"/>
                <w:b/>
                <w:color w:val="auto"/>
                <w:kern w:val="2"/>
                <w:sz w:val="21"/>
                <w:szCs w:val="21"/>
              </w:rPr>
              <w:t>核查专家：</w:t>
            </w:r>
          </w:p>
        </w:tc>
      </w:tr>
    </w:tbl>
    <w:p w14:paraId="22FEC353">
      <w:pPr>
        <w:adjustRightInd/>
        <w:spacing w:line="240" w:lineRule="auto"/>
        <w:jc w:val="both"/>
        <w:textAlignment w:val="auto"/>
        <w:rPr>
          <w:rFonts w:ascii="Calibri" w:hAnsi="Calibri" w:eastAsia="宋体"/>
          <w:b/>
          <w:color w:val="auto"/>
          <w:kern w:val="2"/>
          <w:sz w:val="24"/>
          <w:szCs w:val="24"/>
        </w:rPr>
        <w:sectPr>
          <w:pgSz w:w="16160" w:h="11907" w:orient="landscape"/>
          <w:pgMar w:top="1814" w:right="1418" w:bottom="1418" w:left="1418" w:header="1134" w:footer="992" w:gutter="0"/>
          <w:pgNumType w:fmt="decimal"/>
          <w:cols w:space="425" w:num="1"/>
          <w:docGrid w:type="lines" w:linePitch="312" w:charSpace="0"/>
        </w:sectPr>
      </w:pPr>
    </w:p>
    <w:p w14:paraId="26DE5B00">
      <w:pPr>
        <w:keepNext/>
        <w:keepLines/>
        <w:pageBreakBefore w:val="0"/>
        <w:widowControl w:val="0"/>
        <w:kinsoku/>
        <w:wordWrap/>
        <w:overflowPunct/>
        <w:topLinePunct w:val="0"/>
        <w:autoSpaceDE/>
        <w:autoSpaceDN/>
        <w:bidi w:val="0"/>
        <w:adjustRightInd w:val="0"/>
        <w:snapToGrid/>
        <w:textAlignment w:val="baseline"/>
        <w:outlineLvl w:val="1"/>
        <w:rPr>
          <w:rFonts w:hint="eastAsia" w:eastAsiaTheme="minorEastAsia"/>
          <w:b/>
          <w:color w:val="auto"/>
          <w:kern w:val="2"/>
          <w:sz w:val="24"/>
          <w:szCs w:val="24"/>
          <w:lang w:eastAsia="zh-CN"/>
        </w:rPr>
      </w:pPr>
      <w:r>
        <w:rPr>
          <w:rFonts w:hint="eastAsia" w:eastAsiaTheme="minorEastAsia"/>
          <w:b/>
          <w:color w:val="auto"/>
          <w:kern w:val="2"/>
          <w:sz w:val="24"/>
          <w:szCs w:val="24"/>
        </w:rPr>
        <w:t>表C-4</w:t>
      </w:r>
      <w:r>
        <w:rPr>
          <w:rFonts w:hint="eastAsia" w:eastAsiaTheme="minorEastAsia"/>
          <w:b/>
          <w:color w:val="auto"/>
          <w:kern w:val="2"/>
          <w:sz w:val="24"/>
          <w:szCs w:val="24"/>
          <w:lang w:val="en-US" w:eastAsia="zh-CN"/>
        </w:rPr>
        <w:t>-2</w:t>
      </w:r>
      <w:r>
        <w:rPr>
          <w:rFonts w:hint="eastAsia" w:eastAsiaTheme="minorEastAsia"/>
          <w:b/>
          <w:color w:val="auto"/>
          <w:kern w:val="2"/>
          <w:sz w:val="24"/>
          <w:szCs w:val="24"/>
        </w:rPr>
        <w:t xml:space="preserve">                </w:t>
      </w:r>
      <w:r>
        <w:rPr>
          <w:rFonts w:hint="eastAsia" w:eastAsiaTheme="minorEastAsia"/>
          <w:b/>
          <w:color w:val="auto"/>
          <w:kern w:val="2"/>
          <w:sz w:val="24"/>
          <w:szCs w:val="24"/>
          <w:lang w:val="en-US" w:eastAsia="zh-CN"/>
        </w:rPr>
        <w:t>空管</w:t>
      </w:r>
      <w:r>
        <w:rPr>
          <w:rFonts w:hint="eastAsia" w:eastAsiaTheme="minorEastAsia"/>
          <w:b/>
          <w:color w:val="auto"/>
          <w:kern w:val="2"/>
          <w:sz w:val="24"/>
          <w:szCs w:val="24"/>
        </w:rPr>
        <w:t>工程</w:t>
      </w:r>
      <w:r>
        <w:rPr>
          <w:rFonts w:hint="eastAsia" w:eastAsiaTheme="minorEastAsia"/>
          <w:b/>
          <w:color w:val="auto"/>
          <w:kern w:val="2"/>
          <w:sz w:val="24"/>
          <w:szCs w:val="24"/>
          <w:lang w:val="en-US" w:eastAsia="zh-CN"/>
        </w:rPr>
        <w:t>-</w:t>
      </w:r>
      <w:r>
        <w:rPr>
          <w:rFonts w:hint="eastAsia" w:eastAsiaTheme="minorEastAsia"/>
          <w:b/>
          <w:color w:val="auto"/>
          <w:kern w:val="2"/>
          <w:sz w:val="24"/>
          <w:szCs w:val="24"/>
        </w:rPr>
        <w:t>监视工程、气象工程、航行情报工程、信息工程、配套工程实体质量评价记录表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242"/>
        <w:gridCol w:w="7571"/>
        <w:gridCol w:w="427"/>
        <w:gridCol w:w="427"/>
        <w:gridCol w:w="478"/>
        <w:gridCol w:w="2868"/>
      </w:tblGrid>
      <w:tr w14:paraId="23A7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54" w:type="pct"/>
            <w:gridSpan w:val="2"/>
            <w:tcBorders>
              <w:top w:val="single" w:color="auto" w:sz="4" w:space="0"/>
            </w:tcBorders>
            <w:vAlign w:val="center"/>
          </w:tcPr>
          <w:p w14:paraId="4C1B2BD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工程名称</w:t>
            </w:r>
          </w:p>
        </w:tc>
        <w:tc>
          <w:tcPr>
            <w:tcW w:w="2795" w:type="pct"/>
            <w:tcBorders>
              <w:top w:val="single" w:color="auto" w:sz="4" w:space="0"/>
            </w:tcBorders>
            <w:vAlign w:val="center"/>
          </w:tcPr>
          <w:p w14:paraId="2A0F538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491" w:type="pct"/>
            <w:gridSpan w:val="3"/>
            <w:tcBorders>
              <w:top w:val="single" w:color="auto" w:sz="4" w:space="0"/>
            </w:tcBorders>
            <w:vAlign w:val="center"/>
          </w:tcPr>
          <w:p w14:paraId="0FBD64A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复查时间</w:t>
            </w:r>
          </w:p>
        </w:tc>
        <w:tc>
          <w:tcPr>
            <w:tcW w:w="1057" w:type="pct"/>
            <w:tcBorders>
              <w:top w:val="single" w:color="auto" w:sz="4" w:space="0"/>
            </w:tcBorders>
            <w:vAlign w:val="center"/>
          </w:tcPr>
          <w:p w14:paraId="79BD592D">
            <w:pPr>
              <w:keepNext w:val="0"/>
              <w:keepLines w:val="0"/>
              <w:pageBreakBefore w:val="0"/>
              <w:kinsoku/>
              <w:wordWrap w:val="0"/>
              <w:overflowPunct/>
              <w:topLinePunct w:val="0"/>
              <w:autoSpaceDE/>
              <w:autoSpaceDN/>
              <w:bidi w:val="0"/>
              <w:adjustRightInd/>
              <w:snapToGrid/>
              <w:spacing w:line="240" w:lineRule="auto"/>
              <w:jc w:val="right"/>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年   月   日</w:t>
            </w:r>
          </w:p>
        </w:tc>
      </w:tr>
      <w:tr w14:paraId="0A7B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22B59FA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序号</w:t>
            </w:r>
          </w:p>
        </w:tc>
        <w:tc>
          <w:tcPr>
            <w:tcW w:w="458" w:type="pct"/>
            <w:vAlign w:val="center"/>
          </w:tcPr>
          <w:p w14:paraId="5B7F039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项  目</w:t>
            </w:r>
          </w:p>
        </w:tc>
        <w:tc>
          <w:tcPr>
            <w:tcW w:w="2795" w:type="pct"/>
            <w:vAlign w:val="center"/>
          </w:tcPr>
          <w:p w14:paraId="4DE4B3E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评价内容、评价标准及评价方法</w:t>
            </w:r>
          </w:p>
        </w:tc>
        <w:tc>
          <w:tcPr>
            <w:tcW w:w="157" w:type="pct"/>
            <w:vAlign w:val="center"/>
          </w:tcPr>
          <w:p w14:paraId="020EB53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良好</w:t>
            </w:r>
          </w:p>
        </w:tc>
        <w:tc>
          <w:tcPr>
            <w:tcW w:w="157" w:type="pct"/>
            <w:vAlign w:val="center"/>
          </w:tcPr>
          <w:p w14:paraId="1B4034F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不足</w:t>
            </w:r>
          </w:p>
        </w:tc>
        <w:tc>
          <w:tcPr>
            <w:tcW w:w="176" w:type="pct"/>
            <w:vAlign w:val="center"/>
          </w:tcPr>
          <w:p w14:paraId="272FB3D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否定</w:t>
            </w:r>
          </w:p>
        </w:tc>
        <w:tc>
          <w:tcPr>
            <w:tcW w:w="1057" w:type="pct"/>
            <w:vAlign w:val="center"/>
          </w:tcPr>
          <w:p w14:paraId="7CF1AED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备  注</w:t>
            </w:r>
          </w:p>
        </w:tc>
      </w:tr>
      <w:tr w14:paraId="6903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7E015C3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458" w:type="pct"/>
            <w:vMerge w:val="restart"/>
            <w:vAlign w:val="center"/>
          </w:tcPr>
          <w:p w14:paraId="0CBFA8D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航管雷达</w:t>
            </w:r>
          </w:p>
        </w:tc>
        <w:tc>
          <w:tcPr>
            <w:tcW w:w="2795" w:type="pct"/>
            <w:shd w:val="clear" w:color="auto" w:fill="auto"/>
            <w:vAlign w:val="center"/>
          </w:tcPr>
          <w:p w14:paraId="28DBBAC6">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马达运行温度正常，无异响，</w:t>
            </w:r>
            <w:r>
              <w:rPr>
                <w:rFonts w:hint="eastAsia" w:ascii="宋体" w:hAnsi="宋体" w:eastAsia="宋体" w:cs="宋体"/>
                <w:color w:val="auto"/>
                <w:kern w:val="2"/>
                <w:sz w:val="21"/>
                <w:szCs w:val="21"/>
                <w:lang w:bidi="ar"/>
              </w:rPr>
              <w:t>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vAlign w:val="center"/>
          </w:tcPr>
          <w:p w14:paraId="2283E9A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754D0CB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6F3CFCC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0A895C8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12C2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6BC7691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458" w:type="pct"/>
            <w:vMerge w:val="continue"/>
            <w:vAlign w:val="center"/>
          </w:tcPr>
          <w:p w14:paraId="6A98773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795" w:type="pct"/>
            <w:shd w:val="clear" w:color="auto" w:fill="auto"/>
            <w:vAlign w:val="center"/>
          </w:tcPr>
          <w:p w14:paraId="3A90D9C3">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lang w:bidi="ar"/>
              </w:rPr>
            </w:pPr>
            <w:r>
              <w:rPr>
                <w:rFonts w:hint="eastAsia" w:ascii="宋体" w:hAnsi="宋体" w:eastAsia="宋体" w:cs="宋体"/>
                <w:color w:val="auto"/>
                <w:kern w:val="2"/>
                <w:sz w:val="21"/>
                <w:szCs w:val="21"/>
                <w:lang w:bidi="ar"/>
              </w:rPr>
              <w:t>设备布置排列整齐，安装牢固，应判定为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vAlign w:val="center"/>
          </w:tcPr>
          <w:p w14:paraId="6E8B59E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7D47BCF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8400B4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404F6FC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1123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0A586B5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458" w:type="pct"/>
            <w:vMerge w:val="continue"/>
            <w:vAlign w:val="center"/>
          </w:tcPr>
          <w:p w14:paraId="0766AF5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795" w:type="pct"/>
            <w:shd w:val="clear" w:color="auto" w:fill="auto"/>
            <w:vAlign w:val="center"/>
          </w:tcPr>
          <w:p w14:paraId="3885CCD1">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bidi="ar"/>
              </w:rPr>
              <w:t>线槽内和设备机柜内电缆、导线排放整齐、固定牢固，应判定为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vAlign w:val="center"/>
          </w:tcPr>
          <w:p w14:paraId="3225352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256F879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4B0899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12140F3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44E8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7AA1D86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458" w:type="pct"/>
            <w:vMerge w:val="continue"/>
            <w:vAlign w:val="center"/>
          </w:tcPr>
          <w:p w14:paraId="19A4A27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795" w:type="pct"/>
            <w:shd w:val="clear" w:color="auto" w:fill="auto"/>
            <w:vAlign w:val="center"/>
          </w:tcPr>
          <w:p w14:paraId="03F1F317">
            <w:pPr>
              <w:keepNext w:val="0"/>
              <w:keepLines w:val="0"/>
              <w:pageBreakBefore w:val="0"/>
              <w:widowControl/>
              <w:kinsoku/>
              <w:overflowPunct/>
              <w:topLinePunct w:val="0"/>
              <w:autoSpaceDE/>
              <w:autoSpaceDN/>
              <w:bidi w:val="0"/>
              <w:snapToGrid/>
              <w:spacing w:line="240" w:lineRule="auto"/>
              <w:rPr>
                <w:rFonts w:ascii="宋体" w:hAnsi="宋体" w:eastAsia="宋体" w:cs="宋体"/>
                <w:color w:val="auto"/>
                <w:kern w:val="2"/>
                <w:sz w:val="21"/>
                <w:szCs w:val="21"/>
              </w:rPr>
            </w:pPr>
            <w:r>
              <w:rPr>
                <w:rFonts w:hint="eastAsia" w:ascii="宋体" w:hAnsi="宋体" w:eastAsia="宋体" w:cs="宋体"/>
                <w:color w:val="auto"/>
                <w:kern w:val="2"/>
                <w:sz w:val="21"/>
                <w:szCs w:val="21"/>
              </w:rPr>
              <w:t>设备机房内</w:t>
            </w:r>
            <w:r>
              <w:rPr>
                <w:rFonts w:hint="eastAsia" w:ascii="宋体" w:hAnsi="宋体" w:eastAsia="宋体" w:cs="宋体"/>
                <w:color w:val="auto"/>
                <w:kern w:val="0"/>
                <w:sz w:val="21"/>
                <w:szCs w:val="21"/>
                <w:lang w:bidi="ar"/>
              </w:rPr>
              <w:t>布线/路由图、电缆标识、线架接线表等齐全清晰为</w:t>
            </w:r>
            <w:r>
              <w:rPr>
                <w:rFonts w:hint="eastAsia" w:ascii="宋体" w:hAnsi="宋体" w:eastAsia="宋体" w:cs="宋体"/>
                <w:b/>
                <w:bCs/>
                <w:color w:val="auto"/>
                <w:kern w:val="0"/>
                <w:sz w:val="21"/>
                <w:szCs w:val="21"/>
                <w:lang w:bidi="ar"/>
              </w:rPr>
              <w:t>良好</w:t>
            </w:r>
            <w:r>
              <w:rPr>
                <w:rFonts w:hint="eastAsia" w:ascii="宋体" w:hAnsi="宋体" w:eastAsia="宋体" w:cs="宋体"/>
                <w:color w:val="auto"/>
                <w:kern w:val="0"/>
                <w:sz w:val="21"/>
                <w:szCs w:val="21"/>
                <w:lang w:bidi="ar"/>
              </w:rPr>
              <w:t>，否则应判定为</w:t>
            </w:r>
            <w:r>
              <w:rPr>
                <w:rFonts w:hint="eastAsia" w:ascii="宋体" w:hAnsi="宋体" w:eastAsia="宋体" w:cs="宋体"/>
                <w:b/>
                <w:bCs/>
                <w:color w:val="auto"/>
                <w:kern w:val="0"/>
                <w:sz w:val="21"/>
                <w:szCs w:val="21"/>
                <w:lang w:bidi="ar"/>
              </w:rPr>
              <w:t>不足</w:t>
            </w:r>
            <w:r>
              <w:rPr>
                <w:rFonts w:hint="eastAsia" w:ascii="宋体" w:hAnsi="宋体" w:eastAsia="宋体" w:cs="宋体"/>
                <w:color w:val="auto"/>
                <w:kern w:val="0"/>
                <w:sz w:val="21"/>
                <w:szCs w:val="21"/>
                <w:lang w:bidi="ar"/>
              </w:rPr>
              <w:t>。</w:t>
            </w:r>
            <w:r>
              <w:rPr>
                <w:rFonts w:hint="eastAsia" w:ascii="宋体" w:hAnsi="宋体" w:eastAsia="宋体" w:cs="宋体"/>
                <w:color w:val="auto"/>
                <w:kern w:val="2"/>
                <w:sz w:val="21"/>
                <w:szCs w:val="21"/>
              </w:rPr>
              <w:t>现场核查。</w:t>
            </w:r>
          </w:p>
        </w:tc>
        <w:tc>
          <w:tcPr>
            <w:tcW w:w="157" w:type="pct"/>
            <w:vAlign w:val="center"/>
          </w:tcPr>
          <w:p w14:paraId="1EA8B6C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447B076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13C51B1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5813CD8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62D9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21B2BCD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458" w:type="pct"/>
            <w:vMerge w:val="continue"/>
            <w:vAlign w:val="center"/>
          </w:tcPr>
          <w:p w14:paraId="7943CD8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795" w:type="pct"/>
            <w:shd w:val="clear" w:color="auto" w:fill="auto"/>
            <w:vAlign w:val="center"/>
          </w:tcPr>
          <w:p w14:paraId="526E636E">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目标输出正常，应能显示完整标牌，本地数据记录和回放正常，应判定为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。现场核查。</w:t>
            </w:r>
          </w:p>
        </w:tc>
        <w:tc>
          <w:tcPr>
            <w:tcW w:w="157" w:type="pct"/>
            <w:vAlign w:val="center"/>
          </w:tcPr>
          <w:p w14:paraId="772C59D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42D738F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33C8A27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3FC9189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0CA6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2F96EAF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458" w:type="pct"/>
            <w:vMerge w:val="restart"/>
            <w:vAlign w:val="center"/>
          </w:tcPr>
          <w:p w14:paraId="70222652">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多点定位</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rPr>
              <w:t>自动相关监视</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rPr>
              <w:t>空管自动化</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rPr>
              <w:t>塔台管制自动化</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rPr>
              <w:t>高级场面活动引导控制系统</w:t>
            </w:r>
          </w:p>
        </w:tc>
        <w:tc>
          <w:tcPr>
            <w:tcW w:w="2795" w:type="pct"/>
            <w:shd w:val="clear" w:color="auto" w:fill="auto"/>
            <w:vAlign w:val="center"/>
          </w:tcPr>
          <w:p w14:paraId="14911229">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天线塔/杆材料满足规范要求，安装牢固，按要求安装避雷器和馈线接地，</w:t>
            </w:r>
            <w:r>
              <w:rPr>
                <w:rFonts w:hint="eastAsia" w:ascii="宋体" w:hAnsi="宋体" w:eastAsia="宋体" w:cs="宋体"/>
                <w:color w:val="auto"/>
                <w:kern w:val="2"/>
                <w:sz w:val="21"/>
                <w:szCs w:val="21"/>
                <w:lang w:bidi="ar"/>
              </w:rPr>
              <w:t>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vAlign w:val="center"/>
          </w:tcPr>
          <w:p w14:paraId="743F310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4A92FD2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77C1AD5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31B51F5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6EDB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5BD7A52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458" w:type="pct"/>
            <w:vMerge w:val="continue"/>
            <w:vAlign w:val="center"/>
          </w:tcPr>
          <w:p w14:paraId="2E8AC7B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795" w:type="pct"/>
            <w:shd w:val="clear" w:color="auto" w:fill="auto"/>
            <w:vAlign w:val="center"/>
          </w:tcPr>
          <w:p w14:paraId="040E0DDC">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lang w:bidi="ar"/>
              </w:rPr>
            </w:pPr>
            <w:r>
              <w:rPr>
                <w:rFonts w:hint="eastAsia" w:ascii="宋体" w:hAnsi="宋体" w:eastAsia="宋体" w:cs="宋体"/>
                <w:color w:val="auto"/>
                <w:kern w:val="2"/>
                <w:sz w:val="21"/>
                <w:szCs w:val="21"/>
                <w:lang w:bidi="ar"/>
              </w:rPr>
              <w:t>设备布置排列整齐，安装牢固，应判定为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vAlign w:val="center"/>
          </w:tcPr>
          <w:p w14:paraId="507AFD8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5856120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24A46DE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3B77813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2973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6F4A764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458" w:type="pct"/>
            <w:vMerge w:val="continue"/>
            <w:vAlign w:val="center"/>
          </w:tcPr>
          <w:p w14:paraId="6AB1B25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795" w:type="pct"/>
            <w:shd w:val="clear" w:color="auto" w:fill="auto"/>
            <w:vAlign w:val="center"/>
          </w:tcPr>
          <w:p w14:paraId="5DEF8148">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bidi="ar"/>
              </w:rPr>
              <w:t>线槽内和设备机柜内电缆、导线排放整齐、固定牢固，应判定为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vAlign w:val="center"/>
          </w:tcPr>
          <w:p w14:paraId="0AB2DC0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324E42C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5E60425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367497E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7BB5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696256C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458" w:type="pct"/>
            <w:vMerge w:val="continue"/>
            <w:vAlign w:val="center"/>
          </w:tcPr>
          <w:p w14:paraId="76DECF6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795" w:type="pct"/>
            <w:shd w:val="clear" w:color="auto" w:fill="auto"/>
            <w:vAlign w:val="center"/>
          </w:tcPr>
          <w:p w14:paraId="7CBABB98">
            <w:pPr>
              <w:keepNext w:val="0"/>
              <w:keepLines w:val="0"/>
              <w:pageBreakBefore w:val="0"/>
              <w:widowControl/>
              <w:kinsoku/>
              <w:overflowPunct/>
              <w:topLinePunct w:val="0"/>
              <w:autoSpaceDE/>
              <w:autoSpaceDN/>
              <w:bidi w:val="0"/>
              <w:snapToGrid/>
              <w:spacing w:line="240" w:lineRule="auto"/>
              <w:rPr>
                <w:rFonts w:ascii="宋体" w:hAnsi="宋体" w:eastAsia="宋体" w:cs="宋体"/>
                <w:color w:val="auto"/>
                <w:kern w:val="2"/>
                <w:sz w:val="21"/>
                <w:szCs w:val="21"/>
              </w:rPr>
            </w:pPr>
            <w:r>
              <w:rPr>
                <w:rFonts w:hint="eastAsia" w:ascii="宋体" w:hAnsi="宋体" w:eastAsia="宋体" w:cs="宋体"/>
                <w:color w:val="auto"/>
                <w:kern w:val="2"/>
                <w:sz w:val="21"/>
                <w:szCs w:val="21"/>
              </w:rPr>
              <w:t>设备机房内</w:t>
            </w:r>
            <w:r>
              <w:rPr>
                <w:rFonts w:hint="eastAsia" w:ascii="宋体" w:hAnsi="宋体" w:eastAsia="宋体" w:cs="宋体"/>
                <w:color w:val="auto"/>
                <w:kern w:val="0"/>
                <w:sz w:val="21"/>
                <w:szCs w:val="21"/>
                <w:lang w:bidi="ar"/>
              </w:rPr>
              <w:t>布线/路由图、电缆标识、线架接线表等齐全清晰为</w:t>
            </w:r>
            <w:r>
              <w:rPr>
                <w:rFonts w:hint="eastAsia" w:ascii="宋体" w:hAnsi="宋体" w:eastAsia="宋体" w:cs="宋体"/>
                <w:b/>
                <w:bCs/>
                <w:color w:val="auto"/>
                <w:kern w:val="0"/>
                <w:sz w:val="21"/>
                <w:szCs w:val="21"/>
                <w:lang w:bidi="ar"/>
              </w:rPr>
              <w:t>良好</w:t>
            </w:r>
            <w:r>
              <w:rPr>
                <w:rFonts w:hint="eastAsia" w:ascii="宋体" w:hAnsi="宋体" w:eastAsia="宋体" w:cs="宋体"/>
                <w:color w:val="auto"/>
                <w:kern w:val="0"/>
                <w:sz w:val="21"/>
                <w:szCs w:val="21"/>
                <w:lang w:bidi="ar"/>
              </w:rPr>
              <w:t>，否则应判定为</w:t>
            </w:r>
            <w:r>
              <w:rPr>
                <w:rFonts w:hint="eastAsia" w:ascii="宋体" w:hAnsi="宋体" w:eastAsia="宋体" w:cs="宋体"/>
                <w:b/>
                <w:bCs/>
                <w:color w:val="auto"/>
                <w:kern w:val="0"/>
                <w:sz w:val="21"/>
                <w:szCs w:val="21"/>
                <w:lang w:bidi="ar"/>
              </w:rPr>
              <w:t>不足</w:t>
            </w:r>
            <w:r>
              <w:rPr>
                <w:rFonts w:hint="eastAsia" w:ascii="宋体" w:hAnsi="宋体" w:eastAsia="宋体" w:cs="宋体"/>
                <w:color w:val="auto"/>
                <w:kern w:val="0"/>
                <w:sz w:val="21"/>
                <w:szCs w:val="21"/>
                <w:lang w:bidi="ar"/>
              </w:rPr>
              <w:t>。</w:t>
            </w:r>
            <w:r>
              <w:rPr>
                <w:rFonts w:hint="eastAsia" w:ascii="宋体" w:hAnsi="宋体" w:eastAsia="宋体" w:cs="宋体"/>
                <w:color w:val="auto"/>
                <w:kern w:val="2"/>
                <w:sz w:val="21"/>
                <w:szCs w:val="21"/>
              </w:rPr>
              <w:t>现场核查。</w:t>
            </w:r>
          </w:p>
        </w:tc>
        <w:tc>
          <w:tcPr>
            <w:tcW w:w="157" w:type="pct"/>
            <w:vAlign w:val="center"/>
          </w:tcPr>
          <w:p w14:paraId="238E042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225D0FE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33EED8C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2976358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71BC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61188F0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458" w:type="pct"/>
            <w:vMerge w:val="continue"/>
            <w:vAlign w:val="center"/>
          </w:tcPr>
          <w:p w14:paraId="5F6151F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p>
        </w:tc>
        <w:tc>
          <w:tcPr>
            <w:tcW w:w="2795" w:type="pct"/>
            <w:shd w:val="clear" w:color="auto" w:fill="auto"/>
            <w:vAlign w:val="center"/>
          </w:tcPr>
          <w:p w14:paraId="42DE64AD">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处理功能满足设计要求，系统监控功能正常，状态显示正常，无告警，应判定为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。现场核查。</w:t>
            </w:r>
          </w:p>
        </w:tc>
        <w:tc>
          <w:tcPr>
            <w:tcW w:w="157" w:type="pct"/>
            <w:vAlign w:val="center"/>
          </w:tcPr>
          <w:p w14:paraId="7035044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1085FE0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7C67DD2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7F4CD37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66E0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219527F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458" w:type="pct"/>
            <w:vMerge w:val="restart"/>
            <w:shd w:val="clear" w:color="auto" w:fill="auto"/>
            <w:vAlign w:val="center"/>
          </w:tcPr>
          <w:p w14:paraId="19788AD3">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rPr>
              <w:t>气象</w:t>
            </w:r>
            <w:r>
              <w:rPr>
                <w:rFonts w:hint="eastAsia" w:ascii="宋体" w:hAnsi="宋体" w:eastAsia="宋体" w:cs="宋体"/>
                <w:b/>
                <w:color w:val="auto"/>
                <w:kern w:val="2"/>
                <w:sz w:val="21"/>
                <w:szCs w:val="21"/>
                <w:lang w:val="en-US" w:eastAsia="zh-CN"/>
              </w:rPr>
              <w:t>工程</w:t>
            </w:r>
          </w:p>
        </w:tc>
        <w:tc>
          <w:tcPr>
            <w:tcW w:w="2795" w:type="pct"/>
            <w:shd w:val="clear" w:color="auto" w:fill="auto"/>
            <w:vAlign w:val="center"/>
          </w:tcPr>
          <w:p w14:paraId="437FE013">
            <w:pPr>
              <w:keepNext w:val="0"/>
              <w:keepLines w:val="0"/>
              <w:pageBreakBefore w:val="0"/>
              <w:kinsoku/>
              <w:overflowPunct/>
              <w:topLinePunct w:val="0"/>
              <w:autoSpaceDE/>
              <w:autoSpaceDN/>
              <w:bidi w:val="0"/>
              <w:snapToGri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传感器安装高度符合规范要求，杆、拉锚安装牢固可靠，防水、防锈、防蚊虫、机箱密封性能良好，应判定为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6A6F0EA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033B319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33AC375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09AE5A4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16AC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4CB9B6D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458" w:type="pct"/>
            <w:vMerge w:val="continue"/>
            <w:tcBorders/>
            <w:vAlign w:val="center"/>
          </w:tcPr>
          <w:p w14:paraId="3735946F">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32F7F25D">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bidi="ar"/>
              </w:rPr>
              <w:t>设备布置排列整齐，安装牢固，应判定为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5340A38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6141BF6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34F2500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321F2DD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6769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180A328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458" w:type="pct"/>
            <w:vMerge w:val="continue"/>
            <w:tcBorders/>
            <w:vAlign w:val="center"/>
          </w:tcPr>
          <w:p w14:paraId="504B6FB3">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5BF428A1">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线槽内和设备机柜内电缆、导线排放整齐、固定牢固，应判定为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67B855B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16E96F0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44398B0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1AF8815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6456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5BBDEA7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458" w:type="pct"/>
            <w:vMerge w:val="continue"/>
            <w:tcBorders/>
            <w:vAlign w:val="center"/>
          </w:tcPr>
          <w:p w14:paraId="07767941">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349B5360">
            <w:pPr>
              <w:keepNext w:val="0"/>
              <w:keepLines w:val="0"/>
              <w:pageBreakBefore w:val="0"/>
              <w:widowControl/>
              <w:kinsoku/>
              <w:overflowPunct/>
              <w:topLinePunct w:val="0"/>
              <w:autoSpaceDE/>
              <w:autoSpaceDN/>
              <w:bidi w:val="0"/>
              <w:snapToGri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设备机房内</w:t>
            </w:r>
            <w:r>
              <w:rPr>
                <w:rFonts w:hint="eastAsia" w:ascii="宋体" w:hAnsi="宋体" w:eastAsia="宋体" w:cs="宋体"/>
                <w:color w:val="auto"/>
                <w:kern w:val="0"/>
                <w:sz w:val="21"/>
                <w:szCs w:val="21"/>
                <w:lang w:bidi="ar"/>
              </w:rPr>
              <w:t>布线/路由图、电缆标识、线架接线表等齐全清晰为</w:t>
            </w:r>
            <w:r>
              <w:rPr>
                <w:rFonts w:hint="eastAsia" w:ascii="宋体" w:hAnsi="宋体" w:eastAsia="宋体" w:cs="宋体"/>
                <w:b/>
                <w:bCs/>
                <w:color w:val="auto"/>
                <w:kern w:val="0"/>
                <w:sz w:val="21"/>
                <w:szCs w:val="21"/>
                <w:lang w:bidi="ar"/>
              </w:rPr>
              <w:t>良好</w:t>
            </w:r>
            <w:r>
              <w:rPr>
                <w:rFonts w:hint="eastAsia" w:ascii="宋体" w:hAnsi="宋体" w:eastAsia="宋体" w:cs="宋体"/>
                <w:color w:val="auto"/>
                <w:kern w:val="0"/>
                <w:sz w:val="21"/>
                <w:szCs w:val="21"/>
                <w:lang w:bidi="ar"/>
              </w:rPr>
              <w:t>，否则应判定为</w:t>
            </w:r>
            <w:r>
              <w:rPr>
                <w:rFonts w:hint="eastAsia" w:ascii="宋体" w:hAnsi="宋体" w:eastAsia="宋体" w:cs="宋体"/>
                <w:b/>
                <w:bCs/>
                <w:color w:val="auto"/>
                <w:kern w:val="0"/>
                <w:sz w:val="21"/>
                <w:szCs w:val="21"/>
                <w:lang w:bidi="ar"/>
              </w:rPr>
              <w:t>不足</w:t>
            </w:r>
            <w:r>
              <w:rPr>
                <w:rFonts w:hint="eastAsia" w:ascii="宋体" w:hAnsi="宋体" w:eastAsia="宋体" w:cs="宋体"/>
                <w:color w:val="auto"/>
                <w:kern w:val="0"/>
                <w:sz w:val="21"/>
                <w:szCs w:val="21"/>
                <w:lang w:bidi="ar"/>
              </w:rPr>
              <w:t>。</w:t>
            </w:r>
            <w:r>
              <w:rPr>
                <w:rFonts w:hint="eastAsia" w:ascii="宋体" w:hAnsi="宋体" w:eastAsia="宋体" w:cs="宋体"/>
                <w:color w:val="auto"/>
                <w:kern w:val="2"/>
                <w:sz w:val="21"/>
                <w:szCs w:val="21"/>
              </w:rPr>
              <w:t>现场核查。</w:t>
            </w:r>
          </w:p>
        </w:tc>
        <w:tc>
          <w:tcPr>
            <w:tcW w:w="157" w:type="pct"/>
            <w:shd w:val="clear" w:color="auto" w:fill="auto"/>
            <w:vAlign w:val="center"/>
          </w:tcPr>
          <w:p w14:paraId="7A7A182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3BCDE06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1CB82DF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713C330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5F4D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226DF2D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458" w:type="pct"/>
            <w:vMerge w:val="continue"/>
            <w:tcBorders/>
            <w:vAlign w:val="center"/>
          </w:tcPr>
          <w:p w14:paraId="6A3B165B">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18161DDD">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实时数据存储功能正常，系统监控功能正常，应判定为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w:t>
            </w:r>
          </w:p>
          <w:p w14:paraId="7F65CF42">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现场核查。</w:t>
            </w:r>
          </w:p>
        </w:tc>
        <w:tc>
          <w:tcPr>
            <w:tcW w:w="157" w:type="pct"/>
            <w:shd w:val="clear" w:color="auto" w:fill="auto"/>
            <w:vAlign w:val="center"/>
          </w:tcPr>
          <w:p w14:paraId="75ED2B3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03D1C8F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4C21954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4B2008A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6A7A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092442B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458" w:type="pct"/>
            <w:vMerge w:val="continue"/>
            <w:tcBorders/>
            <w:vAlign w:val="center"/>
          </w:tcPr>
          <w:p w14:paraId="047A618A">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6B916A8C">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人工/自动观测功能正常，系统监控功能正常，应判定为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w:t>
            </w:r>
          </w:p>
          <w:p w14:paraId="3960CC05">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现场核查。</w:t>
            </w:r>
          </w:p>
        </w:tc>
        <w:tc>
          <w:tcPr>
            <w:tcW w:w="157" w:type="pct"/>
            <w:shd w:val="clear" w:color="auto" w:fill="auto"/>
            <w:vAlign w:val="center"/>
          </w:tcPr>
          <w:p w14:paraId="5E55E09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1F7857E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2870E72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28D6E4E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50A1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62B0C22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458" w:type="pct"/>
            <w:vMerge w:val="continue"/>
            <w:tcBorders/>
            <w:vAlign w:val="center"/>
          </w:tcPr>
          <w:p w14:paraId="4BE1F2DB">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156140E3">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数据处理功能满足设计要求，系统监控功能正常，状态显示正常，无告警，应判定为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6880535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73F41CA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5E2F6F0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6F753FD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722B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76CD64F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458" w:type="pct"/>
            <w:vMerge w:val="continue"/>
            <w:tcBorders/>
            <w:vAlign w:val="center"/>
          </w:tcPr>
          <w:p w14:paraId="324AFCDE">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4AD387F5">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终端功能满足设计要求，系统监控功能正常，状态显示正常，无告警，应判定为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409614D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3C021B8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205ED22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17CD5D8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0854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590FD55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458" w:type="pct"/>
            <w:vMerge w:val="restart"/>
            <w:shd w:val="clear" w:color="auto" w:fill="auto"/>
            <w:vAlign w:val="center"/>
          </w:tcPr>
          <w:p w14:paraId="656C758E">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b/>
                <w:color w:val="FF0000"/>
                <w:kern w:val="2"/>
                <w:sz w:val="21"/>
                <w:szCs w:val="21"/>
                <w:lang w:val="en-US" w:eastAsia="zh-CN" w:bidi="ar-SA"/>
              </w:rPr>
            </w:pPr>
            <w:r>
              <w:rPr>
                <w:rFonts w:hint="eastAsia" w:ascii="宋体" w:hAnsi="宋体" w:eastAsia="宋体" w:cs="宋体"/>
                <w:b/>
                <w:color w:val="auto"/>
                <w:kern w:val="2"/>
                <w:sz w:val="21"/>
                <w:szCs w:val="21"/>
              </w:rPr>
              <w:t>航空情报自动化系统</w:t>
            </w:r>
          </w:p>
        </w:tc>
        <w:tc>
          <w:tcPr>
            <w:tcW w:w="2795" w:type="pct"/>
            <w:shd w:val="clear" w:color="auto" w:fill="auto"/>
            <w:vAlign w:val="center"/>
          </w:tcPr>
          <w:p w14:paraId="39CC1260">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bidi="ar"/>
              </w:rPr>
              <w:t>设备布置排列整齐，安装牢固，应判定为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4C8D594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5BB42E6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6C704F8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625CC7B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5682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57523F6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458" w:type="pct"/>
            <w:vMerge w:val="continue"/>
            <w:vAlign w:val="center"/>
          </w:tcPr>
          <w:p w14:paraId="562627BE">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1A7444F8">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线槽内和设备机柜内电缆、导线排放整齐、固定牢固，应判定为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1B13E5C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13C039E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50E7EB7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4F308DD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4641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33B34F9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458" w:type="pct"/>
            <w:vMerge w:val="continue"/>
            <w:vAlign w:val="center"/>
          </w:tcPr>
          <w:p w14:paraId="292262AB">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6FDCDB9F">
            <w:pPr>
              <w:keepNext w:val="0"/>
              <w:keepLines w:val="0"/>
              <w:pageBreakBefore w:val="0"/>
              <w:widowControl/>
              <w:kinsoku/>
              <w:overflowPunct/>
              <w:topLinePunct w:val="0"/>
              <w:autoSpaceDE/>
              <w:autoSpaceDN/>
              <w:bidi w:val="0"/>
              <w:snapToGri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设备机房内</w:t>
            </w:r>
            <w:r>
              <w:rPr>
                <w:rFonts w:hint="eastAsia" w:ascii="宋体" w:hAnsi="宋体" w:eastAsia="宋体" w:cs="宋体"/>
                <w:color w:val="auto"/>
                <w:kern w:val="0"/>
                <w:sz w:val="21"/>
                <w:szCs w:val="21"/>
                <w:lang w:bidi="ar"/>
              </w:rPr>
              <w:t>布线/路由图、电缆标识、线架接线表等齐全清晰为</w:t>
            </w:r>
            <w:r>
              <w:rPr>
                <w:rFonts w:hint="eastAsia" w:ascii="宋体" w:hAnsi="宋体" w:eastAsia="宋体" w:cs="宋体"/>
                <w:b/>
                <w:bCs/>
                <w:color w:val="auto"/>
                <w:kern w:val="0"/>
                <w:sz w:val="21"/>
                <w:szCs w:val="21"/>
                <w:lang w:bidi="ar"/>
              </w:rPr>
              <w:t>良好</w:t>
            </w:r>
            <w:r>
              <w:rPr>
                <w:rFonts w:hint="eastAsia" w:ascii="宋体" w:hAnsi="宋体" w:eastAsia="宋体" w:cs="宋体"/>
                <w:color w:val="auto"/>
                <w:kern w:val="0"/>
                <w:sz w:val="21"/>
                <w:szCs w:val="21"/>
                <w:lang w:bidi="ar"/>
              </w:rPr>
              <w:t>，否则应判定为</w:t>
            </w:r>
            <w:r>
              <w:rPr>
                <w:rFonts w:hint="eastAsia" w:ascii="宋体" w:hAnsi="宋体" w:eastAsia="宋体" w:cs="宋体"/>
                <w:b/>
                <w:bCs/>
                <w:color w:val="auto"/>
                <w:kern w:val="0"/>
                <w:sz w:val="21"/>
                <w:szCs w:val="21"/>
                <w:lang w:bidi="ar"/>
              </w:rPr>
              <w:t>不足</w:t>
            </w:r>
            <w:r>
              <w:rPr>
                <w:rFonts w:hint="eastAsia" w:ascii="宋体" w:hAnsi="宋体" w:eastAsia="宋体" w:cs="宋体"/>
                <w:color w:val="auto"/>
                <w:kern w:val="0"/>
                <w:sz w:val="21"/>
                <w:szCs w:val="21"/>
                <w:lang w:bidi="ar"/>
              </w:rPr>
              <w:t>。</w:t>
            </w:r>
            <w:r>
              <w:rPr>
                <w:rFonts w:hint="eastAsia" w:ascii="宋体" w:hAnsi="宋体" w:eastAsia="宋体" w:cs="宋体"/>
                <w:color w:val="auto"/>
                <w:kern w:val="2"/>
                <w:sz w:val="21"/>
                <w:szCs w:val="21"/>
              </w:rPr>
              <w:t>现场核查。</w:t>
            </w:r>
          </w:p>
        </w:tc>
        <w:tc>
          <w:tcPr>
            <w:tcW w:w="157" w:type="pct"/>
            <w:shd w:val="clear" w:color="auto" w:fill="auto"/>
            <w:vAlign w:val="center"/>
          </w:tcPr>
          <w:p w14:paraId="50F2BC3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3626705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3046D95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5D8BF15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18D4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3EB2E8A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458" w:type="pct"/>
            <w:vMerge w:val="continue"/>
            <w:vAlign w:val="center"/>
          </w:tcPr>
          <w:p w14:paraId="309471E5">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3A31459C">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航行信息处理功能正常，系统监控功能正常，应判定为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w:t>
            </w:r>
          </w:p>
          <w:p w14:paraId="12AF0925">
            <w:pPr>
              <w:keepNext w:val="0"/>
              <w:keepLines w:val="0"/>
              <w:pageBreakBefore w:val="0"/>
              <w:widowControl/>
              <w:kinsoku/>
              <w:overflowPunct/>
              <w:topLinePunct w:val="0"/>
              <w:autoSpaceDE/>
              <w:autoSpaceDN/>
              <w:bidi w:val="0"/>
              <w:snapToGri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现场核查。</w:t>
            </w:r>
          </w:p>
        </w:tc>
        <w:tc>
          <w:tcPr>
            <w:tcW w:w="157" w:type="pct"/>
            <w:shd w:val="clear" w:color="auto" w:fill="auto"/>
            <w:vAlign w:val="center"/>
          </w:tcPr>
          <w:p w14:paraId="4D9B872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24ACB00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046CC50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10E7005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604C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2ED2381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458" w:type="pct"/>
            <w:vMerge w:val="restart"/>
            <w:shd w:val="clear" w:color="auto" w:fill="auto"/>
            <w:vAlign w:val="center"/>
          </w:tcPr>
          <w:p w14:paraId="0283DE97">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rPr>
              <w:t>信息</w:t>
            </w:r>
            <w:r>
              <w:rPr>
                <w:rFonts w:hint="eastAsia" w:ascii="宋体" w:hAnsi="宋体" w:eastAsia="宋体" w:cs="宋体"/>
                <w:b/>
                <w:color w:val="auto"/>
                <w:kern w:val="2"/>
                <w:sz w:val="21"/>
                <w:szCs w:val="21"/>
                <w:lang w:val="en-US" w:eastAsia="zh-CN"/>
              </w:rPr>
              <w:t>工程</w:t>
            </w:r>
          </w:p>
        </w:tc>
        <w:tc>
          <w:tcPr>
            <w:tcW w:w="2795" w:type="pct"/>
            <w:shd w:val="clear" w:color="auto" w:fill="auto"/>
            <w:vAlign w:val="center"/>
          </w:tcPr>
          <w:p w14:paraId="0368B077">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bidi="ar"/>
              </w:rPr>
              <w:t>设备布置排列整齐，安装牢固，应判定为</w:t>
            </w:r>
            <w:r>
              <w:rPr>
                <w:rFonts w:hint="eastAsia" w:ascii="宋体" w:hAnsi="宋体" w:eastAsia="宋体" w:cs="宋体"/>
                <w:b/>
                <w:bCs/>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55CA74C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69DDB59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7DB9B21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7AA0764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55DE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66166F2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458" w:type="pct"/>
            <w:vMerge w:val="continue"/>
            <w:tcBorders/>
            <w:vAlign w:val="center"/>
          </w:tcPr>
          <w:p w14:paraId="49158763">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3009788E">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线槽内和设备机柜内电缆、导线排放整齐、固定牢固，应判定为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253975E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1A4F677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54E67AC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113456D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1B8C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105FB4D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458" w:type="pct"/>
            <w:vMerge w:val="continue"/>
            <w:tcBorders/>
            <w:vAlign w:val="center"/>
          </w:tcPr>
          <w:p w14:paraId="7AF48B2B">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7627D415">
            <w:pPr>
              <w:keepNext w:val="0"/>
              <w:keepLines w:val="0"/>
              <w:pageBreakBefore w:val="0"/>
              <w:widowControl/>
              <w:kinsoku/>
              <w:overflowPunct/>
              <w:topLinePunct w:val="0"/>
              <w:autoSpaceDE/>
              <w:autoSpaceDN/>
              <w:bidi w:val="0"/>
              <w:snapToGri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设备机房内</w:t>
            </w:r>
            <w:r>
              <w:rPr>
                <w:rFonts w:hint="eastAsia" w:ascii="宋体" w:hAnsi="宋体" w:eastAsia="宋体" w:cs="宋体"/>
                <w:color w:val="auto"/>
                <w:kern w:val="0"/>
                <w:sz w:val="21"/>
                <w:szCs w:val="21"/>
                <w:lang w:bidi="ar"/>
              </w:rPr>
              <w:t>布线/路由图、电缆标识、线架接线表等齐全清晰为</w:t>
            </w:r>
            <w:r>
              <w:rPr>
                <w:rFonts w:hint="eastAsia" w:ascii="宋体" w:hAnsi="宋体" w:eastAsia="宋体" w:cs="宋体"/>
                <w:b/>
                <w:bCs/>
                <w:color w:val="auto"/>
                <w:kern w:val="0"/>
                <w:sz w:val="21"/>
                <w:szCs w:val="21"/>
                <w:lang w:bidi="ar"/>
              </w:rPr>
              <w:t>良好</w:t>
            </w:r>
            <w:r>
              <w:rPr>
                <w:rFonts w:hint="eastAsia" w:ascii="宋体" w:hAnsi="宋体" w:eastAsia="宋体" w:cs="宋体"/>
                <w:color w:val="auto"/>
                <w:kern w:val="0"/>
                <w:sz w:val="21"/>
                <w:szCs w:val="21"/>
                <w:lang w:bidi="ar"/>
              </w:rPr>
              <w:t>，否则应判定为</w:t>
            </w:r>
            <w:r>
              <w:rPr>
                <w:rFonts w:hint="eastAsia" w:ascii="宋体" w:hAnsi="宋体" w:eastAsia="宋体" w:cs="宋体"/>
                <w:b/>
                <w:bCs/>
                <w:color w:val="auto"/>
                <w:kern w:val="0"/>
                <w:sz w:val="21"/>
                <w:szCs w:val="21"/>
                <w:lang w:bidi="ar"/>
              </w:rPr>
              <w:t>不足</w:t>
            </w:r>
            <w:r>
              <w:rPr>
                <w:rFonts w:hint="eastAsia" w:ascii="宋体" w:hAnsi="宋体" w:eastAsia="宋体" w:cs="宋体"/>
                <w:color w:val="auto"/>
                <w:kern w:val="0"/>
                <w:sz w:val="21"/>
                <w:szCs w:val="21"/>
                <w:lang w:bidi="ar"/>
              </w:rPr>
              <w:t>。</w:t>
            </w:r>
            <w:r>
              <w:rPr>
                <w:rFonts w:hint="eastAsia" w:ascii="宋体" w:hAnsi="宋体" w:eastAsia="宋体" w:cs="宋体"/>
                <w:color w:val="auto"/>
                <w:kern w:val="2"/>
                <w:sz w:val="21"/>
                <w:szCs w:val="21"/>
              </w:rPr>
              <w:t>现场核查。</w:t>
            </w:r>
          </w:p>
        </w:tc>
        <w:tc>
          <w:tcPr>
            <w:tcW w:w="157" w:type="pct"/>
            <w:shd w:val="clear" w:color="auto" w:fill="auto"/>
            <w:vAlign w:val="center"/>
          </w:tcPr>
          <w:p w14:paraId="1327922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216476C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164E127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57C51A8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0638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1E9D572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458" w:type="pct"/>
            <w:vMerge w:val="continue"/>
            <w:tcBorders/>
            <w:vAlign w:val="center"/>
          </w:tcPr>
          <w:p w14:paraId="239429C6">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0513695C">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终端主要操作功能正常，系统监控功能正常，应判定为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w:t>
            </w:r>
          </w:p>
          <w:p w14:paraId="57100E67">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现场核查。</w:t>
            </w:r>
          </w:p>
        </w:tc>
        <w:tc>
          <w:tcPr>
            <w:tcW w:w="157" w:type="pct"/>
            <w:shd w:val="clear" w:color="auto" w:fill="auto"/>
            <w:vAlign w:val="center"/>
          </w:tcPr>
          <w:p w14:paraId="6D9ED53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3957531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3D0BC2E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7D6F5F8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46D8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1A81B4C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458" w:type="pct"/>
            <w:vMerge w:val="restart"/>
            <w:shd w:val="clear" w:color="auto" w:fill="auto"/>
            <w:vAlign w:val="center"/>
          </w:tcPr>
          <w:p w14:paraId="6710A132">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rPr>
              <w:t>防雷接地设施</w:t>
            </w:r>
          </w:p>
        </w:tc>
        <w:tc>
          <w:tcPr>
            <w:tcW w:w="2795" w:type="pct"/>
            <w:shd w:val="clear" w:color="auto" w:fill="auto"/>
            <w:vAlign w:val="center"/>
          </w:tcPr>
          <w:p w14:paraId="4F3369F1">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接地干线的规格符合设计要求，搭接长度、连接方式符合规范的规定，应判定为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0270438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795B9B2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3C57709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12910A5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207D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6E2299F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28</w:t>
            </w:r>
          </w:p>
        </w:tc>
        <w:tc>
          <w:tcPr>
            <w:tcW w:w="458" w:type="pct"/>
            <w:vMerge w:val="continue"/>
            <w:vAlign w:val="center"/>
          </w:tcPr>
          <w:p w14:paraId="73802D81">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51E6E0DB">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接地电阻测试点符合设计要求，测试点制作与建筑物外装饰相协调，做到实用、美观，标识正确、清晰，应判定为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5E22EDE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675C824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6195421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0F89F3F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4FCB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32194C1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29</w:t>
            </w:r>
          </w:p>
        </w:tc>
        <w:tc>
          <w:tcPr>
            <w:tcW w:w="458" w:type="pct"/>
            <w:vMerge w:val="continue"/>
            <w:vAlign w:val="center"/>
          </w:tcPr>
          <w:p w14:paraId="5DAEDF5F">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41CC4994">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接闪器安装位置正确，对建筑物及安装于屋顶的设施、设备等可提供有效保护，应评定为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35470C7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0BD4351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5F1996D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23DE89A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1518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533C2C9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30</w:t>
            </w:r>
          </w:p>
        </w:tc>
        <w:tc>
          <w:tcPr>
            <w:tcW w:w="458" w:type="pct"/>
            <w:vMerge w:val="continue"/>
            <w:vAlign w:val="center"/>
          </w:tcPr>
          <w:p w14:paraId="31A1C54B">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23F28E33">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接闪器与防雷引下线连接可靠，引下线有明显标识，应判定为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69A70A3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5403011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0B16CC0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6DB393E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5A92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558CA0C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31</w:t>
            </w:r>
          </w:p>
        </w:tc>
        <w:tc>
          <w:tcPr>
            <w:tcW w:w="458" w:type="pct"/>
            <w:vMerge w:val="continue"/>
            <w:vAlign w:val="center"/>
          </w:tcPr>
          <w:p w14:paraId="3B699EFC">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34F441B8">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接闪器表面及焊接处无锈蚀现象，紧固连接配件齐全、无松动，应判定为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1E7DA03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7528C0D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309C4D4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5363243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7C86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74888D3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32</w:t>
            </w:r>
          </w:p>
        </w:tc>
        <w:tc>
          <w:tcPr>
            <w:tcW w:w="458" w:type="pct"/>
            <w:vMerge w:val="continue"/>
            <w:vAlign w:val="center"/>
          </w:tcPr>
          <w:p w14:paraId="3BB4E81D">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76622343">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金属梯架、槽盒的首、末端与保护导体可靠连接，跨接连接规范，爪形垫片、防松措施等齐全有效，应判定为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57D03BC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1B00AC5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6FCE1A2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5324930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0E3A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32D123B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458" w:type="pct"/>
            <w:vMerge w:val="continue"/>
            <w:vAlign w:val="center"/>
          </w:tcPr>
          <w:p w14:paraId="4450D64D">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18822BEC">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金属的梯架、托盘和槽盒全长大于30m时，每隔20m～30m应增加一个连接点应判定为</w:t>
            </w:r>
            <w:r>
              <w:rPr>
                <w:rFonts w:hint="eastAsia" w:ascii="宋体" w:hAnsi="宋体" w:eastAsia="宋体" w:cs="宋体"/>
                <w:b/>
                <w:bCs/>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bCs/>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506ED97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78B658F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45DE679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4794D55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5712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2CEF7C0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34</w:t>
            </w:r>
          </w:p>
        </w:tc>
        <w:tc>
          <w:tcPr>
            <w:tcW w:w="458" w:type="pct"/>
            <w:vMerge w:val="continue"/>
            <w:vAlign w:val="center"/>
          </w:tcPr>
          <w:p w14:paraId="359D2365">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5B90848E">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沿墙敷设的接地干线固定牢固、敷设顺直，距离墙面、地面的距离符合规范规定，表面的色标符合规范规定，应判定为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63B5019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7D1C523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2EC1BFD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195FD24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2780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4FB2D20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458" w:type="pct"/>
            <w:vMerge w:val="continue"/>
            <w:shd w:val="clear" w:color="auto" w:fill="auto"/>
            <w:vAlign w:val="center"/>
          </w:tcPr>
          <w:p w14:paraId="0FE4A129">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lang w:val="en-US" w:eastAsia="zh-CN" w:bidi="ar-SA"/>
              </w:rPr>
            </w:pPr>
          </w:p>
        </w:tc>
        <w:tc>
          <w:tcPr>
            <w:tcW w:w="2795" w:type="pct"/>
            <w:shd w:val="clear" w:color="auto" w:fill="auto"/>
            <w:vAlign w:val="center"/>
          </w:tcPr>
          <w:p w14:paraId="317E9743">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不同金属导体连接时采取防止发生电化学腐蚀的过渡连接措施，应判定为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632D4C9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31F71D3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35B4123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1B95DD1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64B6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0D07F34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36</w:t>
            </w:r>
          </w:p>
        </w:tc>
        <w:tc>
          <w:tcPr>
            <w:tcW w:w="458" w:type="pct"/>
            <w:vMerge w:val="restart"/>
            <w:shd w:val="clear" w:color="auto" w:fill="auto"/>
            <w:vAlign w:val="center"/>
          </w:tcPr>
          <w:p w14:paraId="759937CA">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rPr>
              <w:t>低压成套配电</w:t>
            </w:r>
          </w:p>
        </w:tc>
        <w:tc>
          <w:tcPr>
            <w:tcW w:w="2795" w:type="pct"/>
            <w:shd w:val="clear" w:color="auto" w:fill="auto"/>
            <w:vAlign w:val="center"/>
          </w:tcPr>
          <w:p w14:paraId="10F6C430">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配电箱、柜安装端正、排列整齐，应判定为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221EFDC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353B5EA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7432F4B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25185CD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0D72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1F76836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37</w:t>
            </w:r>
          </w:p>
        </w:tc>
        <w:tc>
          <w:tcPr>
            <w:tcW w:w="458" w:type="pct"/>
            <w:vMerge w:val="continue"/>
            <w:vAlign w:val="center"/>
          </w:tcPr>
          <w:p w14:paraId="3F343F9E">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0AAD900F">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配电箱、柜的柜体及门接地可靠，应判定为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48EA0AE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76EDFDD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7ABC708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66982C9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6531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0CACD83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38</w:t>
            </w:r>
          </w:p>
        </w:tc>
        <w:tc>
          <w:tcPr>
            <w:tcW w:w="458" w:type="pct"/>
            <w:vMerge w:val="continue"/>
            <w:vAlign w:val="center"/>
          </w:tcPr>
          <w:p w14:paraId="37018BA1">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2A08871A">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配电箱、柜封闭严密，箱、柜内无杂物，回路标识完好、齐全、字迹清晰、悬挂规整牢固，应判定为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44EC7AE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5D30925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73FD0E3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0998594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0B5A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6FED6E9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39</w:t>
            </w:r>
          </w:p>
        </w:tc>
        <w:tc>
          <w:tcPr>
            <w:tcW w:w="458" w:type="pct"/>
            <w:vMerge w:val="continue"/>
            <w:vAlign w:val="center"/>
          </w:tcPr>
          <w:p w14:paraId="0F2B0BE3">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26ADCBD8">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配电箱、柜内的原理图、断路器隔弧片等图纸、配件齐全，应判定为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5DAE560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6DD86E1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60AEFB8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075943D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5E23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5D68F0C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40</w:t>
            </w:r>
          </w:p>
        </w:tc>
        <w:tc>
          <w:tcPr>
            <w:tcW w:w="458" w:type="pct"/>
            <w:vMerge w:val="continue"/>
            <w:vAlign w:val="center"/>
          </w:tcPr>
          <w:p w14:paraId="34C3829F">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45F5951E">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配电箱、柜内导线压接牢固、颜色（色标）正确、排列整齐、绑扎成束、标识齐全，应判定为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46FFB2A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0A2AA32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6953B8C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383F57A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34D0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2449CD8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41</w:t>
            </w:r>
          </w:p>
        </w:tc>
        <w:tc>
          <w:tcPr>
            <w:tcW w:w="458" w:type="pct"/>
            <w:vMerge w:val="continue"/>
            <w:vAlign w:val="center"/>
          </w:tcPr>
          <w:p w14:paraId="7BED8DFB">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35992110">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电缆头制作规范、包扎严密，应判定为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5EE4CD2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089C593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040A803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5E7C15E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3687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4854E7A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42</w:t>
            </w:r>
          </w:p>
        </w:tc>
        <w:tc>
          <w:tcPr>
            <w:tcW w:w="458" w:type="pct"/>
            <w:vMerge w:val="continue"/>
            <w:vAlign w:val="center"/>
          </w:tcPr>
          <w:p w14:paraId="4A020758">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2F65CAE6">
            <w:pPr>
              <w:keepNext w:val="0"/>
              <w:keepLines w:val="0"/>
              <w:pageBreakBefore w:val="0"/>
              <w:kinsoku/>
              <w:overflowPunct/>
              <w:topLinePunct w:val="0"/>
              <w:autoSpaceDE/>
              <w:autoSpaceDN/>
              <w:bidi w:val="0"/>
              <w:snapToGrid/>
              <w:spacing w:line="240" w:lineRule="auto"/>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bidi="ar"/>
              </w:rPr>
              <w:t>配电箱、柜内导线有足够的预留长度，应判定为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w:t>
            </w:r>
          </w:p>
          <w:p w14:paraId="77006EAE">
            <w:pPr>
              <w:keepNext w:val="0"/>
              <w:keepLines w:val="0"/>
              <w:pageBreakBefore w:val="0"/>
              <w:kinsoku/>
              <w:overflowPunct/>
              <w:topLinePunct w:val="0"/>
              <w:autoSpaceDE/>
              <w:autoSpaceDN/>
              <w:bidi w:val="0"/>
              <w:snapToGri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1A7B986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7664178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7C1FC06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3F5BB8E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0D6D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33BE649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43</w:t>
            </w:r>
          </w:p>
        </w:tc>
        <w:tc>
          <w:tcPr>
            <w:tcW w:w="458" w:type="pct"/>
            <w:vMerge w:val="continue"/>
            <w:vAlign w:val="center"/>
          </w:tcPr>
          <w:p w14:paraId="59F87DDA">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748F4C31">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配电箱、柜内导线绝缘层剥削长度适宜，不伤心芯线、不断股，与电气器件连接后带电导体全部被绝缘层包覆，应判定为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33B405F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76855AF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0B24039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68A34F6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6064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5E08726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44</w:t>
            </w:r>
          </w:p>
        </w:tc>
        <w:tc>
          <w:tcPr>
            <w:tcW w:w="458" w:type="pct"/>
            <w:vMerge w:val="continue"/>
            <w:vAlign w:val="center"/>
          </w:tcPr>
          <w:p w14:paraId="04E32832">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5F1DAC9F">
            <w:pPr>
              <w:keepNext w:val="0"/>
              <w:keepLines w:val="0"/>
              <w:pageBreakBefore w:val="0"/>
              <w:kinsoku/>
              <w:overflowPunct/>
              <w:topLinePunct w:val="0"/>
              <w:autoSpaceDE/>
              <w:autoSpaceDN/>
              <w:bidi w:val="0"/>
              <w:snapToGrid/>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bidi="ar"/>
              </w:rPr>
              <w:t>配电箱、柜内没有可触及的裸露带电导体，防触电保护措施可靠，应判定为</w:t>
            </w:r>
            <w:r>
              <w:rPr>
                <w:rFonts w:hint="eastAsia" w:ascii="宋体" w:hAnsi="宋体" w:eastAsia="宋体" w:cs="宋体"/>
                <w:b/>
                <w:color w:val="auto"/>
                <w:kern w:val="2"/>
                <w:sz w:val="21"/>
                <w:szCs w:val="21"/>
                <w:lang w:bidi="ar"/>
              </w:rPr>
              <w:t>良好</w:t>
            </w:r>
            <w:r>
              <w:rPr>
                <w:rFonts w:hint="eastAsia" w:ascii="宋体" w:hAnsi="宋体" w:eastAsia="宋体" w:cs="宋体"/>
                <w:color w:val="auto"/>
                <w:kern w:val="2"/>
                <w:sz w:val="21"/>
                <w:szCs w:val="21"/>
                <w:lang w:bidi="ar"/>
              </w:rPr>
              <w:t>，否则应判定为</w:t>
            </w:r>
            <w:r>
              <w:rPr>
                <w:rFonts w:hint="eastAsia" w:ascii="宋体" w:hAnsi="宋体" w:eastAsia="宋体" w:cs="宋体"/>
                <w:b/>
                <w:color w:val="auto"/>
                <w:kern w:val="2"/>
                <w:sz w:val="21"/>
                <w:szCs w:val="21"/>
                <w:lang w:bidi="ar"/>
              </w:rPr>
              <w:t>不足</w:t>
            </w:r>
            <w:r>
              <w:rPr>
                <w:rFonts w:hint="eastAsia" w:ascii="宋体" w:hAnsi="宋体" w:eastAsia="宋体" w:cs="宋体"/>
                <w:color w:val="auto"/>
                <w:kern w:val="2"/>
                <w:sz w:val="21"/>
                <w:szCs w:val="21"/>
                <w:lang w:bidi="ar"/>
              </w:rPr>
              <w:t>。现场核查。</w:t>
            </w:r>
          </w:p>
        </w:tc>
        <w:tc>
          <w:tcPr>
            <w:tcW w:w="157" w:type="pct"/>
            <w:shd w:val="clear" w:color="auto" w:fill="auto"/>
            <w:vAlign w:val="center"/>
          </w:tcPr>
          <w:p w14:paraId="2ADFC49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202B458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0E52CEA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4279A85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4C0A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0CA00E0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45</w:t>
            </w:r>
          </w:p>
        </w:tc>
        <w:tc>
          <w:tcPr>
            <w:tcW w:w="458" w:type="pct"/>
            <w:vMerge w:val="continue"/>
            <w:vAlign w:val="center"/>
          </w:tcPr>
          <w:p w14:paraId="286F3FA9">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0BD5D8B8">
            <w:pPr>
              <w:keepNext w:val="0"/>
              <w:keepLines w:val="0"/>
              <w:pageBreakBefore w:val="0"/>
              <w:kinsoku/>
              <w:overflowPunct/>
              <w:topLinePunct w:val="0"/>
              <w:autoSpaceDE/>
              <w:autoSpaceDN/>
              <w:bidi w:val="0"/>
              <w:snapToGrid/>
              <w:spacing w:line="240" w:lineRule="auto"/>
              <w:jc w:val="both"/>
              <w:rPr>
                <w:rFonts w:hint="eastAsia" w:ascii="Calibri" w:hAnsi="Calibri" w:eastAsia="宋体" w:cs="Times New Roman"/>
                <w:color w:val="auto"/>
                <w:kern w:val="2"/>
                <w:sz w:val="21"/>
                <w:szCs w:val="21"/>
                <w:lang w:val="en-US" w:eastAsia="zh-CN" w:bidi="ar-SA"/>
              </w:rPr>
            </w:pPr>
            <w:r>
              <w:rPr>
                <w:rFonts w:ascii="Calibri" w:hAnsi="Calibri" w:eastAsia="宋体"/>
                <w:color w:val="auto"/>
                <w:kern w:val="2"/>
                <w:sz w:val="21"/>
                <w:szCs w:val="21"/>
                <w:lang w:bidi="ar"/>
              </w:rPr>
              <w:t>配电（控制）箱、柜内PE线和N线均采用汇流排压接，汇流排标识齐全，不同回路的N线、PE线均单独压接，应判定为</w:t>
            </w:r>
            <w:r>
              <w:rPr>
                <w:rFonts w:ascii="Calibri" w:hAnsi="Calibri" w:eastAsia="宋体"/>
                <w:b/>
                <w:color w:val="auto"/>
                <w:kern w:val="2"/>
                <w:sz w:val="21"/>
                <w:szCs w:val="21"/>
                <w:lang w:bidi="ar"/>
              </w:rPr>
              <w:t>良好</w:t>
            </w:r>
            <w:r>
              <w:rPr>
                <w:rFonts w:ascii="Calibri" w:hAnsi="Calibri" w:eastAsia="宋体"/>
                <w:color w:val="auto"/>
                <w:kern w:val="2"/>
                <w:sz w:val="21"/>
                <w:szCs w:val="21"/>
                <w:lang w:bidi="ar"/>
              </w:rPr>
              <w:t>，否则应判定为</w:t>
            </w:r>
            <w:r>
              <w:rPr>
                <w:rFonts w:ascii="Calibri" w:hAnsi="Calibri" w:eastAsia="宋体"/>
                <w:b/>
                <w:color w:val="auto"/>
                <w:kern w:val="2"/>
                <w:sz w:val="21"/>
                <w:szCs w:val="21"/>
                <w:lang w:bidi="ar"/>
              </w:rPr>
              <w:t>不足</w:t>
            </w:r>
            <w:r>
              <w:rPr>
                <w:rFonts w:ascii="Calibri" w:hAnsi="Calibri" w:eastAsia="宋体"/>
                <w:color w:val="auto"/>
                <w:kern w:val="2"/>
                <w:sz w:val="21"/>
                <w:szCs w:val="21"/>
                <w:lang w:bidi="ar"/>
              </w:rPr>
              <w:t>。现场核查。</w:t>
            </w:r>
          </w:p>
        </w:tc>
        <w:tc>
          <w:tcPr>
            <w:tcW w:w="157" w:type="pct"/>
            <w:shd w:val="clear" w:color="auto" w:fill="auto"/>
            <w:vAlign w:val="center"/>
          </w:tcPr>
          <w:p w14:paraId="57FF253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226A0E2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327CD41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70E1534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697F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073769D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46</w:t>
            </w:r>
          </w:p>
        </w:tc>
        <w:tc>
          <w:tcPr>
            <w:tcW w:w="458" w:type="pct"/>
            <w:vMerge w:val="continue"/>
            <w:vAlign w:val="center"/>
          </w:tcPr>
          <w:p w14:paraId="699A3EB6">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56CE7C98">
            <w:pPr>
              <w:keepNext w:val="0"/>
              <w:keepLines w:val="0"/>
              <w:pageBreakBefore w:val="0"/>
              <w:kinsoku/>
              <w:overflowPunct/>
              <w:topLinePunct w:val="0"/>
              <w:autoSpaceDE/>
              <w:autoSpaceDN/>
              <w:bidi w:val="0"/>
              <w:snapToGrid/>
              <w:spacing w:line="240" w:lineRule="auto"/>
              <w:jc w:val="both"/>
              <w:rPr>
                <w:rFonts w:hint="eastAsia" w:ascii="Calibri" w:hAnsi="Calibri" w:eastAsia="宋体" w:cs="Times New Roman"/>
                <w:color w:val="auto"/>
                <w:kern w:val="2"/>
                <w:sz w:val="21"/>
                <w:szCs w:val="21"/>
                <w:lang w:val="en-US" w:eastAsia="zh-CN" w:bidi="ar-SA"/>
              </w:rPr>
            </w:pPr>
            <w:r>
              <w:rPr>
                <w:rFonts w:ascii="Calibri" w:hAnsi="Calibri" w:eastAsia="宋体"/>
                <w:color w:val="auto"/>
                <w:kern w:val="2"/>
                <w:sz w:val="21"/>
                <w:szCs w:val="21"/>
                <w:lang w:bidi="ar"/>
              </w:rPr>
              <w:t>电涌保护器（SPD）安装规范，其前后导线的总长度、配线方式等均符合规范规定，应判定为</w:t>
            </w:r>
            <w:r>
              <w:rPr>
                <w:rFonts w:ascii="Calibri" w:hAnsi="Calibri" w:eastAsia="宋体"/>
                <w:b/>
                <w:color w:val="auto"/>
                <w:kern w:val="2"/>
                <w:sz w:val="21"/>
                <w:szCs w:val="21"/>
                <w:lang w:bidi="ar"/>
              </w:rPr>
              <w:t>良好</w:t>
            </w:r>
            <w:r>
              <w:rPr>
                <w:rFonts w:ascii="Calibri" w:hAnsi="Calibri" w:eastAsia="宋体"/>
                <w:color w:val="auto"/>
                <w:kern w:val="2"/>
                <w:sz w:val="21"/>
                <w:szCs w:val="21"/>
                <w:lang w:bidi="ar"/>
              </w:rPr>
              <w:t>，否则应判定为</w:t>
            </w:r>
            <w:r>
              <w:rPr>
                <w:rFonts w:ascii="Calibri" w:hAnsi="Calibri" w:eastAsia="宋体"/>
                <w:b/>
                <w:color w:val="auto"/>
                <w:kern w:val="2"/>
                <w:sz w:val="21"/>
                <w:szCs w:val="21"/>
                <w:lang w:bidi="ar"/>
              </w:rPr>
              <w:t>不足</w:t>
            </w:r>
            <w:r>
              <w:rPr>
                <w:rFonts w:ascii="Calibri" w:hAnsi="Calibri" w:eastAsia="宋体"/>
                <w:color w:val="auto"/>
                <w:kern w:val="2"/>
                <w:sz w:val="21"/>
                <w:szCs w:val="21"/>
                <w:lang w:bidi="ar"/>
              </w:rPr>
              <w:t>。现场核查。</w:t>
            </w:r>
          </w:p>
        </w:tc>
        <w:tc>
          <w:tcPr>
            <w:tcW w:w="157" w:type="pct"/>
            <w:shd w:val="clear" w:color="auto" w:fill="auto"/>
            <w:vAlign w:val="center"/>
          </w:tcPr>
          <w:p w14:paraId="573BF7A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429FCFB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0CDBD55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01486A4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5B67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45D6563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47</w:t>
            </w:r>
          </w:p>
        </w:tc>
        <w:tc>
          <w:tcPr>
            <w:tcW w:w="458" w:type="pct"/>
            <w:vMerge w:val="restart"/>
            <w:shd w:val="clear" w:color="auto" w:fill="auto"/>
            <w:vAlign w:val="center"/>
          </w:tcPr>
          <w:p w14:paraId="253E00AD">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rPr>
              <w:t>发电机</w:t>
            </w:r>
          </w:p>
        </w:tc>
        <w:tc>
          <w:tcPr>
            <w:tcW w:w="2795" w:type="pct"/>
            <w:shd w:val="clear" w:color="auto" w:fill="auto"/>
            <w:vAlign w:val="center"/>
          </w:tcPr>
          <w:p w14:paraId="0EE00914">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柴油发电机组安装端正、固定牢固，基础表面平整、棱角方正，设备隔振装置齐全有效，应判定为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7E070C5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22521B4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1CD42AC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159596D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17CF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7CFAD7E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48</w:t>
            </w:r>
          </w:p>
        </w:tc>
        <w:tc>
          <w:tcPr>
            <w:tcW w:w="458" w:type="pct"/>
            <w:vMerge w:val="continue"/>
            <w:vAlign w:val="center"/>
          </w:tcPr>
          <w:p w14:paraId="73744456">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64299FDF">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柴油发电机组金属外壳及其他外露可导电部位均与保护导体可靠连接，应判定为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w:t>
            </w:r>
          </w:p>
        </w:tc>
        <w:tc>
          <w:tcPr>
            <w:tcW w:w="157" w:type="pct"/>
            <w:shd w:val="clear" w:color="auto" w:fill="auto"/>
            <w:vAlign w:val="center"/>
          </w:tcPr>
          <w:p w14:paraId="3E06D2B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58ED0E1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75AD414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7FCDEE6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462D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43B75CE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49</w:t>
            </w:r>
          </w:p>
        </w:tc>
        <w:tc>
          <w:tcPr>
            <w:tcW w:w="458" w:type="pct"/>
            <w:vMerge w:val="continue"/>
            <w:vAlign w:val="center"/>
          </w:tcPr>
          <w:p w14:paraId="6F3A0005">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0D1FF6C0">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柴油发电机中性点连接方式及接地电阻符合设计要求，应判定为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。现场核查，查阅设计文件。</w:t>
            </w:r>
          </w:p>
        </w:tc>
        <w:tc>
          <w:tcPr>
            <w:tcW w:w="157" w:type="pct"/>
            <w:shd w:val="clear" w:color="auto" w:fill="auto"/>
            <w:vAlign w:val="center"/>
          </w:tcPr>
          <w:p w14:paraId="314A1F1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2478239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5BDDAB8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2EBC33D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3991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1610A0E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50</w:t>
            </w:r>
          </w:p>
        </w:tc>
        <w:tc>
          <w:tcPr>
            <w:tcW w:w="458" w:type="pct"/>
            <w:vMerge w:val="continue"/>
            <w:vAlign w:val="center"/>
          </w:tcPr>
          <w:p w14:paraId="548B5600">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613BE9FB">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金属油箱、油管有可靠的防静电接地措施，明敷油管色标正确，应判定为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w:t>
            </w:r>
          </w:p>
        </w:tc>
        <w:tc>
          <w:tcPr>
            <w:tcW w:w="157" w:type="pct"/>
            <w:shd w:val="clear" w:color="auto" w:fill="auto"/>
            <w:vAlign w:val="center"/>
          </w:tcPr>
          <w:p w14:paraId="53D24F7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2982159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51B4E0E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763D59A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4036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10BDBA3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51</w:t>
            </w:r>
          </w:p>
        </w:tc>
        <w:tc>
          <w:tcPr>
            <w:tcW w:w="458" w:type="pct"/>
            <w:vMerge w:val="continue"/>
            <w:vAlign w:val="center"/>
          </w:tcPr>
          <w:p w14:paraId="7EE24CE0">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57A9CB78">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日用油箱间内有可靠的通风、防爆措施，应判定为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否定</w:t>
            </w:r>
            <w:r>
              <w:rPr>
                <w:rFonts w:hint="eastAsia" w:ascii="宋体" w:hAnsi="宋体" w:eastAsia="宋体" w:cs="宋体"/>
                <w:color w:val="auto"/>
                <w:kern w:val="2"/>
                <w:sz w:val="21"/>
                <w:szCs w:val="21"/>
              </w:rPr>
              <w:t>。</w:t>
            </w:r>
          </w:p>
          <w:p w14:paraId="4EE50D2C">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现场核查。</w:t>
            </w:r>
          </w:p>
        </w:tc>
        <w:tc>
          <w:tcPr>
            <w:tcW w:w="157" w:type="pct"/>
            <w:shd w:val="clear" w:color="auto" w:fill="auto"/>
            <w:vAlign w:val="center"/>
          </w:tcPr>
          <w:p w14:paraId="52F3117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3CA5FC1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7EF173B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712F60B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7BEF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4DC165C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52</w:t>
            </w:r>
          </w:p>
        </w:tc>
        <w:tc>
          <w:tcPr>
            <w:tcW w:w="458" w:type="pct"/>
            <w:vMerge w:val="restart"/>
            <w:shd w:val="clear" w:color="auto" w:fill="auto"/>
            <w:vAlign w:val="center"/>
          </w:tcPr>
          <w:p w14:paraId="2E219B3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UPS</w:t>
            </w:r>
          </w:p>
          <w:p w14:paraId="3B628452">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lang w:val="en-US" w:eastAsia="zh-CN" w:bidi="ar-SA"/>
              </w:rPr>
            </w:pPr>
          </w:p>
        </w:tc>
        <w:tc>
          <w:tcPr>
            <w:tcW w:w="2795" w:type="pct"/>
            <w:shd w:val="clear" w:color="auto" w:fill="auto"/>
            <w:vAlign w:val="center"/>
          </w:tcPr>
          <w:p w14:paraId="315B5E9A">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UPS 组件的规格、型号符合设计要求，内部接线应正确，连接可靠、紧固件齐全，应判定为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。现场核查，查阅设计文件。</w:t>
            </w:r>
          </w:p>
        </w:tc>
        <w:tc>
          <w:tcPr>
            <w:tcW w:w="157" w:type="pct"/>
            <w:shd w:val="clear" w:color="auto" w:fill="auto"/>
            <w:vAlign w:val="center"/>
          </w:tcPr>
          <w:p w14:paraId="6113ECA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63AD703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0383A12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0227602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6370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shd w:val="clear" w:color="auto" w:fill="auto"/>
            <w:vAlign w:val="center"/>
          </w:tcPr>
          <w:p w14:paraId="6DEF8D5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53</w:t>
            </w:r>
          </w:p>
        </w:tc>
        <w:tc>
          <w:tcPr>
            <w:tcW w:w="458" w:type="pct"/>
            <w:vMerge w:val="continue"/>
            <w:vAlign w:val="center"/>
          </w:tcPr>
          <w:p w14:paraId="069241B3">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1"/>
                <w:szCs w:val="21"/>
              </w:rPr>
            </w:pPr>
          </w:p>
        </w:tc>
        <w:tc>
          <w:tcPr>
            <w:tcW w:w="2795" w:type="pct"/>
            <w:shd w:val="clear" w:color="auto" w:fill="auto"/>
            <w:vAlign w:val="center"/>
          </w:tcPr>
          <w:p w14:paraId="57246FCE">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UPS 输出端的系统接地方式符合设计要求，应判定为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w:t>
            </w:r>
          </w:p>
          <w:p w14:paraId="49C4DBEB">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现场核查，查阅设计文件。</w:t>
            </w:r>
          </w:p>
        </w:tc>
        <w:tc>
          <w:tcPr>
            <w:tcW w:w="157" w:type="pct"/>
            <w:shd w:val="clear" w:color="auto" w:fill="auto"/>
            <w:vAlign w:val="center"/>
          </w:tcPr>
          <w:p w14:paraId="5A186F9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57" w:type="pct"/>
            <w:shd w:val="clear" w:color="auto" w:fill="auto"/>
            <w:vAlign w:val="center"/>
          </w:tcPr>
          <w:p w14:paraId="5A17A12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76" w:type="pct"/>
            <w:shd w:val="clear" w:color="auto" w:fill="auto"/>
            <w:vAlign w:val="center"/>
          </w:tcPr>
          <w:p w14:paraId="6835BCE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c>
          <w:tcPr>
            <w:tcW w:w="1057" w:type="pct"/>
            <w:shd w:val="clear" w:color="auto" w:fill="auto"/>
            <w:vAlign w:val="center"/>
          </w:tcPr>
          <w:p w14:paraId="188D9B8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lang w:val="en-US" w:eastAsia="zh-CN" w:bidi="ar-SA"/>
              </w:rPr>
            </w:pPr>
          </w:p>
        </w:tc>
      </w:tr>
      <w:tr w14:paraId="614B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4D7F39D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54</w:t>
            </w:r>
          </w:p>
        </w:tc>
        <w:tc>
          <w:tcPr>
            <w:tcW w:w="458" w:type="pct"/>
            <w:vMerge w:val="restart"/>
            <w:vAlign w:val="center"/>
          </w:tcPr>
          <w:p w14:paraId="1D4222C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档案文件</w:t>
            </w:r>
          </w:p>
        </w:tc>
        <w:tc>
          <w:tcPr>
            <w:tcW w:w="2795" w:type="pct"/>
            <w:vAlign w:val="center"/>
          </w:tcPr>
          <w:p w14:paraId="7F84B6E4">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施工方案、技术交底记录齐全，应判定为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w:t>
            </w:r>
          </w:p>
          <w:p w14:paraId="12BA11AE">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查阅施工方案、技术交底等技术管理文件。</w:t>
            </w:r>
          </w:p>
        </w:tc>
        <w:tc>
          <w:tcPr>
            <w:tcW w:w="157" w:type="pct"/>
            <w:vAlign w:val="center"/>
          </w:tcPr>
          <w:p w14:paraId="1193FB9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77BC5DA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9A0FD4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600A069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146A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3927AC1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55</w:t>
            </w:r>
          </w:p>
        </w:tc>
        <w:tc>
          <w:tcPr>
            <w:tcW w:w="458" w:type="pct"/>
            <w:vMerge w:val="continue"/>
            <w:vAlign w:val="center"/>
          </w:tcPr>
          <w:p w14:paraId="6E8D51E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vAlign w:val="center"/>
          </w:tcPr>
          <w:p w14:paraId="0005B000">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材料、配件、设备的合格证、质保书、检验报告等资料齐全、有效，应判定为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 查阅材料合格证、质保书等文件。</w:t>
            </w:r>
          </w:p>
        </w:tc>
        <w:tc>
          <w:tcPr>
            <w:tcW w:w="157" w:type="pct"/>
            <w:vAlign w:val="center"/>
          </w:tcPr>
          <w:p w14:paraId="46FC738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3D9A1C5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40A337F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104B4DE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689C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2271E83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56</w:t>
            </w:r>
          </w:p>
        </w:tc>
        <w:tc>
          <w:tcPr>
            <w:tcW w:w="458" w:type="pct"/>
            <w:vMerge w:val="continue"/>
            <w:vAlign w:val="center"/>
          </w:tcPr>
          <w:p w14:paraId="2A2FCE1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vAlign w:val="center"/>
          </w:tcPr>
          <w:p w14:paraId="46A7EB0C">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国家规定强制认证的电工产品有强制认证证书的有效抄件，应判定为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否定</w:t>
            </w:r>
            <w:r>
              <w:rPr>
                <w:rFonts w:hint="eastAsia" w:ascii="宋体" w:hAnsi="宋体" w:eastAsia="宋体" w:cs="宋体"/>
                <w:color w:val="auto"/>
                <w:kern w:val="2"/>
                <w:sz w:val="21"/>
                <w:szCs w:val="21"/>
              </w:rPr>
              <w:t>。查阅电工产品强制认证证书。</w:t>
            </w:r>
          </w:p>
        </w:tc>
        <w:tc>
          <w:tcPr>
            <w:tcW w:w="157" w:type="pct"/>
            <w:vAlign w:val="center"/>
          </w:tcPr>
          <w:p w14:paraId="7672E29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04EAD34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6567003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11AC915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7900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0461F77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57</w:t>
            </w:r>
          </w:p>
        </w:tc>
        <w:tc>
          <w:tcPr>
            <w:tcW w:w="458" w:type="pct"/>
            <w:vMerge w:val="continue"/>
            <w:vAlign w:val="center"/>
          </w:tcPr>
          <w:p w14:paraId="22F457C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vAlign w:val="center"/>
          </w:tcPr>
          <w:p w14:paraId="6DE7446E">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材料、配件、设备的进场检验合格，进场检验数量、方法等符合规范规定，进场检验记录齐全，应判定为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。查阅资料进场检验记录文件。</w:t>
            </w:r>
          </w:p>
        </w:tc>
        <w:tc>
          <w:tcPr>
            <w:tcW w:w="157" w:type="pct"/>
            <w:vAlign w:val="center"/>
          </w:tcPr>
          <w:p w14:paraId="44EB621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518FD0E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7C06416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279847C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5791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44FA1AA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58</w:t>
            </w:r>
          </w:p>
        </w:tc>
        <w:tc>
          <w:tcPr>
            <w:tcW w:w="458" w:type="pct"/>
            <w:vMerge w:val="continue"/>
            <w:vAlign w:val="center"/>
          </w:tcPr>
          <w:p w14:paraId="062B10C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vAlign w:val="center"/>
          </w:tcPr>
          <w:p w14:paraId="1B5EEE49">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电缆（线）敷设记录、设备安装调试记录齐全，应判定为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。查阅有关资料。</w:t>
            </w:r>
          </w:p>
        </w:tc>
        <w:tc>
          <w:tcPr>
            <w:tcW w:w="157" w:type="pct"/>
            <w:vAlign w:val="center"/>
          </w:tcPr>
          <w:p w14:paraId="07FCD57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63B34F6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66B5AAA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5B0A53B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55FC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61B64B9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59</w:t>
            </w:r>
          </w:p>
        </w:tc>
        <w:tc>
          <w:tcPr>
            <w:tcW w:w="458" w:type="pct"/>
            <w:vMerge w:val="continue"/>
            <w:vAlign w:val="center"/>
          </w:tcPr>
          <w:p w14:paraId="44D5FE1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vAlign w:val="center"/>
          </w:tcPr>
          <w:p w14:paraId="40B76929">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接地电阻测试记录齐全，数据真实，测试仪表校验合格、有效，应判定为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否定</w:t>
            </w:r>
            <w:r>
              <w:rPr>
                <w:rFonts w:hint="eastAsia" w:ascii="宋体" w:hAnsi="宋体" w:eastAsia="宋体" w:cs="宋体"/>
                <w:color w:val="auto"/>
                <w:kern w:val="2"/>
                <w:sz w:val="21"/>
                <w:szCs w:val="21"/>
              </w:rPr>
              <w:t>。查阅接地电阻测试记录、查阅测试仪表校验合格证。</w:t>
            </w:r>
          </w:p>
        </w:tc>
        <w:tc>
          <w:tcPr>
            <w:tcW w:w="157" w:type="pct"/>
            <w:vAlign w:val="center"/>
          </w:tcPr>
          <w:p w14:paraId="014A0EA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686F08C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2AAC3FC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4A3471F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600D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2845140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60</w:t>
            </w:r>
          </w:p>
        </w:tc>
        <w:tc>
          <w:tcPr>
            <w:tcW w:w="458" w:type="pct"/>
            <w:vMerge w:val="continue"/>
            <w:vAlign w:val="center"/>
          </w:tcPr>
          <w:p w14:paraId="0B2B838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vAlign w:val="center"/>
          </w:tcPr>
          <w:p w14:paraId="0B59B4EF">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绝缘电阻测试记录齐全，数据真实，测试仪表校验合格、有效，应判定为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。查阅绝缘电阻测试记录、查阅测试仪表校验合格证。</w:t>
            </w:r>
          </w:p>
        </w:tc>
        <w:tc>
          <w:tcPr>
            <w:tcW w:w="157" w:type="pct"/>
            <w:vAlign w:val="center"/>
          </w:tcPr>
          <w:p w14:paraId="135375F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3C550DF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867137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627479D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7351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57386AF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61</w:t>
            </w:r>
          </w:p>
        </w:tc>
        <w:tc>
          <w:tcPr>
            <w:tcW w:w="458" w:type="pct"/>
            <w:vMerge w:val="continue"/>
            <w:vAlign w:val="center"/>
          </w:tcPr>
          <w:p w14:paraId="4771627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vAlign w:val="center"/>
          </w:tcPr>
          <w:p w14:paraId="475BAA52">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一次监视雷达、二次监视雷达、多点相关定位系统、自动相关监视系统地面站、空中交通管制自动化系统飞行校验报告结果为合格、有效，应判定为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。查阅飞行校验报告。</w:t>
            </w:r>
          </w:p>
        </w:tc>
        <w:tc>
          <w:tcPr>
            <w:tcW w:w="157" w:type="pct"/>
            <w:vAlign w:val="center"/>
          </w:tcPr>
          <w:p w14:paraId="29B8DD1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34BE701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4061F90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6F2D488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3E25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11FD7AD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62</w:t>
            </w:r>
          </w:p>
        </w:tc>
        <w:tc>
          <w:tcPr>
            <w:tcW w:w="458" w:type="pct"/>
            <w:vMerge w:val="continue"/>
            <w:vAlign w:val="center"/>
          </w:tcPr>
          <w:p w14:paraId="1E8D1102">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shd w:val="clear" w:color="auto" w:fill="auto"/>
            <w:vAlign w:val="center"/>
          </w:tcPr>
          <w:p w14:paraId="317E0ED2">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剩余电流动作保护器测试记录齐全，数据真实，测试仪表校验合格、有效，应判定为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w:t>
            </w:r>
          </w:p>
          <w:p w14:paraId="58DA9FA8">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查阅剩余电流动作保护器测试记录、查阅测试仪表校验合格证。</w:t>
            </w:r>
          </w:p>
        </w:tc>
        <w:tc>
          <w:tcPr>
            <w:tcW w:w="157" w:type="pct"/>
            <w:vAlign w:val="center"/>
          </w:tcPr>
          <w:p w14:paraId="04A2C45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1F8F133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3BBAAAF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54ED995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6F51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344F62D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63</w:t>
            </w:r>
          </w:p>
        </w:tc>
        <w:tc>
          <w:tcPr>
            <w:tcW w:w="458" w:type="pct"/>
            <w:vMerge w:val="continue"/>
            <w:vAlign w:val="center"/>
          </w:tcPr>
          <w:p w14:paraId="1E814F3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shd w:val="clear" w:color="auto" w:fill="auto"/>
            <w:vAlign w:val="center"/>
          </w:tcPr>
          <w:p w14:paraId="0DC971B9">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接地故障回路阻抗测试记录齐全，数据真实，测试仪表校验合格、有效，应判定为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w:t>
            </w:r>
          </w:p>
          <w:p w14:paraId="6C48A789">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查阅接地故障回路阻抗测试记录、查阅测试仪表校验合格证。</w:t>
            </w:r>
          </w:p>
        </w:tc>
        <w:tc>
          <w:tcPr>
            <w:tcW w:w="157" w:type="pct"/>
            <w:vAlign w:val="center"/>
          </w:tcPr>
          <w:p w14:paraId="22850A3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0077A3B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3FD9E4E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4A82836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4ED9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0749009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64</w:t>
            </w:r>
          </w:p>
        </w:tc>
        <w:tc>
          <w:tcPr>
            <w:tcW w:w="458" w:type="pct"/>
            <w:vMerge w:val="continue"/>
            <w:vAlign w:val="center"/>
          </w:tcPr>
          <w:p w14:paraId="39D5839B">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shd w:val="clear" w:color="auto" w:fill="auto"/>
            <w:vAlign w:val="center"/>
          </w:tcPr>
          <w:p w14:paraId="0DEBC406">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等电位连接导通性测试记录齐全，测试方法正确，数据真实，测试仪表校验合格、有效，应判定为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否定</w:t>
            </w:r>
            <w:r>
              <w:rPr>
                <w:rFonts w:hint="eastAsia" w:ascii="宋体" w:hAnsi="宋体" w:eastAsia="宋体" w:cs="宋体"/>
                <w:color w:val="auto"/>
                <w:kern w:val="2"/>
                <w:sz w:val="21"/>
                <w:szCs w:val="21"/>
              </w:rPr>
              <w:t>。</w:t>
            </w:r>
          </w:p>
          <w:p w14:paraId="37180A77">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查阅等电位连接导通性测试记录、查阅测试仪表校验合格证。</w:t>
            </w:r>
          </w:p>
        </w:tc>
        <w:tc>
          <w:tcPr>
            <w:tcW w:w="157" w:type="pct"/>
            <w:vAlign w:val="center"/>
          </w:tcPr>
          <w:p w14:paraId="783B28E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2F75AA2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2DB81BA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13A4F52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2AD6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0465920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65</w:t>
            </w:r>
          </w:p>
        </w:tc>
        <w:tc>
          <w:tcPr>
            <w:tcW w:w="458" w:type="pct"/>
            <w:vMerge w:val="continue"/>
            <w:vAlign w:val="center"/>
          </w:tcPr>
          <w:p w14:paraId="4518C95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shd w:val="clear" w:color="auto" w:fill="auto"/>
            <w:vAlign w:val="center"/>
          </w:tcPr>
          <w:p w14:paraId="274FF290">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UPS应急持续供电时间测试记录齐全，数据真实，应判定为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。查阅UPS应急持续供电时间测试记录。</w:t>
            </w:r>
          </w:p>
        </w:tc>
        <w:tc>
          <w:tcPr>
            <w:tcW w:w="157" w:type="pct"/>
            <w:vAlign w:val="center"/>
          </w:tcPr>
          <w:p w14:paraId="267AD639">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52D6215C">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72D3188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7ED5DED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4C55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2D758DA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66</w:t>
            </w:r>
          </w:p>
        </w:tc>
        <w:tc>
          <w:tcPr>
            <w:tcW w:w="458" w:type="pct"/>
            <w:vMerge w:val="continue"/>
            <w:vAlign w:val="center"/>
          </w:tcPr>
          <w:p w14:paraId="20339E2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shd w:val="clear" w:color="auto" w:fill="auto"/>
            <w:vAlign w:val="center"/>
          </w:tcPr>
          <w:p w14:paraId="2CC1E866">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其他试验、检测记录齐全，数据真实，应判定为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否定</w:t>
            </w:r>
            <w:r>
              <w:rPr>
                <w:rFonts w:hint="eastAsia" w:ascii="宋体" w:hAnsi="宋体" w:eastAsia="宋体" w:cs="宋体"/>
                <w:color w:val="auto"/>
                <w:kern w:val="2"/>
                <w:sz w:val="21"/>
                <w:szCs w:val="21"/>
              </w:rPr>
              <w:t>。</w:t>
            </w:r>
          </w:p>
          <w:p w14:paraId="087048CC">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查阅相应试验、检测记录。</w:t>
            </w:r>
          </w:p>
        </w:tc>
        <w:tc>
          <w:tcPr>
            <w:tcW w:w="157" w:type="pct"/>
            <w:vAlign w:val="center"/>
          </w:tcPr>
          <w:p w14:paraId="586FB876">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0090E29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071439B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35351CC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3905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1D1EBAC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67</w:t>
            </w:r>
          </w:p>
        </w:tc>
        <w:tc>
          <w:tcPr>
            <w:tcW w:w="458" w:type="pct"/>
            <w:vMerge w:val="continue"/>
            <w:vAlign w:val="center"/>
          </w:tcPr>
          <w:p w14:paraId="40F4B39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shd w:val="clear" w:color="auto" w:fill="auto"/>
            <w:vAlign w:val="center"/>
          </w:tcPr>
          <w:p w14:paraId="1491E7B7">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其他施工记录齐全，记录详实、具体，应判定为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w:t>
            </w:r>
          </w:p>
          <w:p w14:paraId="2703C74C">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当施工记录缺失，无法确认工程内在质量或功能的可靠性时，应判定为</w:t>
            </w:r>
            <w:r>
              <w:rPr>
                <w:rFonts w:hint="eastAsia" w:ascii="宋体" w:hAnsi="宋体" w:eastAsia="宋体" w:cs="宋体"/>
                <w:b/>
                <w:color w:val="auto"/>
                <w:kern w:val="2"/>
                <w:sz w:val="21"/>
                <w:szCs w:val="21"/>
              </w:rPr>
              <w:t>否定</w:t>
            </w:r>
            <w:r>
              <w:rPr>
                <w:rFonts w:hint="eastAsia" w:ascii="宋体" w:hAnsi="宋体" w:eastAsia="宋体" w:cs="宋体"/>
                <w:color w:val="auto"/>
                <w:kern w:val="2"/>
                <w:sz w:val="21"/>
                <w:szCs w:val="21"/>
              </w:rPr>
              <w:t>。</w:t>
            </w:r>
          </w:p>
          <w:p w14:paraId="3F591034">
            <w:pPr>
              <w:keepNext w:val="0"/>
              <w:keepLines w:val="0"/>
              <w:pageBreakBefore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抽查重点部位、项目的施工记录。</w:t>
            </w:r>
          </w:p>
        </w:tc>
        <w:tc>
          <w:tcPr>
            <w:tcW w:w="157" w:type="pct"/>
            <w:vAlign w:val="center"/>
          </w:tcPr>
          <w:p w14:paraId="6C713C6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60A923B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6FE0DA4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423C1B30">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1987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0067D54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68</w:t>
            </w:r>
          </w:p>
        </w:tc>
        <w:tc>
          <w:tcPr>
            <w:tcW w:w="458" w:type="pct"/>
            <w:vMerge w:val="continue"/>
            <w:vAlign w:val="center"/>
          </w:tcPr>
          <w:p w14:paraId="23525783">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vAlign w:val="center"/>
          </w:tcPr>
          <w:p w14:paraId="509BC19B">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质量验收记录齐全，验收合格，建设单位（监理）同意验收意见明确，应判定为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。查阅检验批、分项工程、分部工程验收记录</w:t>
            </w:r>
          </w:p>
        </w:tc>
        <w:tc>
          <w:tcPr>
            <w:tcW w:w="157" w:type="pct"/>
            <w:vAlign w:val="center"/>
          </w:tcPr>
          <w:p w14:paraId="4543B2F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610C4C6E">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3FFCF434">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6F5522D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2427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 w:type="pct"/>
            <w:vAlign w:val="center"/>
          </w:tcPr>
          <w:p w14:paraId="5DC5001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69</w:t>
            </w:r>
          </w:p>
        </w:tc>
        <w:tc>
          <w:tcPr>
            <w:tcW w:w="458" w:type="pct"/>
            <w:vMerge w:val="continue"/>
            <w:vAlign w:val="center"/>
          </w:tcPr>
          <w:p w14:paraId="44EAEA2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2795" w:type="pct"/>
            <w:vAlign w:val="center"/>
          </w:tcPr>
          <w:p w14:paraId="46E31441">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竣工图编制规范，变更标注齐全、字迹清晰，变更依据、日期等要素齐全，制图、审核手续完备，应判定为</w:t>
            </w:r>
            <w:r>
              <w:rPr>
                <w:rFonts w:hint="eastAsia" w:ascii="宋体" w:hAnsi="宋体" w:eastAsia="宋体" w:cs="宋体"/>
                <w:b/>
                <w:color w:val="auto"/>
                <w:kern w:val="2"/>
                <w:sz w:val="21"/>
                <w:szCs w:val="21"/>
              </w:rPr>
              <w:t>良好</w:t>
            </w:r>
            <w:r>
              <w:rPr>
                <w:rFonts w:hint="eastAsia" w:ascii="宋体" w:hAnsi="宋体" w:eastAsia="宋体" w:cs="宋体"/>
                <w:color w:val="auto"/>
                <w:kern w:val="2"/>
                <w:sz w:val="21"/>
                <w:szCs w:val="21"/>
              </w:rPr>
              <w:t>，否则应判定为</w:t>
            </w:r>
            <w:r>
              <w:rPr>
                <w:rFonts w:hint="eastAsia" w:ascii="宋体" w:hAnsi="宋体" w:eastAsia="宋体" w:cs="宋体"/>
                <w:b/>
                <w:color w:val="auto"/>
                <w:kern w:val="2"/>
                <w:sz w:val="21"/>
                <w:szCs w:val="21"/>
              </w:rPr>
              <w:t>不足</w:t>
            </w:r>
            <w:r>
              <w:rPr>
                <w:rFonts w:hint="eastAsia" w:ascii="宋体" w:hAnsi="宋体" w:eastAsia="宋体" w:cs="宋体"/>
                <w:color w:val="auto"/>
                <w:kern w:val="2"/>
                <w:sz w:val="21"/>
                <w:szCs w:val="21"/>
              </w:rPr>
              <w:t>。查阅竣工图，查阅设计变更。</w:t>
            </w:r>
          </w:p>
        </w:tc>
        <w:tc>
          <w:tcPr>
            <w:tcW w:w="157" w:type="pct"/>
            <w:vAlign w:val="center"/>
          </w:tcPr>
          <w:p w14:paraId="72869401">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0BD78BC7">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475BEAE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453E4D9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7EDD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3450" w:type="pct"/>
            <w:gridSpan w:val="3"/>
            <w:vAlign w:val="center"/>
          </w:tcPr>
          <w:p w14:paraId="08F5C6E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r>
              <w:rPr>
                <w:rFonts w:hint="eastAsia" w:ascii="宋体" w:hAnsi="宋体" w:eastAsia="宋体" w:cs="宋体"/>
                <w:b/>
                <w:color w:val="auto"/>
                <w:kern w:val="2"/>
                <w:sz w:val="21"/>
                <w:szCs w:val="21"/>
              </w:rPr>
              <w:t>合   计</w:t>
            </w:r>
          </w:p>
        </w:tc>
        <w:tc>
          <w:tcPr>
            <w:tcW w:w="157" w:type="pct"/>
            <w:vAlign w:val="center"/>
          </w:tcPr>
          <w:p w14:paraId="5BE497EF">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57" w:type="pct"/>
            <w:vAlign w:val="center"/>
          </w:tcPr>
          <w:p w14:paraId="5F17B2EA">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76" w:type="pct"/>
            <w:vAlign w:val="center"/>
          </w:tcPr>
          <w:p w14:paraId="42B0A9E5">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c>
          <w:tcPr>
            <w:tcW w:w="1057" w:type="pct"/>
            <w:vAlign w:val="center"/>
          </w:tcPr>
          <w:p w14:paraId="270AC89D">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color w:val="auto"/>
                <w:kern w:val="2"/>
                <w:sz w:val="21"/>
                <w:szCs w:val="21"/>
              </w:rPr>
            </w:pPr>
          </w:p>
        </w:tc>
      </w:tr>
      <w:tr w14:paraId="569E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54" w:type="pct"/>
            <w:gridSpan w:val="2"/>
            <w:vAlign w:val="center"/>
          </w:tcPr>
          <w:p w14:paraId="28E542B8">
            <w:pPr>
              <w:keepNext w:val="0"/>
              <w:keepLines w:val="0"/>
              <w:pageBreakBefore w:val="0"/>
              <w:kinsoku/>
              <w:overflowPunct/>
              <w:topLinePunct w:val="0"/>
              <w:autoSpaceDE/>
              <w:autoSpaceDN/>
              <w:bidi w:val="0"/>
              <w:adjustRightInd/>
              <w:snapToGrid/>
              <w:spacing w:line="240" w:lineRule="auto"/>
              <w:jc w:val="center"/>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结  论</w:t>
            </w:r>
          </w:p>
        </w:tc>
        <w:tc>
          <w:tcPr>
            <w:tcW w:w="4345" w:type="pct"/>
            <w:gridSpan w:val="5"/>
            <w:vAlign w:val="center"/>
          </w:tcPr>
          <w:p w14:paraId="0A587C6E">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该分部工程实际共核查     项，其中良好     项，不足     项，否定     项。</w:t>
            </w:r>
          </w:p>
          <w:p w14:paraId="11B0F667">
            <w:pPr>
              <w:keepNext w:val="0"/>
              <w:keepLines w:val="0"/>
              <w:pageBreakBefore w:val="0"/>
              <w:kinsoku/>
              <w:overflowPunct/>
              <w:topLinePunct w:val="0"/>
              <w:autoSpaceDE/>
              <w:autoSpaceDN/>
              <w:bidi w:val="0"/>
              <w:adjustRightInd/>
              <w:snapToGrid/>
              <w:spacing w:line="240" w:lineRule="auto"/>
              <w:jc w:val="both"/>
              <w:textAlignment w:val="auto"/>
              <w:rPr>
                <w:rFonts w:ascii="宋体" w:hAnsi="宋体" w:eastAsia="宋体" w:cs="宋体"/>
                <w:b/>
                <w:color w:val="auto"/>
                <w:kern w:val="2"/>
                <w:sz w:val="21"/>
                <w:szCs w:val="21"/>
              </w:rPr>
            </w:pPr>
            <w:r>
              <w:rPr>
                <w:rFonts w:hint="eastAsia" w:ascii="宋体" w:hAnsi="宋体" w:eastAsia="宋体" w:cs="宋体"/>
                <w:b/>
                <w:color w:val="auto"/>
                <w:kern w:val="2"/>
                <w:sz w:val="21"/>
                <w:szCs w:val="21"/>
              </w:rPr>
              <w:t>良好率为      %。</w:t>
            </w:r>
          </w:p>
          <w:p w14:paraId="6987CA77">
            <w:pPr>
              <w:keepNext w:val="0"/>
              <w:keepLines w:val="0"/>
              <w:pageBreakBefore w:val="0"/>
              <w:kinsoku/>
              <w:overflowPunct/>
              <w:topLinePunct w:val="0"/>
              <w:autoSpaceDE/>
              <w:autoSpaceDN/>
              <w:bidi w:val="0"/>
              <w:adjustRightInd/>
              <w:snapToGrid/>
              <w:spacing w:before="312" w:beforeLines="100" w:line="240" w:lineRule="auto"/>
              <w:ind w:firstLine="7379" w:firstLineChars="3500"/>
              <w:jc w:val="both"/>
              <w:textAlignment w:val="auto"/>
              <w:rPr>
                <w:rFonts w:ascii="宋体" w:hAnsi="宋体" w:eastAsia="宋体" w:cs="宋体"/>
                <w:color w:val="auto"/>
                <w:kern w:val="2"/>
                <w:sz w:val="21"/>
                <w:szCs w:val="21"/>
              </w:rPr>
            </w:pPr>
            <w:r>
              <w:rPr>
                <w:rFonts w:hint="eastAsia" w:ascii="宋体" w:hAnsi="宋体" w:eastAsia="宋体" w:cs="宋体"/>
                <w:b/>
                <w:color w:val="auto"/>
                <w:kern w:val="2"/>
                <w:sz w:val="21"/>
                <w:szCs w:val="21"/>
              </w:rPr>
              <w:t>核查专家：</w:t>
            </w:r>
          </w:p>
        </w:tc>
      </w:tr>
    </w:tbl>
    <w:p w14:paraId="31BE5495">
      <w:pPr>
        <w:adjustRightInd/>
        <w:spacing w:line="240" w:lineRule="auto"/>
        <w:jc w:val="both"/>
        <w:textAlignment w:val="auto"/>
        <w:rPr>
          <w:rFonts w:ascii="Calibri" w:hAnsi="Calibri" w:eastAsia="宋体"/>
          <w:b/>
          <w:color w:val="auto"/>
          <w:kern w:val="2"/>
          <w:sz w:val="24"/>
          <w:szCs w:val="24"/>
        </w:rPr>
        <w:sectPr>
          <w:pgSz w:w="16160" w:h="11907" w:orient="landscape"/>
          <w:pgMar w:top="1814" w:right="1418" w:bottom="1418" w:left="1418" w:header="1134" w:footer="992" w:gutter="0"/>
          <w:pgNumType w:fmt="decimal"/>
          <w:cols w:space="425" w:num="1"/>
          <w:docGrid w:type="lines" w:linePitch="312" w:charSpace="0"/>
        </w:sectPr>
      </w:pPr>
    </w:p>
    <w:p w14:paraId="67AD5957">
      <w:pPr>
        <w:pStyle w:val="6"/>
        <w:spacing w:line="500" w:lineRule="exact"/>
        <w:outlineLvl w:val="1"/>
        <w:rPr>
          <w:rFonts w:eastAsiaTheme="minorEastAsia"/>
          <w:b/>
          <w:color w:val="auto"/>
          <w:sz w:val="24"/>
          <w:szCs w:val="24"/>
        </w:rPr>
      </w:pPr>
      <w:r>
        <w:rPr>
          <w:rFonts w:hint="eastAsia" w:ascii="Times New Roman" w:hAnsi="Times New Roman" w:eastAsiaTheme="minorEastAsia"/>
          <w:b/>
          <w:color w:val="auto"/>
          <w:sz w:val="24"/>
          <w:szCs w:val="24"/>
        </w:rPr>
        <w:t>表C-5                               供油工程</w:t>
      </w:r>
      <w:r>
        <w:rPr>
          <w:rFonts w:ascii="Times New Roman" w:hAnsi="Times New Roman" w:eastAsiaTheme="minorEastAsia"/>
          <w:b/>
          <w:color w:val="auto"/>
          <w:sz w:val="24"/>
          <w:szCs w:val="24"/>
        </w:rPr>
        <w:t>现场</w:t>
      </w:r>
      <w:r>
        <w:rPr>
          <w:rFonts w:hint="eastAsia" w:ascii="Times New Roman" w:hAnsi="Times New Roman" w:eastAsiaTheme="minorEastAsia"/>
          <w:b/>
          <w:color w:val="auto"/>
          <w:sz w:val="24"/>
          <w:szCs w:val="24"/>
        </w:rPr>
        <w:t>实体质量评价</w:t>
      </w:r>
      <w:r>
        <w:rPr>
          <w:rFonts w:ascii="Times New Roman" w:hAnsi="Times New Roman" w:eastAsiaTheme="minorEastAsia"/>
          <w:b/>
          <w:color w:val="auto"/>
          <w:sz w:val="24"/>
          <w:szCs w:val="24"/>
        </w:rPr>
        <w:t>记录</w:t>
      </w:r>
      <w:r>
        <w:rPr>
          <w:rFonts w:hint="eastAsia" w:ascii="Times New Roman" w:hAnsi="Times New Roman" w:eastAsiaTheme="minorEastAsia"/>
          <w:b/>
          <w:color w:val="auto"/>
          <w:sz w:val="24"/>
          <w:szCs w:val="24"/>
        </w:rPr>
        <w:t>表</w:t>
      </w:r>
    </w:p>
    <w:tbl>
      <w:tblPr>
        <w:tblStyle w:val="14"/>
        <w:tblW w:w="13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
        <w:gridCol w:w="1097"/>
        <w:gridCol w:w="276"/>
        <w:gridCol w:w="6838"/>
        <w:gridCol w:w="550"/>
        <w:gridCol w:w="542"/>
        <w:gridCol w:w="561"/>
        <w:gridCol w:w="3171"/>
      </w:tblGrid>
      <w:tr w14:paraId="6462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1602" w:type="dxa"/>
            <w:gridSpan w:val="2"/>
            <w:shd w:val="clear" w:color="auto" w:fill="auto"/>
            <w:vAlign w:val="center"/>
          </w:tcPr>
          <w:p w14:paraId="413181EE">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工程名称</w:t>
            </w:r>
          </w:p>
        </w:tc>
        <w:tc>
          <w:tcPr>
            <w:tcW w:w="7114" w:type="dxa"/>
            <w:gridSpan w:val="2"/>
            <w:shd w:val="clear" w:color="auto" w:fill="auto"/>
            <w:vAlign w:val="center"/>
          </w:tcPr>
          <w:p w14:paraId="2EA19FDC">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1653" w:type="dxa"/>
            <w:gridSpan w:val="3"/>
            <w:shd w:val="clear" w:color="auto" w:fill="auto"/>
            <w:vAlign w:val="center"/>
          </w:tcPr>
          <w:p w14:paraId="007A48D1">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复查时间</w:t>
            </w:r>
          </w:p>
        </w:tc>
        <w:tc>
          <w:tcPr>
            <w:tcW w:w="3171" w:type="dxa"/>
            <w:shd w:val="clear" w:color="auto" w:fill="auto"/>
            <w:vAlign w:val="center"/>
          </w:tcPr>
          <w:p w14:paraId="1FE1DD5B">
            <w:pPr>
              <w:keepNext w:val="0"/>
              <w:keepLines w:val="0"/>
              <w:pageBreakBefore w:val="0"/>
              <w:kinsoku/>
              <w:wordWrap/>
              <w:overflowPunct/>
              <w:topLinePunct w:val="0"/>
              <w:autoSpaceDE/>
              <w:autoSpaceDN/>
              <w:bidi w:val="0"/>
              <w:snapToGrid/>
              <w:spacing w:line="240" w:lineRule="auto"/>
              <w:ind w:firstLine="949" w:firstLineChars="450"/>
              <w:jc w:val="right"/>
              <w:rPr>
                <w:rFonts w:eastAsia="宋体"/>
                <w:b/>
                <w:color w:val="auto"/>
                <w:sz w:val="21"/>
                <w:szCs w:val="21"/>
              </w:rPr>
            </w:pPr>
            <w:r>
              <w:rPr>
                <w:rFonts w:eastAsia="宋体"/>
                <w:b/>
                <w:color w:val="auto"/>
                <w:sz w:val="21"/>
                <w:szCs w:val="21"/>
              </w:rPr>
              <w:t>年    月    日</w:t>
            </w:r>
          </w:p>
        </w:tc>
      </w:tr>
      <w:tr w14:paraId="10EF3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722795A2">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序号</w:t>
            </w:r>
          </w:p>
        </w:tc>
        <w:tc>
          <w:tcPr>
            <w:tcW w:w="1097" w:type="dxa"/>
            <w:shd w:val="clear" w:color="auto" w:fill="auto"/>
            <w:vAlign w:val="center"/>
          </w:tcPr>
          <w:p w14:paraId="63261F9D">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评价项</w:t>
            </w:r>
          </w:p>
        </w:tc>
        <w:tc>
          <w:tcPr>
            <w:tcW w:w="7114" w:type="dxa"/>
            <w:gridSpan w:val="2"/>
            <w:shd w:val="clear" w:color="auto" w:fill="auto"/>
            <w:vAlign w:val="center"/>
          </w:tcPr>
          <w:p w14:paraId="3694F0BA">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评价内容、评价标准及评价方法</w:t>
            </w:r>
          </w:p>
        </w:tc>
        <w:tc>
          <w:tcPr>
            <w:tcW w:w="550" w:type="dxa"/>
            <w:shd w:val="clear" w:color="auto" w:fill="auto"/>
            <w:vAlign w:val="center"/>
          </w:tcPr>
          <w:p w14:paraId="1A3C4E82">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良好</w:t>
            </w:r>
          </w:p>
        </w:tc>
        <w:tc>
          <w:tcPr>
            <w:tcW w:w="542" w:type="dxa"/>
            <w:shd w:val="clear" w:color="auto" w:fill="auto"/>
            <w:vAlign w:val="center"/>
          </w:tcPr>
          <w:p w14:paraId="422143EE">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不足</w:t>
            </w:r>
          </w:p>
        </w:tc>
        <w:tc>
          <w:tcPr>
            <w:tcW w:w="561" w:type="dxa"/>
            <w:shd w:val="clear" w:color="auto" w:fill="auto"/>
            <w:vAlign w:val="center"/>
          </w:tcPr>
          <w:p w14:paraId="5C9B7C66">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否定</w:t>
            </w:r>
          </w:p>
        </w:tc>
        <w:tc>
          <w:tcPr>
            <w:tcW w:w="3171" w:type="dxa"/>
            <w:shd w:val="clear" w:color="auto" w:fill="auto"/>
            <w:vAlign w:val="center"/>
          </w:tcPr>
          <w:p w14:paraId="1724BE2D">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备    注</w:t>
            </w:r>
          </w:p>
        </w:tc>
      </w:tr>
      <w:tr w14:paraId="2B948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197C33C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1097" w:type="dxa"/>
            <w:vMerge w:val="restart"/>
            <w:shd w:val="clear"/>
            <w:vAlign w:val="center"/>
          </w:tcPr>
          <w:p w14:paraId="631F0698">
            <w:pPr>
              <w:keepNext w:val="0"/>
              <w:keepLines w:val="0"/>
              <w:pageBreakBefore w:val="0"/>
              <w:kinsoku/>
              <w:wordWrap/>
              <w:overflowPunct/>
              <w:topLinePunct w:val="0"/>
              <w:autoSpaceDE/>
              <w:autoSpaceDN/>
              <w:bidi w:val="0"/>
              <w:adjustRightInd/>
              <w:snapToGrid/>
              <w:spacing w:line="240" w:lineRule="auto"/>
              <w:jc w:val="center"/>
              <w:textAlignment w:val="auto"/>
              <w:rPr>
                <w:rFonts w:ascii="Calibri" w:hAnsi="Calibri" w:eastAsia="宋体" w:cs="Times New Roman"/>
                <w:b/>
                <w:color w:val="auto"/>
                <w:kern w:val="2"/>
                <w:sz w:val="21"/>
                <w:szCs w:val="21"/>
                <w:lang w:val="en-US" w:eastAsia="zh-CN" w:bidi="ar-SA"/>
              </w:rPr>
            </w:pPr>
            <w:r>
              <w:rPr>
                <w:rFonts w:ascii="Calibri" w:hAnsi="Calibri" w:eastAsia="宋体"/>
                <w:b/>
                <w:color w:val="auto"/>
                <w:kern w:val="2"/>
                <w:sz w:val="21"/>
                <w:szCs w:val="21"/>
              </w:rPr>
              <w:t>桩  基</w:t>
            </w:r>
          </w:p>
        </w:tc>
        <w:tc>
          <w:tcPr>
            <w:tcW w:w="7114" w:type="dxa"/>
            <w:gridSpan w:val="2"/>
            <w:shd w:val="clear"/>
            <w:vAlign w:val="center"/>
          </w:tcPr>
          <w:p w14:paraId="276C7EB8">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桩基工程的单桩承载力的试验方法、试验桩数量均符合有关规范规定时，应判定为</w:t>
            </w:r>
            <w:r>
              <w:rPr>
                <w:rFonts w:ascii="Calibri" w:hAnsi="Calibri" w:eastAsia="宋体"/>
                <w:b/>
                <w:color w:val="auto"/>
                <w:kern w:val="2"/>
                <w:sz w:val="21"/>
                <w:szCs w:val="21"/>
              </w:rPr>
              <w:t>良好</w:t>
            </w:r>
            <w:r>
              <w:rPr>
                <w:rFonts w:hint="eastAsia" w:ascii="Calibri" w:hAnsi="Calibri" w:eastAsia="宋体"/>
                <w:b/>
                <w:color w:val="auto"/>
                <w:kern w:val="2"/>
                <w:sz w:val="21"/>
                <w:szCs w:val="21"/>
              </w:rPr>
              <w:t>，</w:t>
            </w:r>
            <w:r>
              <w:rPr>
                <w:rFonts w:hint="eastAsia" w:ascii="Calibri" w:hAnsi="Calibri" w:eastAsia="宋体"/>
                <w:bCs/>
                <w:color w:val="auto"/>
                <w:kern w:val="2"/>
                <w:sz w:val="21"/>
                <w:szCs w:val="21"/>
              </w:rPr>
              <w:t>否则</w:t>
            </w:r>
            <w:r>
              <w:rPr>
                <w:rFonts w:ascii="Calibri" w:hAnsi="Calibri" w:eastAsia="宋体"/>
                <w:color w:val="auto"/>
                <w:kern w:val="2"/>
                <w:sz w:val="21"/>
                <w:szCs w:val="21"/>
              </w:rPr>
              <w:t>应判定为</w:t>
            </w:r>
            <w:r>
              <w:rPr>
                <w:rFonts w:ascii="Calibri" w:hAnsi="Calibri" w:eastAsia="宋体"/>
                <w:b/>
                <w:color w:val="auto"/>
                <w:kern w:val="2"/>
                <w:sz w:val="21"/>
                <w:szCs w:val="21"/>
              </w:rPr>
              <w:t>否定</w:t>
            </w:r>
            <w:r>
              <w:rPr>
                <w:rFonts w:ascii="Calibri" w:hAnsi="Calibri" w:eastAsia="宋体"/>
                <w:color w:val="auto"/>
                <w:kern w:val="2"/>
                <w:sz w:val="21"/>
                <w:szCs w:val="21"/>
              </w:rPr>
              <w:t>。查阅桩基检测报告。</w:t>
            </w:r>
          </w:p>
        </w:tc>
        <w:tc>
          <w:tcPr>
            <w:tcW w:w="550" w:type="dxa"/>
            <w:shd w:val="clear" w:color="auto" w:fill="auto"/>
            <w:vAlign w:val="center"/>
          </w:tcPr>
          <w:p w14:paraId="73C03F16">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542" w:type="dxa"/>
            <w:shd w:val="clear" w:color="auto" w:fill="auto"/>
            <w:vAlign w:val="center"/>
          </w:tcPr>
          <w:p w14:paraId="0C185B70">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561" w:type="dxa"/>
            <w:shd w:val="clear" w:color="auto" w:fill="auto"/>
            <w:vAlign w:val="center"/>
          </w:tcPr>
          <w:p w14:paraId="4398BB72">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3171" w:type="dxa"/>
            <w:shd w:val="clear" w:color="auto" w:fill="auto"/>
            <w:vAlign w:val="center"/>
          </w:tcPr>
          <w:p w14:paraId="437B836C">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r>
      <w:tr w14:paraId="7C9D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086BC48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097" w:type="dxa"/>
            <w:vMerge w:val="continue"/>
            <w:tcBorders/>
            <w:shd w:val="clear" w:color="auto" w:fill="auto"/>
            <w:vAlign w:val="center"/>
          </w:tcPr>
          <w:p w14:paraId="19C5D9EC">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vAlign w:val="center"/>
          </w:tcPr>
          <w:p w14:paraId="6F0F4B80">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桩基工程的单桩承载力满足设计要求时，应判定为</w:t>
            </w:r>
            <w:r>
              <w:rPr>
                <w:rFonts w:ascii="Calibri" w:hAnsi="Calibri" w:eastAsia="宋体"/>
                <w:b/>
                <w:color w:val="auto"/>
                <w:kern w:val="2"/>
                <w:sz w:val="21"/>
                <w:szCs w:val="21"/>
              </w:rPr>
              <w:t>良好</w:t>
            </w:r>
            <w:r>
              <w:rPr>
                <w:rFonts w:hint="eastAsia" w:ascii="Calibri" w:hAnsi="Calibri" w:eastAsia="宋体"/>
                <w:color w:val="auto"/>
                <w:kern w:val="2"/>
                <w:sz w:val="21"/>
                <w:szCs w:val="21"/>
              </w:rPr>
              <w:t>，否则</w:t>
            </w:r>
            <w:r>
              <w:rPr>
                <w:rFonts w:ascii="Calibri" w:hAnsi="Calibri" w:eastAsia="宋体"/>
                <w:color w:val="auto"/>
                <w:kern w:val="2"/>
                <w:sz w:val="21"/>
                <w:szCs w:val="21"/>
              </w:rPr>
              <w:t>应判定为</w:t>
            </w:r>
            <w:r>
              <w:rPr>
                <w:rFonts w:ascii="Calibri" w:hAnsi="Calibri" w:eastAsia="宋体"/>
                <w:b/>
                <w:color w:val="auto"/>
                <w:kern w:val="2"/>
                <w:sz w:val="21"/>
                <w:szCs w:val="21"/>
              </w:rPr>
              <w:t>否定</w:t>
            </w:r>
            <w:r>
              <w:rPr>
                <w:rFonts w:ascii="Calibri" w:hAnsi="Calibri" w:eastAsia="宋体"/>
                <w:color w:val="auto"/>
                <w:kern w:val="2"/>
                <w:sz w:val="21"/>
                <w:szCs w:val="21"/>
              </w:rPr>
              <w:t>。</w:t>
            </w:r>
          </w:p>
          <w:p w14:paraId="1E7B2022">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查阅桩基检测报告。</w:t>
            </w:r>
          </w:p>
        </w:tc>
        <w:tc>
          <w:tcPr>
            <w:tcW w:w="550" w:type="dxa"/>
            <w:shd w:val="clear" w:color="auto" w:fill="auto"/>
            <w:vAlign w:val="center"/>
          </w:tcPr>
          <w:p w14:paraId="5C09CC31">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542" w:type="dxa"/>
            <w:shd w:val="clear" w:color="auto" w:fill="auto"/>
            <w:vAlign w:val="center"/>
          </w:tcPr>
          <w:p w14:paraId="7B840316">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561" w:type="dxa"/>
            <w:shd w:val="clear" w:color="auto" w:fill="auto"/>
            <w:vAlign w:val="center"/>
          </w:tcPr>
          <w:p w14:paraId="21AF99EC">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3171" w:type="dxa"/>
            <w:shd w:val="clear" w:color="auto" w:fill="auto"/>
            <w:vAlign w:val="center"/>
          </w:tcPr>
          <w:p w14:paraId="43DA692D">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r>
      <w:tr w14:paraId="4C52E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6FFC16B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097" w:type="dxa"/>
            <w:vMerge w:val="continue"/>
            <w:tcBorders/>
            <w:shd w:val="clear" w:color="auto" w:fill="auto"/>
            <w:vAlign w:val="center"/>
          </w:tcPr>
          <w:p w14:paraId="795337F6">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vAlign w:val="center"/>
          </w:tcPr>
          <w:p w14:paraId="755DB978">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olor w:val="auto"/>
                <w:kern w:val="2"/>
                <w:sz w:val="21"/>
                <w:szCs w:val="21"/>
              </w:rPr>
            </w:pPr>
            <w:r>
              <w:rPr>
                <w:rFonts w:ascii="Calibri" w:hAnsi="Calibri" w:eastAsia="宋体"/>
                <w:color w:val="auto"/>
                <w:kern w:val="2"/>
                <w:sz w:val="21"/>
                <w:szCs w:val="21"/>
              </w:rPr>
              <w:t>桩身完整性的检测方法、抽检比例等均符合有关规范规定时，应判定为</w:t>
            </w:r>
            <w:r>
              <w:rPr>
                <w:rFonts w:ascii="Calibri" w:hAnsi="Calibri" w:eastAsia="宋体"/>
                <w:b/>
                <w:color w:val="auto"/>
                <w:kern w:val="2"/>
                <w:sz w:val="21"/>
                <w:szCs w:val="21"/>
              </w:rPr>
              <w:t>良好</w:t>
            </w:r>
            <w:r>
              <w:rPr>
                <w:rFonts w:ascii="Calibri" w:hAnsi="Calibri" w:eastAsia="宋体"/>
                <w:color w:val="auto"/>
                <w:kern w:val="2"/>
                <w:sz w:val="21"/>
                <w:szCs w:val="21"/>
              </w:rPr>
              <w:t>。</w:t>
            </w:r>
          </w:p>
          <w:p w14:paraId="1BEDF44E">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hint="eastAsia" w:ascii="Calibri" w:hAnsi="Calibri" w:eastAsia="宋体"/>
                <w:color w:val="auto"/>
                <w:kern w:val="2"/>
                <w:sz w:val="21"/>
                <w:szCs w:val="21"/>
              </w:rPr>
              <w:t>否则</w:t>
            </w:r>
            <w:r>
              <w:rPr>
                <w:rFonts w:ascii="Calibri" w:hAnsi="Calibri" w:eastAsia="宋体"/>
                <w:color w:val="auto"/>
                <w:kern w:val="2"/>
                <w:sz w:val="21"/>
                <w:szCs w:val="21"/>
              </w:rPr>
              <w:t>应判定为</w:t>
            </w:r>
            <w:r>
              <w:rPr>
                <w:rFonts w:ascii="Calibri" w:hAnsi="Calibri" w:eastAsia="宋体"/>
                <w:b/>
                <w:color w:val="auto"/>
                <w:kern w:val="2"/>
                <w:sz w:val="21"/>
                <w:szCs w:val="21"/>
              </w:rPr>
              <w:t>否定</w:t>
            </w:r>
            <w:r>
              <w:rPr>
                <w:rFonts w:ascii="Calibri" w:hAnsi="Calibri" w:eastAsia="宋体"/>
                <w:color w:val="auto"/>
                <w:kern w:val="2"/>
                <w:sz w:val="21"/>
                <w:szCs w:val="21"/>
              </w:rPr>
              <w:t>。查阅桩基检测报告。</w:t>
            </w:r>
          </w:p>
        </w:tc>
        <w:tc>
          <w:tcPr>
            <w:tcW w:w="550" w:type="dxa"/>
            <w:shd w:val="clear" w:color="auto" w:fill="auto"/>
            <w:vAlign w:val="center"/>
          </w:tcPr>
          <w:p w14:paraId="73AAD9C9">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542" w:type="dxa"/>
            <w:shd w:val="clear" w:color="auto" w:fill="auto"/>
            <w:vAlign w:val="center"/>
          </w:tcPr>
          <w:p w14:paraId="4ED08DE8">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561" w:type="dxa"/>
            <w:shd w:val="clear" w:color="auto" w:fill="auto"/>
            <w:vAlign w:val="center"/>
          </w:tcPr>
          <w:p w14:paraId="58D84D94">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3171" w:type="dxa"/>
            <w:shd w:val="clear" w:color="auto" w:fill="auto"/>
            <w:vAlign w:val="center"/>
          </w:tcPr>
          <w:p w14:paraId="6D3445CD">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r>
      <w:tr w14:paraId="03CA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39EA78A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1097" w:type="dxa"/>
            <w:vMerge w:val="continue"/>
            <w:tcBorders/>
            <w:shd w:val="clear" w:color="auto" w:fill="auto"/>
            <w:vAlign w:val="center"/>
          </w:tcPr>
          <w:p w14:paraId="49E35F24">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vAlign w:val="center"/>
          </w:tcPr>
          <w:p w14:paraId="03FDB255">
            <w:pPr>
              <w:keepNext w:val="0"/>
              <w:keepLines w:val="0"/>
              <w:pageBreakBefore w:val="0"/>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21"/>
                <w:szCs w:val="21"/>
                <w:lang w:val="en-US" w:eastAsia="zh-CN" w:bidi="ar-SA"/>
              </w:rPr>
            </w:pPr>
            <w:r>
              <w:rPr>
                <w:rFonts w:ascii="Calibri" w:hAnsi="Calibri" w:eastAsia="宋体"/>
                <w:color w:val="auto"/>
                <w:kern w:val="2"/>
                <w:sz w:val="21"/>
                <w:szCs w:val="21"/>
              </w:rPr>
              <w:t>当检测桩全部为I、II类桩</w:t>
            </w:r>
            <w:r>
              <w:rPr>
                <w:rFonts w:hint="eastAsia" w:ascii="Calibri" w:hAnsi="Calibri" w:eastAsia="宋体"/>
                <w:color w:val="auto"/>
                <w:kern w:val="2"/>
                <w:sz w:val="21"/>
                <w:szCs w:val="21"/>
              </w:rPr>
              <w:t>，且</w:t>
            </w:r>
            <w:r>
              <w:rPr>
                <w:rFonts w:ascii="Calibri" w:hAnsi="Calibri" w:eastAsia="宋体"/>
                <w:color w:val="auto"/>
                <w:kern w:val="2"/>
                <w:sz w:val="21"/>
                <w:szCs w:val="21"/>
              </w:rPr>
              <w:t>I</w:t>
            </w:r>
            <w:r>
              <w:rPr>
                <w:rFonts w:hint="eastAsia" w:ascii="Calibri" w:hAnsi="Calibri" w:eastAsia="宋体"/>
                <w:color w:val="auto"/>
                <w:kern w:val="2"/>
                <w:sz w:val="21"/>
                <w:szCs w:val="21"/>
              </w:rPr>
              <w:t>类桩不低于90%，</w:t>
            </w:r>
            <w:r>
              <w:rPr>
                <w:rFonts w:ascii="Calibri" w:hAnsi="Calibri" w:eastAsia="宋体"/>
                <w:color w:val="auto"/>
                <w:kern w:val="2"/>
                <w:sz w:val="21"/>
                <w:szCs w:val="21"/>
              </w:rPr>
              <w:t>应判定为</w:t>
            </w:r>
            <w:r>
              <w:rPr>
                <w:rFonts w:ascii="Calibri" w:hAnsi="Calibri" w:eastAsia="宋体"/>
                <w:b/>
                <w:color w:val="auto"/>
                <w:kern w:val="2"/>
                <w:sz w:val="21"/>
                <w:szCs w:val="21"/>
              </w:rPr>
              <w:t>良好</w:t>
            </w:r>
            <w:r>
              <w:rPr>
                <w:rFonts w:hint="eastAsia" w:ascii="Calibri" w:hAnsi="Calibri" w:eastAsia="宋体"/>
                <w:bCs/>
                <w:color w:val="auto"/>
                <w:kern w:val="2"/>
                <w:sz w:val="21"/>
                <w:szCs w:val="21"/>
              </w:rPr>
              <w:t>，其余</w:t>
            </w:r>
            <w:r>
              <w:rPr>
                <w:rFonts w:ascii="Calibri" w:hAnsi="Calibri" w:eastAsia="宋体"/>
                <w:color w:val="auto"/>
                <w:kern w:val="2"/>
                <w:sz w:val="21"/>
                <w:szCs w:val="21"/>
              </w:rPr>
              <w:t>判定为</w:t>
            </w:r>
            <w:r>
              <w:rPr>
                <w:rFonts w:ascii="Calibri" w:hAnsi="Calibri" w:eastAsia="宋体"/>
                <w:b/>
                <w:color w:val="auto"/>
                <w:kern w:val="2"/>
                <w:sz w:val="21"/>
                <w:szCs w:val="21"/>
              </w:rPr>
              <w:t>否定</w:t>
            </w:r>
            <w:r>
              <w:rPr>
                <w:rFonts w:ascii="Calibri" w:hAnsi="Calibri" w:eastAsia="宋体"/>
                <w:color w:val="auto"/>
                <w:kern w:val="2"/>
                <w:sz w:val="21"/>
                <w:szCs w:val="21"/>
              </w:rPr>
              <w:t>。查阅桩基检测报告。</w:t>
            </w:r>
          </w:p>
        </w:tc>
        <w:tc>
          <w:tcPr>
            <w:tcW w:w="550" w:type="dxa"/>
            <w:shd w:val="clear" w:color="auto" w:fill="auto"/>
            <w:vAlign w:val="center"/>
          </w:tcPr>
          <w:p w14:paraId="36115558">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542" w:type="dxa"/>
            <w:shd w:val="clear" w:color="auto" w:fill="auto"/>
            <w:vAlign w:val="center"/>
          </w:tcPr>
          <w:p w14:paraId="450C6405">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561" w:type="dxa"/>
            <w:shd w:val="clear" w:color="auto" w:fill="auto"/>
            <w:vAlign w:val="center"/>
          </w:tcPr>
          <w:p w14:paraId="69662317">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3171" w:type="dxa"/>
            <w:shd w:val="clear" w:color="auto" w:fill="auto"/>
            <w:vAlign w:val="center"/>
          </w:tcPr>
          <w:p w14:paraId="25EAFACE">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r>
      <w:tr w14:paraId="5086E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654258A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097" w:type="dxa"/>
            <w:vMerge w:val="restart"/>
            <w:shd w:val="clear" w:color="auto" w:fill="auto"/>
            <w:vAlign w:val="center"/>
          </w:tcPr>
          <w:p w14:paraId="541904BC">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油泵房</w:t>
            </w:r>
          </w:p>
        </w:tc>
        <w:tc>
          <w:tcPr>
            <w:tcW w:w="7114" w:type="dxa"/>
            <w:gridSpan w:val="2"/>
            <w:shd w:val="clear" w:color="auto" w:fill="auto"/>
            <w:vAlign w:val="center"/>
          </w:tcPr>
          <w:p w14:paraId="2A01D592">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外观检查无明显的施工缺陷，质量完好，设备附件齐全应判定</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否定</w:t>
            </w:r>
            <w:r>
              <w:rPr>
                <w:rFonts w:eastAsia="宋体"/>
                <w:color w:val="auto"/>
                <w:sz w:val="21"/>
                <w:szCs w:val="21"/>
              </w:rPr>
              <w:t>。</w:t>
            </w:r>
            <w:r>
              <w:rPr>
                <w:rFonts w:hint="eastAsia" w:ascii="宋体" w:hAnsi="宋体" w:eastAsia="宋体" w:cs="宋体"/>
                <w:color w:val="auto"/>
                <w:kern w:val="2"/>
                <w:sz w:val="21"/>
                <w:szCs w:val="21"/>
                <w:lang w:bidi="ar"/>
              </w:rPr>
              <w:t>现场核查。</w:t>
            </w:r>
          </w:p>
        </w:tc>
        <w:tc>
          <w:tcPr>
            <w:tcW w:w="550" w:type="dxa"/>
            <w:shd w:val="clear" w:color="auto" w:fill="auto"/>
          </w:tcPr>
          <w:p w14:paraId="468C1852">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4F22B7F1">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5D0D4EC0">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tcPr>
          <w:p w14:paraId="4ED28CC5">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7087B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7329852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1097" w:type="dxa"/>
            <w:vMerge w:val="continue"/>
            <w:shd w:val="clear" w:color="auto" w:fill="auto"/>
            <w:vAlign w:val="center"/>
          </w:tcPr>
          <w:p w14:paraId="26F55942">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color="auto" w:fill="auto"/>
            <w:vAlign w:val="center"/>
          </w:tcPr>
          <w:p w14:paraId="499D61E9">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检查动力设备（如油泵、通风设备、电气设备、消防设备等）试运转情况，满足标准规范要求。符合应判定为</w:t>
            </w:r>
            <w:r>
              <w:rPr>
                <w:rFonts w:eastAsia="宋体"/>
                <w:b/>
                <w:color w:val="auto"/>
                <w:sz w:val="21"/>
                <w:szCs w:val="21"/>
              </w:rPr>
              <w:t>良好</w:t>
            </w:r>
            <w:r>
              <w:rPr>
                <w:rFonts w:eastAsia="宋体"/>
                <w:color w:val="auto"/>
                <w:sz w:val="21"/>
                <w:szCs w:val="21"/>
              </w:rPr>
              <w:t>，否则应判定为</w:t>
            </w:r>
            <w:r>
              <w:rPr>
                <w:rFonts w:eastAsia="宋体"/>
                <w:b/>
                <w:color w:val="auto"/>
                <w:sz w:val="21"/>
                <w:szCs w:val="21"/>
              </w:rPr>
              <w:t>否定</w:t>
            </w:r>
            <w:r>
              <w:rPr>
                <w:rFonts w:eastAsia="宋体"/>
                <w:color w:val="auto"/>
                <w:sz w:val="21"/>
                <w:szCs w:val="21"/>
              </w:rPr>
              <w:t>。</w:t>
            </w:r>
            <w:r>
              <w:rPr>
                <w:rFonts w:hint="eastAsia" w:ascii="宋体" w:hAnsi="宋体" w:eastAsia="宋体" w:cs="宋体"/>
                <w:color w:val="auto"/>
                <w:kern w:val="2"/>
                <w:sz w:val="21"/>
                <w:szCs w:val="21"/>
                <w:lang w:bidi="ar"/>
              </w:rPr>
              <w:t>现场核查。</w:t>
            </w:r>
          </w:p>
        </w:tc>
        <w:tc>
          <w:tcPr>
            <w:tcW w:w="550" w:type="dxa"/>
            <w:shd w:val="clear" w:color="auto" w:fill="auto"/>
          </w:tcPr>
          <w:p w14:paraId="55BE66B4">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7CA3FDAB">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02F36AB4">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tcPr>
          <w:p w14:paraId="4C7F1045">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38921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04142D0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1097" w:type="dxa"/>
            <w:vMerge w:val="continue"/>
            <w:shd w:val="clear" w:color="auto" w:fill="auto"/>
            <w:vAlign w:val="center"/>
          </w:tcPr>
          <w:p w14:paraId="70005177">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color="auto" w:fill="auto"/>
            <w:vAlign w:val="center"/>
          </w:tcPr>
          <w:p w14:paraId="3E3B8C4B">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用仪器、仪表检查各项设备，如电气设备的绝缘电阻和设备的接地（工作接地、保护接地、静电接地）电阻，动力设备转速、通风管道风速测定及其它设施的坡度、标高等满足相关要求，应判定为</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否定</w:t>
            </w:r>
            <w:r>
              <w:rPr>
                <w:rFonts w:eastAsia="宋体"/>
                <w:color w:val="auto"/>
                <w:sz w:val="21"/>
                <w:szCs w:val="21"/>
              </w:rPr>
              <w:t>。</w:t>
            </w:r>
          </w:p>
          <w:p w14:paraId="7C548A9E">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hint="eastAsia" w:ascii="宋体" w:hAnsi="宋体" w:eastAsia="宋体" w:cs="宋体"/>
                <w:color w:val="auto"/>
                <w:kern w:val="2"/>
                <w:sz w:val="21"/>
                <w:szCs w:val="21"/>
                <w:lang w:bidi="ar"/>
              </w:rPr>
              <w:t>现场核查。</w:t>
            </w:r>
          </w:p>
        </w:tc>
        <w:tc>
          <w:tcPr>
            <w:tcW w:w="550" w:type="dxa"/>
            <w:shd w:val="clear" w:color="auto" w:fill="auto"/>
          </w:tcPr>
          <w:p w14:paraId="33097E6F">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3860127B">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3465BD6D">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tcPr>
          <w:p w14:paraId="0A2C6371">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5386D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6EF1A60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1097" w:type="dxa"/>
            <w:vMerge w:val="restart"/>
            <w:shd w:val="clear" w:color="auto" w:fill="auto"/>
            <w:vAlign w:val="center"/>
          </w:tcPr>
          <w:p w14:paraId="46FE8159">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立式油罐</w:t>
            </w:r>
          </w:p>
        </w:tc>
        <w:tc>
          <w:tcPr>
            <w:tcW w:w="7114" w:type="dxa"/>
            <w:gridSpan w:val="2"/>
            <w:shd w:val="clear" w:color="auto" w:fill="auto"/>
            <w:vAlign w:val="center"/>
          </w:tcPr>
          <w:p w14:paraId="1FF74878">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基础沉降满足相关要求，应判定为</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否定</w:t>
            </w:r>
            <w:r>
              <w:rPr>
                <w:rFonts w:eastAsia="宋体"/>
                <w:color w:val="auto"/>
                <w:sz w:val="21"/>
                <w:szCs w:val="21"/>
              </w:rPr>
              <w:t>。查阅设计文件，沉降观测记录、报告。</w:t>
            </w:r>
          </w:p>
        </w:tc>
        <w:tc>
          <w:tcPr>
            <w:tcW w:w="550" w:type="dxa"/>
            <w:shd w:val="clear" w:color="auto" w:fill="auto"/>
          </w:tcPr>
          <w:p w14:paraId="0B9B02FD">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30B2CDFF">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4921459E">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tcPr>
          <w:p w14:paraId="5350BC24">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7A61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2108BF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1097" w:type="dxa"/>
            <w:vMerge w:val="continue"/>
            <w:shd w:val="clear" w:color="auto" w:fill="auto"/>
            <w:vAlign w:val="center"/>
          </w:tcPr>
          <w:p w14:paraId="54258945">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color="auto" w:fill="auto"/>
            <w:vAlign w:val="center"/>
          </w:tcPr>
          <w:p w14:paraId="6B596029">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焊缝外观质量检查符合标准规范要求，判定</w:t>
            </w:r>
            <w:r>
              <w:rPr>
                <w:rFonts w:eastAsia="宋体"/>
                <w:b/>
                <w:bCs/>
                <w:color w:val="auto"/>
                <w:sz w:val="21"/>
                <w:szCs w:val="21"/>
              </w:rPr>
              <w:t>良好</w:t>
            </w:r>
            <w:r>
              <w:rPr>
                <w:rFonts w:eastAsia="宋体"/>
                <w:color w:val="auto"/>
                <w:sz w:val="21"/>
                <w:szCs w:val="21"/>
              </w:rPr>
              <w:t>，否则应判定</w:t>
            </w:r>
            <w:r>
              <w:rPr>
                <w:rFonts w:eastAsia="宋体"/>
                <w:b/>
                <w:bCs/>
                <w:color w:val="auto"/>
                <w:sz w:val="21"/>
                <w:szCs w:val="21"/>
              </w:rPr>
              <w:t>否定</w:t>
            </w:r>
            <w:r>
              <w:rPr>
                <w:rFonts w:eastAsia="宋体"/>
                <w:color w:val="auto"/>
                <w:sz w:val="21"/>
                <w:szCs w:val="21"/>
              </w:rPr>
              <w:t>。焊缝无损探伤检测质量合格，判定</w:t>
            </w:r>
            <w:r>
              <w:rPr>
                <w:rFonts w:eastAsia="宋体"/>
                <w:b/>
                <w:bCs/>
                <w:color w:val="auto"/>
                <w:sz w:val="21"/>
                <w:szCs w:val="21"/>
              </w:rPr>
              <w:t>良好</w:t>
            </w:r>
            <w:r>
              <w:rPr>
                <w:rFonts w:eastAsia="宋体"/>
                <w:color w:val="auto"/>
                <w:sz w:val="21"/>
                <w:szCs w:val="21"/>
              </w:rPr>
              <w:t>，否则应判定</w:t>
            </w:r>
            <w:r>
              <w:rPr>
                <w:rFonts w:eastAsia="宋体"/>
                <w:b/>
                <w:bCs/>
                <w:color w:val="auto"/>
                <w:sz w:val="21"/>
                <w:szCs w:val="21"/>
              </w:rPr>
              <w:t>否定</w:t>
            </w:r>
            <w:r>
              <w:rPr>
                <w:rFonts w:eastAsia="宋体"/>
                <w:color w:val="auto"/>
                <w:sz w:val="21"/>
                <w:szCs w:val="21"/>
              </w:rPr>
              <w:t>。查阅无损检测报告。</w:t>
            </w:r>
          </w:p>
        </w:tc>
        <w:tc>
          <w:tcPr>
            <w:tcW w:w="550" w:type="dxa"/>
            <w:shd w:val="clear" w:color="auto" w:fill="auto"/>
          </w:tcPr>
          <w:p w14:paraId="6E0E927D">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221A4D4E">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0B5524BC">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tcPr>
          <w:p w14:paraId="2D6E4C57">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35D39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72F3572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1097" w:type="dxa"/>
            <w:vMerge w:val="continue"/>
            <w:shd w:val="clear" w:color="auto" w:fill="auto"/>
            <w:vAlign w:val="center"/>
          </w:tcPr>
          <w:p w14:paraId="539D2CDA">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7114" w:type="dxa"/>
            <w:gridSpan w:val="2"/>
            <w:shd w:val="clear" w:color="auto" w:fill="auto"/>
            <w:vAlign w:val="center"/>
          </w:tcPr>
          <w:p w14:paraId="40B97012">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罐体涂装表面平整，颜色均匀，涂装完好，应判定为</w:t>
            </w:r>
            <w:r>
              <w:rPr>
                <w:rFonts w:eastAsia="宋体"/>
                <w:b/>
                <w:bCs/>
                <w:color w:val="auto"/>
                <w:sz w:val="21"/>
                <w:szCs w:val="21"/>
              </w:rPr>
              <w:t>良好</w:t>
            </w:r>
            <w:r>
              <w:rPr>
                <w:rFonts w:eastAsia="宋体"/>
                <w:color w:val="auto"/>
                <w:sz w:val="21"/>
                <w:szCs w:val="21"/>
              </w:rPr>
              <w:t>，否则判定为</w:t>
            </w:r>
            <w:r>
              <w:rPr>
                <w:rFonts w:eastAsia="宋体"/>
                <w:b/>
                <w:bCs/>
                <w:color w:val="auto"/>
                <w:sz w:val="21"/>
                <w:szCs w:val="21"/>
              </w:rPr>
              <w:t>不足</w:t>
            </w:r>
            <w:r>
              <w:rPr>
                <w:rFonts w:eastAsia="宋体"/>
                <w:color w:val="auto"/>
                <w:sz w:val="21"/>
                <w:szCs w:val="21"/>
              </w:rPr>
              <w:t>。</w:t>
            </w:r>
          </w:p>
          <w:p w14:paraId="79F16FCF">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防腐施工厚度、施工工艺符合规范要求，应判定为</w:t>
            </w:r>
            <w:r>
              <w:rPr>
                <w:rFonts w:eastAsia="宋体"/>
                <w:b/>
                <w:bCs/>
                <w:color w:val="auto"/>
                <w:sz w:val="21"/>
                <w:szCs w:val="21"/>
              </w:rPr>
              <w:t>良好</w:t>
            </w:r>
            <w:r>
              <w:rPr>
                <w:rFonts w:eastAsia="宋体"/>
                <w:color w:val="auto"/>
                <w:sz w:val="21"/>
                <w:szCs w:val="21"/>
              </w:rPr>
              <w:t>，否则判定为</w:t>
            </w:r>
            <w:r>
              <w:rPr>
                <w:rFonts w:eastAsia="宋体"/>
                <w:b/>
                <w:bCs/>
                <w:color w:val="auto"/>
                <w:sz w:val="21"/>
                <w:szCs w:val="21"/>
              </w:rPr>
              <w:t>否定</w:t>
            </w:r>
            <w:r>
              <w:rPr>
                <w:rFonts w:eastAsia="宋体"/>
                <w:color w:val="auto"/>
                <w:sz w:val="21"/>
                <w:szCs w:val="21"/>
              </w:rPr>
              <w:t>。查阅施工记录及检测报告。</w:t>
            </w:r>
          </w:p>
        </w:tc>
        <w:tc>
          <w:tcPr>
            <w:tcW w:w="550" w:type="dxa"/>
            <w:shd w:val="clear" w:color="auto" w:fill="auto"/>
          </w:tcPr>
          <w:p w14:paraId="25F5ED01">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68793682">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2F14F6F2">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tcPr>
          <w:p w14:paraId="62963884">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0C1D1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460970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1097" w:type="dxa"/>
            <w:vMerge w:val="continue"/>
            <w:shd w:val="clear" w:color="auto" w:fill="auto"/>
            <w:vAlign w:val="center"/>
          </w:tcPr>
          <w:p w14:paraId="5ECA89F2">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7114" w:type="dxa"/>
            <w:gridSpan w:val="2"/>
            <w:shd w:val="clear" w:color="auto" w:fill="auto"/>
            <w:vAlign w:val="center"/>
          </w:tcPr>
          <w:p w14:paraId="7C3F1642">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hint="eastAsia" w:eastAsia="宋体"/>
                <w:color w:val="auto"/>
                <w:kern w:val="2"/>
                <w:sz w:val="21"/>
                <w:szCs w:val="21"/>
                <w:lang w:val="en-US" w:eastAsia="zh-CN"/>
              </w:rPr>
              <w:t>立式罐罐壁组装铅锤实测偏差在允许范围内，</w:t>
            </w:r>
            <w:r>
              <w:rPr>
                <w:rFonts w:hint="eastAsia" w:eastAsia="宋体"/>
                <w:color w:val="auto"/>
                <w:kern w:val="2"/>
                <w:sz w:val="21"/>
                <w:szCs w:val="21"/>
                <w:highlight w:val="none"/>
              </w:rPr>
              <w:t>应判定为</w:t>
            </w:r>
            <w:r>
              <w:rPr>
                <w:rFonts w:hint="eastAsia" w:eastAsia="宋体"/>
                <w:b/>
                <w:bCs/>
                <w:color w:val="auto"/>
                <w:sz w:val="21"/>
                <w:szCs w:val="21"/>
              </w:rPr>
              <w:t>良好</w:t>
            </w:r>
            <w:r>
              <w:rPr>
                <w:rFonts w:hint="eastAsia" w:eastAsia="宋体"/>
                <w:color w:val="auto"/>
                <w:kern w:val="2"/>
                <w:sz w:val="21"/>
                <w:szCs w:val="21"/>
                <w:highlight w:val="none"/>
              </w:rPr>
              <w:t>，否则应判定为</w:t>
            </w:r>
            <w:r>
              <w:rPr>
                <w:rFonts w:hint="eastAsia" w:eastAsia="宋体"/>
                <w:b/>
                <w:bCs/>
                <w:color w:val="auto"/>
                <w:sz w:val="21"/>
                <w:szCs w:val="21"/>
                <w:lang w:val="en-US" w:eastAsia="zh-CN"/>
              </w:rPr>
              <w:t>不足</w:t>
            </w:r>
            <w:r>
              <w:rPr>
                <w:rFonts w:hint="eastAsia" w:eastAsia="宋体"/>
                <w:color w:val="auto"/>
                <w:kern w:val="2"/>
                <w:sz w:val="21"/>
                <w:szCs w:val="21"/>
                <w:highlight w:val="none"/>
                <w:lang w:val="en-US" w:eastAsia="zh-CN"/>
              </w:rPr>
              <w:t>。</w:t>
            </w:r>
            <w:r>
              <w:rPr>
                <w:rFonts w:hint="default" w:eastAsia="宋体"/>
                <w:color w:val="auto"/>
                <w:kern w:val="2"/>
                <w:sz w:val="21"/>
                <w:szCs w:val="21"/>
                <w:lang w:val="en-US" w:eastAsia="zh-CN"/>
              </w:rPr>
              <w:t>纵向</w:t>
            </w:r>
            <w:r>
              <w:rPr>
                <w:rFonts w:hint="eastAsia" w:eastAsia="宋体"/>
                <w:color w:val="auto"/>
                <w:kern w:val="2"/>
                <w:sz w:val="21"/>
                <w:szCs w:val="21"/>
                <w:lang w:val="en-US" w:eastAsia="zh-CN"/>
              </w:rPr>
              <w:t>、环向</w:t>
            </w:r>
            <w:r>
              <w:rPr>
                <w:rFonts w:hint="default" w:eastAsia="宋体"/>
                <w:color w:val="auto"/>
                <w:kern w:val="2"/>
                <w:sz w:val="21"/>
                <w:szCs w:val="21"/>
                <w:lang w:val="en-US" w:eastAsia="zh-CN"/>
              </w:rPr>
              <w:t>焊缝错边量</w:t>
            </w:r>
            <w:r>
              <w:rPr>
                <w:rFonts w:hint="eastAsia" w:eastAsia="宋体"/>
                <w:color w:val="auto"/>
                <w:kern w:val="2"/>
                <w:sz w:val="21"/>
                <w:szCs w:val="21"/>
                <w:lang w:val="en-US" w:eastAsia="zh-CN"/>
              </w:rPr>
              <w:t>实测值在允许范围内，</w:t>
            </w:r>
            <w:r>
              <w:rPr>
                <w:rFonts w:hint="eastAsia" w:eastAsia="宋体"/>
                <w:color w:val="auto"/>
                <w:kern w:val="2"/>
                <w:sz w:val="21"/>
                <w:szCs w:val="21"/>
                <w:highlight w:val="none"/>
              </w:rPr>
              <w:t>应判定为</w:t>
            </w:r>
            <w:r>
              <w:rPr>
                <w:rFonts w:hint="eastAsia" w:eastAsia="宋体"/>
                <w:b/>
                <w:bCs/>
                <w:color w:val="auto"/>
                <w:sz w:val="21"/>
                <w:szCs w:val="21"/>
              </w:rPr>
              <w:t>良好</w:t>
            </w:r>
            <w:r>
              <w:rPr>
                <w:rFonts w:hint="eastAsia" w:eastAsia="宋体"/>
                <w:color w:val="auto"/>
                <w:kern w:val="2"/>
                <w:sz w:val="21"/>
                <w:szCs w:val="21"/>
                <w:highlight w:val="none"/>
              </w:rPr>
              <w:t>，否则应判定为</w:t>
            </w:r>
            <w:r>
              <w:rPr>
                <w:rFonts w:hint="eastAsia" w:eastAsia="宋体"/>
                <w:b/>
                <w:bCs/>
                <w:color w:val="auto"/>
                <w:sz w:val="21"/>
                <w:szCs w:val="21"/>
                <w:lang w:val="en-US" w:eastAsia="zh-CN"/>
              </w:rPr>
              <w:t>不足</w:t>
            </w:r>
            <w:r>
              <w:rPr>
                <w:rFonts w:hint="eastAsia" w:eastAsia="宋体"/>
                <w:color w:val="auto"/>
                <w:kern w:val="2"/>
                <w:sz w:val="21"/>
                <w:szCs w:val="21"/>
                <w:highlight w:val="none"/>
                <w:lang w:val="en-US" w:eastAsia="zh-CN"/>
              </w:rPr>
              <w:t>。</w:t>
            </w:r>
            <w:r>
              <w:rPr>
                <w:rFonts w:hint="eastAsia" w:eastAsia="宋体"/>
                <w:color w:val="auto"/>
                <w:kern w:val="2"/>
                <w:sz w:val="21"/>
                <w:szCs w:val="21"/>
                <w:lang w:val="en-US" w:eastAsia="zh-CN"/>
              </w:rPr>
              <w:t>角变形量、</w:t>
            </w:r>
            <w:r>
              <w:rPr>
                <w:rFonts w:hint="default" w:eastAsia="宋体"/>
                <w:color w:val="auto"/>
                <w:kern w:val="2"/>
                <w:sz w:val="21"/>
                <w:szCs w:val="21"/>
                <w:lang w:val="en-US" w:eastAsia="zh-CN"/>
              </w:rPr>
              <w:t>凹凸变形量</w:t>
            </w:r>
            <w:r>
              <w:rPr>
                <w:rFonts w:hint="eastAsia" w:eastAsia="宋体"/>
                <w:color w:val="auto"/>
                <w:kern w:val="2"/>
                <w:sz w:val="21"/>
                <w:szCs w:val="21"/>
                <w:lang w:val="en-US" w:eastAsia="zh-CN"/>
              </w:rPr>
              <w:t>实测值在允许范围内，</w:t>
            </w:r>
            <w:r>
              <w:rPr>
                <w:rFonts w:hint="eastAsia" w:eastAsia="宋体"/>
                <w:color w:val="auto"/>
                <w:kern w:val="2"/>
                <w:sz w:val="21"/>
                <w:szCs w:val="21"/>
                <w:highlight w:val="none"/>
              </w:rPr>
              <w:t>应判定为</w:t>
            </w:r>
            <w:r>
              <w:rPr>
                <w:rFonts w:hint="eastAsia" w:eastAsia="宋体"/>
                <w:b/>
                <w:bCs/>
                <w:color w:val="auto"/>
                <w:sz w:val="21"/>
                <w:szCs w:val="21"/>
              </w:rPr>
              <w:t>良好</w:t>
            </w:r>
            <w:r>
              <w:rPr>
                <w:rFonts w:hint="eastAsia" w:eastAsia="宋体"/>
                <w:color w:val="auto"/>
                <w:kern w:val="2"/>
                <w:sz w:val="21"/>
                <w:szCs w:val="21"/>
                <w:highlight w:val="none"/>
              </w:rPr>
              <w:t>，否则应判定为</w:t>
            </w:r>
            <w:r>
              <w:rPr>
                <w:rFonts w:hint="eastAsia" w:eastAsia="宋体"/>
                <w:b/>
                <w:bCs/>
                <w:color w:val="auto"/>
                <w:sz w:val="21"/>
                <w:szCs w:val="21"/>
                <w:lang w:val="en-US" w:eastAsia="zh-CN"/>
              </w:rPr>
              <w:t>不足</w:t>
            </w:r>
            <w:r>
              <w:rPr>
                <w:rFonts w:hint="eastAsia" w:eastAsia="宋体"/>
                <w:color w:val="auto"/>
                <w:kern w:val="2"/>
                <w:sz w:val="21"/>
                <w:szCs w:val="21"/>
                <w:highlight w:val="none"/>
                <w:lang w:val="en-US" w:eastAsia="zh-CN"/>
              </w:rPr>
              <w:t>。</w:t>
            </w:r>
            <w:r>
              <w:rPr>
                <w:rFonts w:hint="eastAsia" w:ascii="宋体" w:hAnsi="宋体" w:eastAsia="宋体" w:cs="宋体"/>
                <w:color w:val="auto"/>
                <w:kern w:val="2"/>
                <w:sz w:val="21"/>
                <w:szCs w:val="21"/>
                <w:lang w:bidi="ar"/>
              </w:rPr>
              <w:t>现场核查。</w:t>
            </w:r>
          </w:p>
        </w:tc>
        <w:tc>
          <w:tcPr>
            <w:tcW w:w="550" w:type="dxa"/>
            <w:shd w:val="clear" w:color="auto" w:fill="auto"/>
          </w:tcPr>
          <w:p w14:paraId="34236719">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46E9218C">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731C0DEB">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tcPr>
          <w:p w14:paraId="234DB82D">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6663E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02D156A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1097" w:type="dxa"/>
            <w:vMerge w:val="continue"/>
            <w:shd w:val="clear" w:color="auto" w:fill="auto"/>
            <w:vAlign w:val="center"/>
          </w:tcPr>
          <w:p w14:paraId="3B67D8FE">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7114" w:type="dxa"/>
            <w:gridSpan w:val="2"/>
            <w:shd w:val="clear" w:color="auto" w:fill="auto"/>
            <w:vAlign w:val="center"/>
          </w:tcPr>
          <w:p w14:paraId="177E1339">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hint="eastAsia" w:eastAsia="宋体"/>
                <w:color w:val="auto"/>
                <w:kern w:val="2"/>
                <w:sz w:val="21"/>
                <w:szCs w:val="21"/>
              </w:rPr>
              <w:t>立式油罐灌顶组装浮顶板搭接宽度</w:t>
            </w:r>
            <w:r>
              <w:rPr>
                <w:rFonts w:hint="eastAsia" w:eastAsia="宋体"/>
                <w:color w:val="auto"/>
                <w:kern w:val="2"/>
                <w:sz w:val="21"/>
                <w:szCs w:val="21"/>
                <w:lang w:val="en-US" w:eastAsia="zh-CN"/>
              </w:rPr>
              <w:t>实测值在允许范围内，</w:t>
            </w:r>
            <w:r>
              <w:rPr>
                <w:rFonts w:hint="eastAsia" w:eastAsia="宋体"/>
                <w:color w:val="auto"/>
                <w:kern w:val="2"/>
                <w:sz w:val="21"/>
                <w:szCs w:val="21"/>
                <w:highlight w:val="none"/>
              </w:rPr>
              <w:t>应判定为</w:t>
            </w:r>
            <w:r>
              <w:rPr>
                <w:rFonts w:hint="eastAsia" w:eastAsia="宋体"/>
                <w:b/>
                <w:bCs/>
                <w:color w:val="auto"/>
                <w:sz w:val="21"/>
                <w:szCs w:val="21"/>
              </w:rPr>
              <w:t>良好</w:t>
            </w:r>
            <w:r>
              <w:rPr>
                <w:rFonts w:hint="eastAsia" w:eastAsia="宋体"/>
                <w:color w:val="auto"/>
                <w:kern w:val="2"/>
                <w:sz w:val="21"/>
                <w:szCs w:val="21"/>
                <w:highlight w:val="none"/>
              </w:rPr>
              <w:t>，否则应判定为</w:t>
            </w:r>
            <w:r>
              <w:rPr>
                <w:rFonts w:hint="eastAsia" w:eastAsia="宋体"/>
                <w:b/>
                <w:bCs/>
                <w:color w:val="auto"/>
                <w:sz w:val="21"/>
                <w:szCs w:val="21"/>
                <w:lang w:val="en-US" w:eastAsia="zh-CN"/>
              </w:rPr>
              <w:t>不足</w:t>
            </w:r>
            <w:r>
              <w:rPr>
                <w:rFonts w:hint="eastAsia" w:eastAsia="宋体"/>
                <w:color w:val="auto"/>
                <w:kern w:val="2"/>
                <w:sz w:val="21"/>
                <w:szCs w:val="21"/>
                <w:highlight w:val="none"/>
                <w:lang w:val="en-US" w:eastAsia="zh-CN"/>
              </w:rPr>
              <w:t>。</w:t>
            </w:r>
            <w:r>
              <w:rPr>
                <w:rFonts w:hint="default" w:eastAsia="宋体"/>
                <w:color w:val="auto"/>
                <w:kern w:val="2"/>
                <w:sz w:val="21"/>
                <w:szCs w:val="21"/>
                <w:lang w:val="en-US" w:eastAsia="zh-CN"/>
              </w:rPr>
              <w:t>浮顶内外边缘板对接接头的错边量</w:t>
            </w:r>
            <w:r>
              <w:rPr>
                <w:rFonts w:hint="eastAsia" w:eastAsia="宋体"/>
                <w:color w:val="auto"/>
                <w:kern w:val="2"/>
                <w:sz w:val="21"/>
                <w:szCs w:val="21"/>
                <w:lang w:val="en-US" w:eastAsia="zh-CN"/>
              </w:rPr>
              <w:t>实测值在允许范围内，</w:t>
            </w:r>
            <w:r>
              <w:rPr>
                <w:rFonts w:hint="eastAsia" w:eastAsia="宋体"/>
                <w:color w:val="auto"/>
                <w:kern w:val="2"/>
                <w:sz w:val="21"/>
                <w:szCs w:val="21"/>
                <w:highlight w:val="none"/>
              </w:rPr>
              <w:t>应判定为</w:t>
            </w:r>
            <w:r>
              <w:rPr>
                <w:rFonts w:hint="eastAsia" w:eastAsia="宋体"/>
                <w:b/>
                <w:bCs/>
                <w:color w:val="auto"/>
                <w:sz w:val="21"/>
                <w:szCs w:val="21"/>
              </w:rPr>
              <w:t>良好</w:t>
            </w:r>
            <w:r>
              <w:rPr>
                <w:rFonts w:hint="eastAsia" w:eastAsia="宋体"/>
                <w:color w:val="auto"/>
                <w:kern w:val="2"/>
                <w:sz w:val="21"/>
                <w:szCs w:val="21"/>
                <w:highlight w:val="none"/>
              </w:rPr>
              <w:t>，否则应判定为</w:t>
            </w:r>
            <w:r>
              <w:rPr>
                <w:rFonts w:hint="eastAsia" w:eastAsia="宋体"/>
                <w:b/>
                <w:bCs/>
                <w:color w:val="auto"/>
                <w:sz w:val="21"/>
                <w:szCs w:val="21"/>
                <w:lang w:val="en-US" w:eastAsia="zh-CN"/>
              </w:rPr>
              <w:t>不足</w:t>
            </w:r>
            <w:r>
              <w:rPr>
                <w:rFonts w:hint="eastAsia" w:eastAsia="宋体"/>
                <w:color w:val="auto"/>
                <w:kern w:val="2"/>
                <w:sz w:val="21"/>
                <w:szCs w:val="21"/>
                <w:highlight w:val="none"/>
                <w:lang w:val="en-US" w:eastAsia="zh-CN"/>
              </w:rPr>
              <w:t>。</w:t>
            </w:r>
            <w:r>
              <w:rPr>
                <w:rFonts w:hint="default" w:eastAsia="宋体"/>
                <w:color w:val="auto"/>
                <w:kern w:val="2"/>
                <w:sz w:val="21"/>
                <w:szCs w:val="21"/>
                <w:lang w:val="en-US" w:eastAsia="zh-CN"/>
              </w:rPr>
              <w:t>浮顶内外边缘板的凹凸变形</w:t>
            </w:r>
            <w:r>
              <w:rPr>
                <w:rFonts w:hint="eastAsia" w:eastAsia="宋体"/>
                <w:color w:val="auto"/>
                <w:kern w:val="2"/>
                <w:sz w:val="21"/>
                <w:szCs w:val="21"/>
                <w:lang w:val="en-US" w:eastAsia="zh-CN"/>
              </w:rPr>
              <w:t>在允许范围内，</w:t>
            </w:r>
            <w:r>
              <w:rPr>
                <w:rFonts w:hint="eastAsia" w:eastAsia="宋体"/>
                <w:color w:val="auto"/>
                <w:kern w:val="2"/>
                <w:sz w:val="21"/>
                <w:szCs w:val="21"/>
                <w:highlight w:val="none"/>
              </w:rPr>
              <w:t>应判定为</w:t>
            </w:r>
            <w:r>
              <w:rPr>
                <w:rFonts w:hint="eastAsia" w:eastAsia="宋体"/>
                <w:b/>
                <w:bCs/>
                <w:color w:val="auto"/>
                <w:sz w:val="21"/>
                <w:szCs w:val="21"/>
              </w:rPr>
              <w:t>良好</w:t>
            </w:r>
            <w:r>
              <w:rPr>
                <w:rFonts w:hint="eastAsia" w:eastAsia="宋体"/>
                <w:color w:val="auto"/>
                <w:kern w:val="2"/>
                <w:sz w:val="21"/>
                <w:szCs w:val="21"/>
                <w:highlight w:val="none"/>
              </w:rPr>
              <w:t>，否则应判定为</w:t>
            </w:r>
            <w:r>
              <w:rPr>
                <w:rFonts w:hint="eastAsia" w:eastAsia="宋体"/>
                <w:b/>
                <w:bCs/>
                <w:color w:val="auto"/>
                <w:sz w:val="21"/>
                <w:szCs w:val="21"/>
                <w:lang w:val="en-US" w:eastAsia="zh-CN"/>
              </w:rPr>
              <w:t>不足</w:t>
            </w:r>
            <w:r>
              <w:rPr>
                <w:rFonts w:hint="eastAsia" w:eastAsia="宋体"/>
                <w:color w:val="auto"/>
                <w:kern w:val="2"/>
                <w:sz w:val="21"/>
                <w:szCs w:val="21"/>
                <w:highlight w:val="none"/>
                <w:lang w:val="en-US" w:eastAsia="zh-CN"/>
              </w:rPr>
              <w:t>。</w:t>
            </w:r>
            <w:r>
              <w:rPr>
                <w:rFonts w:hint="eastAsia" w:ascii="宋体" w:hAnsi="宋体" w:eastAsia="宋体" w:cs="宋体"/>
                <w:color w:val="auto"/>
                <w:kern w:val="2"/>
                <w:sz w:val="21"/>
                <w:szCs w:val="21"/>
                <w:lang w:bidi="ar"/>
              </w:rPr>
              <w:t>现场核查。</w:t>
            </w:r>
          </w:p>
        </w:tc>
        <w:tc>
          <w:tcPr>
            <w:tcW w:w="550" w:type="dxa"/>
            <w:shd w:val="clear" w:color="auto" w:fill="auto"/>
          </w:tcPr>
          <w:p w14:paraId="55F5776C">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3A6E5450">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431AA284">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tcPr>
          <w:p w14:paraId="25D7D12F">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715FE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shd w:val="clear" w:color="auto" w:fill="auto"/>
            <w:vAlign w:val="center"/>
          </w:tcPr>
          <w:p w14:paraId="23A012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1097" w:type="dxa"/>
            <w:vMerge w:val="restart"/>
            <w:shd w:val="clear" w:color="auto" w:fill="auto"/>
            <w:vAlign w:val="center"/>
          </w:tcPr>
          <w:p w14:paraId="4D82E359">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输油管道</w:t>
            </w:r>
          </w:p>
        </w:tc>
        <w:tc>
          <w:tcPr>
            <w:tcW w:w="7114" w:type="dxa"/>
            <w:gridSpan w:val="2"/>
            <w:shd w:val="clear" w:color="auto" w:fill="auto"/>
            <w:vAlign w:val="center"/>
          </w:tcPr>
          <w:p w14:paraId="3FCD073B">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管道强度试验、严密性试验符合标准规范及设计要求，判定为</w:t>
            </w:r>
            <w:r>
              <w:rPr>
                <w:rFonts w:eastAsia="宋体"/>
                <w:b/>
                <w:bCs/>
                <w:color w:val="auto"/>
                <w:sz w:val="21"/>
                <w:szCs w:val="21"/>
              </w:rPr>
              <w:t>良好</w:t>
            </w:r>
            <w:r>
              <w:rPr>
                <w:rFonts w:eastAsia="宋体"/>
                <w:color w:val="auto"/>
                <w:sz w:val="21"/>
                <w:szCs w:val="21"/>
              </w:rPr>
              <w:t>，否则判定为</w:t>
            </w:r>
            <w:r>
              <w:rPr>
                <w:rFonts w:eastAsia="宋体"/>
                <w:b/>
                <w:bCs/>
                <w:color w:val="auto"/>
                <w:sz w:val="21"/>
                <w:szCs w:val="21"/>
              </w:rPr>
              <w:t>否定</w:t>
            </w:r>
            <w:r>
              <w:rPr>
                <w:rFonts w:eastAsia="宋体"/>
                <w:color w:val="auto"/>
                <w:sz w:val="21"/>
                <w:szCs w:val="21"/>
              </w:rPr>
              <w:t>。</w:t>
            </w:r>
          </w:p>
        </w:tc>
        <w:tc>
          <w:tcPr>
            <w:tcW w:w="550" w:type="dxa"/>
            <w:shd w:val="clear" w:color="auto" w:fill="auto"/>
          </w:tcPr>
          <w:p w14:paraId="1D44BEE1">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20B1CEBD">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210E412B">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27B00450">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2BB87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shd w:val="clear" w:color="auto" w:fill="auto"/>
            <w:vAlign w:val="center"/>
          </w:tcPr>
          <w:p w14:paraId="1CFE8AB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1097" w:type="dxa"/>
            <w:vMerge w:val="continue"/>
            <w:shd w:val="clear" w:color="auto" w:fill="auto"/>
            <w:vAlign w:val="center"/>
          </w:tcPr>
          <w:p w14:paraId="221B1EF5">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color="auto" w:fill="auto"/>
            <w:vAlign w:val="center"/>
          </w:tcPr>
          <w:p w14:paraId="48F99D77">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管道防腐材料、施工工艺、防腐层厚度符合要求，判定为</w:t>
            </w:r>
            <w:r>
              <w:rPr>
                <w:rFonts w:eastAsia="宋体"/>
                <w:b/>
                <w:bCs/>
                <w:color w:val="auto"/>
                <w:sz w:val="21"/>
                <w:szCs w:val="21"/>
              </w:rPr>
              <w:t>良好</w:t>
            </w:r>
            <w:r>
              <w:rPr>
                <w:rFonts w:eastAsia="宋体"/>
                <w:color w:val="auto"/>
                <w:sz w:val="21"/>
                <w:szCs w:val="21"/>
              </w:rPr>
              <w:t>，否则判定为</w:t>
            </w:r>
            <w:r>
              <w:rPr>
                <w:rFonts w:eastAsia="宋体"/>
                <w:b/>
                <w:bCs/>
                <w:color w:val="auto"/>
                <w:sz w:val="21"/>
                <w:szCs w:val="21"/>
              </w:rPr>
              <w:t>否定</w:t>
            </w:r>
            <w:r>
              <w:rPr>
                <w:rFonts w:eastAsia="宋体"/>
                <w:color w:val="auto"/>
                <w:sz w:val="21"/>
                <w:szCs w:val="21"/>
              </w:rPr>
              <w:t>。查看原材合格证，施工记录及防腐厚度检测报告。</w:t>
            </w:r>
          </w:p>
        </w:tc>
        <w:tc>
          <w:tcPr>
            <w:tcW w:w="550" w:type="dxa"/>
            <w:shd w:val="clear" w:color="auto" w:fill="auto"/>
          </w:tcPr>
          <w:p w14:paraId="51951E77">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2100C6B7">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41251154">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705D88E3">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5A639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shd w:val="clear" w:color="auto" w:fill="auto"/>
            <w:vAlign w:val="center"/>
          </w:tcPr>
          <w:p w14:paraId="34FCDCD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097" w:type="dxa"/>
            <w:vMerge w:val="continue"/>
            <w:shd w:val="clear" w:color="auto" w:fill="auto"/>
            <w:vAlign w:val="center"/>
          </w:tcPr>
          <w:p w14:paraId="56D101D2">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color="auto" w:fill="auto"/>
            <w:vAlign w:val="center"/>
          </w:tcPr>
          <w:p w14:paraId="5175FCC0">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管道清扫介质、压力、流量、流速满足标准规范，判定</w:t>
            </w:r>
            <w:r>
              <w:rPr>
                <w:rFonts w:hint="eastAsia" w:eastAsia="宋体"/>
                <w:color w:val="auto"/>
                <w:sz w:val="21"/>
                <w:szCs w:val="21"/>
              </w:rPr>
              <w:t>为</w:t>
            </w:r>
            <w:r>
              <w:rPr>
                <w:rFonts w:eastAsia="宋体"/>
                <w:b/>
                <w:bCs/>
                <w:color w:val="auto"/>
                <w:sz w:val="21"/>
                <w:szCs w:val="21"/>
              </w:rPr>
              <w:t>良好</w:t>
            </w:r>
            <w:r>
              <w:rPr>
                <w:rFonts w:eastAsia="宋体"/>
                <w:color w:val="auto"/>
                <w:sz w:val="21"/>
                <w:szCs w:val="21"/>
              </w:rPr>
              <w:t>，否则判定为</w:t>
            </w:r>
            <w:r>
              <w:rPr>
                <w:rFonts w:eastAsia="宋体"/>
                <w:b/>
                <w:bCs/>
                <w:color w:val="auto"/>
                <w:sz w:val="21"/>
                <w:szCs w:val="21"/>
              </w:rPr>
              <w:t>否定</w:t>
            </w:r>
            <w:r>
              <w:rPr>
                <w:rFonts w:eastAsia="宋体"/>
                <w:color w:val="auto"/>
                <w:sz w:val="21"/>
                <w:szCs w:val="21"/>
              </w:rPr>
              <w:t>。查阅管道清扫记录。</w:t>
            </w:r>
          </w:p>
        </w:tc>
        <w:tc>
          <w:tcPr>
            <w:tcW w:w="550" w:type="dxa"/>
            <w:shd w:val="clear" w:color="auto" w:fill="auto"/>
          </w:tcPr>
          <w:p w14:paraId="69ADB7BA">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1C7C3AAB">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2900751C">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4AF0D1DA">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54BB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shd w:val="clear" w:color="auto" w:fill="auto"/>
            <w:vAlign w:val="center"/>
          </w:tcPr>
          <w:p w14:paraId="5AF4B1D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1097" w:type="dxa"/>
            <w:vMerge w:val="continue"/>
            <w:shd w:val="clear" w:color="auto" w:fill="auto"/>
            <w:vAlign w:val="center"/>
          </w:tcPr>
          <w:p w14:paraId="062D96B3">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color="auto" w:fill="auto"/>
            <w:vAlign w:val="center"/>
          </w:tcPr>
          <w:p w14:paraId="769F122C">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管道里程、转角、测试、标志桩埋设符合规范要求，应判定</w:t>
            </w:r>
            <w:r>
              <w:rPr>
                <w:rFonts w:hint="eastAsia" w:eastAsia="宋体"/>
                <w:color w:val="auto"/>
                <w:sz w:val="21"/>
                <w:szCs w:val="21"/>
              </w:rPr>
              <w:t>为</w:t>
            </w:r>
            <w:r>
              <w:rPr>
                <w:rFonts w:eastAsia="宋体"/>
                <w:b/>
                <w:bCs/>
                <w:color w:val="auto"/>
                <w:sz w:val="21"/>
                <w:szCs w:val="21"/>
              </w:rPr>
              <w:t>良好</w:t>
            </w:r>
            <w:r>
              <w:rPr>
                <w:rFonts w:eastAsia="宋体"/>
                <w:color w:val="auto"/>
                <w:sz w:val="21"/>
                <w:szCs w:val="21"/>
              </w:rPr>
              <w:t>，否则判定为</w:t>
            </w:r>
            <w:r>
              <w:rPr>
                <w:rFonts w:eastAsia="宋体"/>
                <w:b/>
                <w:bCs/>
                <w:color w:val="auto"/>
                <w:sz w:val="21"/>
                <w:szCs w:val="21"/>
              </w:rPr>
              <w:t>不足</w:t>
            </w:r>
            <w:r>
              <w:rPr>
                <w:rFonts w:eastAsia="宋体"/>
                <w:color w:val="auto"/>
                <w:sz w:val="21"/>
                <w:szCs w:val="21"/>
              </w:rPr>
              <w:t>。</w:t>
            </w:r>
            <w:r>
              <w:rPr>
                <w:rFonts w:hint="eastAsia" w:ascii="宋体" w:hAnsi="宋体" w:eastAsia="宋体" w:cs="宋体"/>
                <w:color w:val="auto"/>
                <w:kern w:val="2"/>
                <w:sz w:val="21"/>
                <w:szCs w:val="21"/>
                <w:lang w:bidi="ar"/>
              </w:rPr>
              <w:t>现场核查。</w:t>
            </w:r>
          </w:p>
        </w:tc>
        <w:tc>
          <w:tcPr>
            <w:tcW w:w="550" w:type="dxa"/>
            <w:shd w:val="clear" w:color="auto" w:fill="auto"/>
          </w:tcPr>
          <w:p w14:paraId="5F95B9B4">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1962DF24">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2AE64793">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38530F49">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5F3A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shd w:val="clear" w:color="auto" w:fill="auto"/>
            <w:vAlign w:val="center"/>
          </w:tcPr>
          <w:p w14:paraId="3FA28AD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1097" w:type="dxa"/>
            <w:vMerge w:val="continue"/>
            <w:shd w:val="clear" w:color="auto" w:fill="auto"/>
            <w:vAlign w:val="center"/>
          </w:tcPr>
          <w:p w14:paraId="29047889">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color="auto" w:fill="auto"/>
            <w:vAlign w:val="center"/>
          </w:tcPr>
          <w:p w14:paraId="7F3B2E92">
            <w:pPr>
              <w:keepNext w:val="0"/>
              <w:keepLines w:val="0"/>
              <w:pageBreakBefore w:val="0"/>
              <w:kinsoku/>
              <w:wordWrap/>
              <w:overflowPunct/>
              <w:topLinePunct w:val="0"/>
              <w:autoSpaceDE/>
              <w:autoSpaceDN/>
              <w:bidi w:val="0"/>
              <w:snapToGrid/>
              <w:spacing w:line="240" w:lineRule="auto"/>
              <w:rPr>
                <w:rFonts w:hint="default" w:eastAsia="宋体"/>
                <w:color w:val="auto"/>
                <w:sz w:val="21"/>
                <w:szCs w:val="21"/>
                <w:lang w:val="en-US" w:eastAsia="zh-CN"/>
              </w:rPr>
            </w:pPr>
            <w:r>
              <w:rPr>
                <w:rFonts w:eastAsia="宋体"/>
                <w:color w:val="auto"/>
                <w:sz w:val="21"/>
                <w:szCs w:val="21"/>
              </w:rPr>
              <w:t>管道法兰或螺纹接头跨接导线规格、材质、电阻值测试合格，应判定为</w:t>
            </w:r>
            <w:r>
              <w:rPr>
                <w:rFonts w:eastAsia="宋体"/>
                <w:b/>
                <w:bCs/>
                <w:color w:val="auto"/>
                <w:sz w:val="21"/>
                <w:szCs w:val="21"/>
              </w:rPr>
              <w:t>良好</w:t>
            </w:r>
            <w:r>
              <w:rPr>
                <w:rFonts w:eastAsia="宋体"/>
                <w:color w:val="auto"/>
                <w:sz w:val="21"/>
                <w:szCs w:val="21"/>
              </w:rPr>
              <w:t>，否则判定为</w:t>
            </w:r>
            <w:r>
              <w:rPr>
                <w:rFonts w:eastAsia="宋体"/>
                <w:b/>
                <w:bCs/>
                <w:color w:val="auto"/>
                <w:sz w:val="21"/>
                <w:szCs w:val="21"/>
              </w:rPr>
              <w:t>否定</w:t>
            </w:r>
            <w:r>
              <w:rPr>
                <w:rFonts w:eastAsia="宋体"/>
                <w:color w:val="auto"/>
                <w:sz w:val="21"/>
                <w:szCs w:val="21"/>
              </w:rPr>
              <w:t>。系统对地电阻测试符合设计及规范要求，应判定</w:t>
            </w:r>
            <w:r>
              <w:rPr>
                <w:rFonts w:eastAsia="宋体"/>
                <w:b/>
                <w:bCs/>
                <w:color w:val="auto"/>
                <w:sz w:val="21"/>
                <w:szCs w:val="21"/>
              </w:rPr>
              <w:t>良好</w:t>
            </w:r>
            <w:r>
              <w:rPr>
                <w:rFonts w:eastAsia="宋体"/>
                <w:color w:val="auto"/>
                <w:sz w:val="21"/>
                <w:szCs w:val="21"/>
              </w:rPr>
              <w:t>，否则判定为</w:t>
            </w:r>
            <w:r>
              <w:rPr>
                <w:rFonts w:eastAsia="宋体"/>
                <w:b/>
                <w:bCs/>
                <w:color w:val="auto"/>
                <w:sz w:val="21"/>
                <w:szCs w:val="21"/>
              </w:rPr>
              <w:t>否定</w:t>
            </w:r>
            <w:r>
              <w:rPr>
                <w:rFonts w:eastAsia="宋体"/>
                <w:color w:val="auto"/>
                <w:sz w:val="21"/>
                <w:szCs w:val="21"/>
              </w:rPr>
              <w:t>。</w:t>
            </w:r>
            <w:r>
              <w:rPr>
                <w:rFonts w:hint="eastAsia" w:eastAsia="宋体"/>
                <w:color w:val="auto"/>
                <w:sz w:val="21"/>
                <w:szCs w:val="21"/>
                <w:lang w:val="en-US" w:eastAsia="zh-CN"/>
              </w:rPr>
              <w:t>查阅检测资料。</w:t>
            </w:r>
          </w:p>
        </w:tc>
        <w:tc>
          <w:tcPr>
            <w:tcW w:w="550" w:type="dxa"/>
            <w:shd w:val="clear" w:color="auto" w:fill="auto"/>
          </w:tcPr>
          <w:p w14:paraId="750ECEA1">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656271DB">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685A6A10">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610B86A6">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6F9F7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118D8E5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097" w:type="dxa"/>
            <w:vMerge w:val="restart"/>
            <w:shd w:val="clear" w:color="auto" w:fill="auto"/>
            <w:vAlign w:val="center"/>
          </w:tcPr>
          <w:p w14:paraId="0637276D">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加卸油设施</w:t>
            </w:r>
          </w:p>
        </w:tc>
        <w:tc>
          <w:tcPr>
            <w:tcW w:w="7114" w:type="dxa"/>
            <w:gridSpan w:val="2"/>
            <w:shd w:val="clear" w:color="auto" w:fill="auto"/>
            <w:vAlign w:val="center"/>
          </w:tcPr>
          <w:p w14:paraId="34F8CDF6">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加卸油设施运转符合标准规范要求，应判定为</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否定</w:t>
            </w:r>
            <w:r>
              <w:rPr>
                <w:rFonts w:eastAsia="宋体"/>
                <w:color w:val="auto"/>
                <w:sz w:val="21"/>
                <w:szCs w:val="21"/>
              </w:rPr>
              <w:t>。</w:t>
            </w:r>
          </w:p>
          <w:p w14:paraId="54DA6AF8">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hint="eastAsia" w:ascii="宋体" w:hAnsi="宋体" w:eastAsia="宋体" w:cs="宋体"/>
                <w:color w:val="auto"/>
                <w:kern w:val="2"/>
                <w:sz w:val="21"/>
                <w:szCs w:val="21"/>
                <w:lang w:bidi="ar"/>
              </w:rPr>
              <w:t>现场核查。</w:t>
            </w:r>
          </w:p>
        </w:tc>
        <w:tc>
          <w:tcPr>
            <w:tcW w:w="550" w:type="dxa"/>
            <w:shd w:val="clear" w:color="auto" w:fill="auto"/>
          </w:tcPr>
          <w:p w14:paraId="0A90F731">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2C878908">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2EC5ED64">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0608ADA7">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74E4E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67EF4B6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1097" w:type="dxa"/>
            <w:vMerge w:val="continue"/>
            <w:shd w:val="clear" w:color="auto" w:fill="auto"/>
            <w:vAlign w:val="center"/>
          </w:tcPr>
          <w:p w14:paraId="4C6A8B5E">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color="auto" w:fill="auto"/>
            <w:vAlign w:val="center"/>
          </w:tcPr>
          <w:p w14:paraId="03AD0149">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设施与管道连接、接地符合标准规范要求，应判定</w:t>
            </w:r>
            <w:r>
              <w:rPr>
                <w:rFonts w:eastAsia="宋体"/>
                <w:b/>
                <w:bCs/>
                <w:color w:val="auto"/>
                <w:sz w:val="21"/>
                <w:szCs w:val="21"/>
              </w:rPr>
              <w:t>良好</w:t>
            </w:r>
            <w:r>
              <w:rPr>
                <w:rFonts w:eastAsia="宋体"/>
                <w:color w:val="auto"/>
                <w:sz w:val="21"/>
                <w:szCs w:val="21"/>
              </w:rPr>
              <w:t>，否则应判定</w:t>
            </w:r>
            <w:r>
              <w:rPr>
                <w:rFonts w:eastAsia="宋体"/>
                <w:b/>
                <w:bCs/>
                <w:color w:val="auto"/>
                <w:sz w:val="21"/>
                <w:szCs w:val="21"/>
              </w:rPr>
              <w:t>否定</w:t>
            </w:r>
            <w:r>
              <w:rPr>
                <w:rFonts w:eastAsia="宋体"/>
                <w:color w:val="auto"/>
                <w:sz w:val="21"/>
                <w:szCs w:val="21"/>
              </w:rPr>
              <w:t>。</w:t>
            </w:r>
          </w:p>
          <w:p w14:paraId="39004F5F">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hint="eastAsia" w:ascii="宋体" w:hAnsi="宋体" w:eastAsia="宋体" w:cs="宋体"/>
                <w:color w:val="auto"/>
                <w:kern w:val="2"/>
                <w:sz w:val="21"/>
                <w:szCs w:val="21"/>
                <w:lang w:bidi="ar"/>
              </w:rPr>
              <w:t>现场核查。</w:t>
            </w:r>
          </w:p>
        </w:tc>
        <w:tc>
          <w:tcPr>
            <w:tcW w:w="550" w:type="dxa"/>
            <w:shd w:val="clear" w:color="auto" w:fill="auto"/>
          </w:tcPr>
          <w:p w14:paraId="2290B5BB">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10BC796B">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3DBEC7EA">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38A29AED">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1C3EA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5295005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1097" w:type="dxa"/>
            <w:vMerge w:val="restart"/>
            <w:shd w:val="clear" w:color="auto" w:fill="auto"/>
            <w:vAlign w:val="center"/>
          </w:tcPr>
          <w:p w14:paraId="74F68479">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hint="eastAsia" w:eastAsia="宋体"/>
                <w:b/>
                <w:color w:val="auto"/>
                <w:sz w:val="21"/>
                <w:szCs w:val="21"/>
              </w:rPr>
              <w:t>档案文件</w:t>
            </w:r>
          </w:p>
        </w:tc>
        <w:tc>
          <w:tcPr>
            <w:tcW w:w="7114" w:type="dxa"/>
            <w:gridSpan w:val="2"/>
            <w:shd w:val="clear" w:color="auto" w:fill="auto"/>
            <w:vAlign w:val="center"/>
          </w:tcPr>
          <w:p w14:paraId="4703004F">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施工组织设计、施工方案、危险性较大的分部分项工程专项施工方案，方案编制内容全面，审批流程完整。符合应判定为</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不足</w:t>
            </w:r>
            <w:r>
              <w:rPr>
                <w:rFonts w:eastAsia="宋体"/>
                <w:color w:val="auto"/>
                <w:sz w:val="21"/>
                <w:szCs w:val="21"/>
              </w:rPr>
              <w:t>。</w:t>
            </w:r>
          </w:p>
          <w:p w14:paraId="2B904593">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施工方案缺失，应判定为</w:t>
            </w:r>
            <w:r>
              <w:rPr>
                <w:rFonts w:eastAsia="宋体"/>
                <w:b/>
                <w:bCs/>
                <w:color w:val="auto"/>
                <w:sz w:val="21"/>
                <w:szCs w:val="21"/>
              </w:rPr>
              <w:t>否定</w:t>
            </w:r>
            <w:r>
              <w:rPr>
                <w:rFonts w:eastAsia="宋体"/>
                <w:color w:val="auto"/>
                <w:sz w:val="21"/>
                <w:szCs w:val="21"/>
              </w:rPr>
              <w:t>。查阅施工组织设计、施工方案、危险性较大的分部分项工程专项施工方案。</w:t>
            </w:r>
          </w:p>
        </w:tc>
        <w:tc>
          <w:tcPr>
            <w:tcW w:w="550" w:type="dxa"/>
            <w:shd w:val="clear" w:color="auto" w:fill="auto"/>
          </w:tcPr>
          <w:p w14:paraId="25D9EA9E">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68EF6336">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2A5D001D">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2FE1107F">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1B291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71FE857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1097" w:type="dxa"/>
            <w:vMerge w:val="continue"/>
            <w:shd w:val="clear" w:color="auto" w:fill="auto"/>
            <w:vAlign w:val="center"/>
          </w:tcPr>
          <w:p w14:paraId="381E530D">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p>
        </w:tc>
        <w:tc>
          <w:tcPr>
            <w:tcW w:w="7114" w:type="dxa"/>
            <w:gridSpan w:val="2"/>
            <w:shd w:val="clear" w:color="auto" w:fill="auto"/>
            <w:vAlign w:val="center"/>
          </w:tcPr>
          <w:p w14:paraId="3FF9FA6E">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安全技术交底，交底内容准确、图文并茂，有针对性、可操作实施性强，交底流程完整。符合应判定为</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不足</w:t>
            </w:r>
            <w:r>
              <w:rPr>
                <w:rFonts w:eastAsia="宋体"/>
                <w:color w:val="auto"/>
                <w:sz w:val="21"/>
                <w:szCs w:val="21"/>
              </w:rPr>
              <w:t>。</w:t>
            </w:r>
          </w:p>
          <w:p w14:paraId="5DEEEF91">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查阅技术交底、安全技术交底。</w:t>
            </w:r>
          </w:p>
        </w:tc>
        <w:tc>
          <w:tcPr>
            <w:tcW w:w="550" w:type="dxa"/>
            <w:shd w:val="clear" w:color="auto" w:fill="auto"/>
          </w:tcPr>
          <w:p w14:paraId="6BB2A697">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0D2F9BE9">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0550294E">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4977BEB0">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14B43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5D710C0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1097" w:type="dxa"/>
            <w:vMerge w:val="continue"/>
            <w:shd w:val="clear" w:color="auto" w:fill="auto"/>
            <w:vAlign w:val="center"/>
          </w:tcPr>
          <w:p w14:paraId="0B57C4EE">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7114" w:type="dxa"/>
            <w:gridSpan w:val="2"/>
            <w:shd w:val="clear" w:color="auto" w:fill="auto"/>
            <w:vAlign w:val="center"/>
          </w:tcPr>
          <w:p w14:paraId="1DCD3B6B">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施工（监理）日志、施工（监理）记录真实完整。符合应判定为</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不足</w:t>
            </w:r>
            <w:r>
              <w:rPr>
                <w:rFonts w:eastAsia="宋体"/>
                <w:color w:val="auto"/>
                <w:sz w:val="21"/>
                <w:szCs w:val="21"/>
              </w:rPr>
              <w:t>。查阅施工（监理）日志及记录，并应与相关施工、监理文件确认其闭合性。</w:t>
            </w:r>
          </w:p>
        </w:tc>
        <w:tc>
          <w:tcPr>
            <w:tcW w:w="550" w:type="dxa"/>
            <w:shd w:val="clear" w:color="auto" w:fill="auto"/>
          </w:tcPr>
          <w:p w14:paraId="7CE73971">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2EF7B31C">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0D7FE927">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0A312978">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28CED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43CB54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1097" w:type="dxa"/>
            <w:vMerge w:val="continue"/>
            <w:shd w:val="clear" w:color="auto" w:fill="auto"/>
            <w:vAlign w:val="center"/>
          </w:tcPr>
          <w:p w14:paraId="023A170D">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7114" w:type="dxa"/>
            <w:gridSpan w:val="2"/>
            <w:shd w:val="clear" w:color="auto" w:fill="auto"/>
            <w:vAlign w:val="center"/>
          </w:tcPr>
          <w:p w14:paraId="1E11568C">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施工测量监测资料、施工试验检测技术资料齐全。符合应判定为</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不足</w:t>
            </w:r>
            <w:r>
              <w:rPr>
                <w:rFonts w:eastAsia="宋体"/>
                <w:color w:val="auto"/>
                <w:sz w:val="21"/>
                <w:szCs w:val="21"/>
              </w:rPr>
              <w:t>。查阅施工测量监测资料、施工试验检测报告。</w:t>
            </w:r>
          </w:p>
        </w:tc>
        <w:tc>
          <w:tcPr>
            <w:tcW w:w="550" w:type="dxa"/>
            <w:shd w:val="clear" w:color="auto" w:fill="auto"/>
          </w:tcPr>
          <w:p w14:paraId="6EAC915B">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2AF9E902">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5D61A77A">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0C05A795">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60C55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5A93C7E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1097" w:type="dxa"/>
            <w:vMerge w:val="continue"/>
            <w:shd w:val="clear" w:color="auto" w:fill="auto"/>
            <w:vAlign w:val="center"/>
          </w:tcPr>
          <w:p w14:paraId="11BD5600">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7114" w:type="dxa"/>
            <w:gridSpan w:val="2"/>
            <w:shd w:val="clear" w:color="auto" w:fill="auto"/>
            <w:vAlign w:val="center"/>
          </w:tcPr>
          <w:p w14:paraId="31BA3432">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施工记录资料齐全，应判定为</w:t>
            </w:r>
            <w:r>
              <w:rPr>
                <w:rFonts w:eastAsia="宋体"/>
                <w:b/>
                <w:bCs/>
                <w:color w:val="auto"/>
                <w:sz w:val="21"/>
                <w:szCs w:val="21"/>
              </w:rPr>
              <w:t>良好</w:t>
            </w:r>
            <w:r>
              <w:rPr>
                <w:rFonts w:eastAsia="宋体"/>
                <w:color w:val="auto"/>
                <w:sz w:val="21"/>
                <w:szCs w:val="21"/>
              </w:rPr>
              <w:t>。若缺少某项施工记录而对工程质量无法进行确认时，应判定为</w:t>
            </w:r>
            <w:r>
              <w:rPr>
                <w:rFonts w:eastAsia="宋体"/>
                <w:b/>
                <w:bCs/>
                <w:color w:val="auto"/>
                <w:sz w:val="21"/>
                <w:szCs w:val="21"/>
              </w:rPr>
              <w:t>否定</w:t>
            </w:r>
            <w:r>
              <w:rPr>
                <w:rFonts w:eastAsia="宋体"/>
                <w:color w:val="auto"/>
                <w:sz w:val="21"/>
                <w:szCs w:val="21"/>
              </w:rPr>
              <w:t>。查阅施工记录资料。</w:t>
            </w:r>
          </w:p>
        </w:tc>
        <w:tc>
          <w:tcPr>
            <w:tcW w:w="550" w:type="dxa"/>
            <w:shd w:val="clear" w:color="auto" w:fill="auto"/>
          </w:tcPr>
          <w:p w14:paraId="36E5619F">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15F35783">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51C1D7C4">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797BF27B">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0DE22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0054944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eastAsia="宋体"/>
                <w:b/>
                <w:color w:val="auto"/>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1097" w:type="dxa"/>
            <w:vMerge w:val="continue"/>
            <w:shd w:val="clear" w:color="auto" w:fill="auto"/>
            <w:vAlign w:val="center"/>
          </w:tcPr>
          <w:p w14:paraId="0C675274">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7114" w:type="dxa"/>
            <w:gridSpan w:val="2"/>
            <w:shd w:val="clear" w:color="auto" w:fill="auto"/>
            <w:vAlign w:val="center"/>
          </w:tcPr>
          <w:p w14:paraId="57D68C01">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质量验收记录齐全，验收合格，建设单位（监理）同意验收意见明确，应判定为</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不足</w:t>
            </w:r>
            <w:r>
              <w:rPr>
                <w:rFonts w:eastAsia="宋体"/>
                <w:color w:val="auto"/>
                <w:sz w:val="21"/>
                <w:szCs w:val="21"/>
              </w:rPr>
              <w:t>。查阅检验批、分项工程、分部工程验收记录。</w:t>
            </w:r>
          </w:p>
        </w:tc>
        <w:tc>
          <w:tcPr>
            <w:tcW w:w="550" w:type="dxa"/>
            <w:shd w:val="clear" w:color="auto" w:fill="auto"/>
          </w:tcPr>
          <w:p w14:paraId="5BACCABC">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3F4663F5">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0A028891">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268BD584">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3D30A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1685E0F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097" w:type="dxa"/>
            <w:vMerge w:val="continue"/>
            <w:shd w:val="clear" w:color="auto" w:fill="auto"/>
            <w:vAlign w:val="center"/>
          </w:tcPr>
          <w:p w14:paraId="53AEB332">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7114" w:type="dxa"/>
            <w:gridSpan w:val="2"/>
            <w:shd w:val="clear" w:color="auto" w:fill="auto"/>
            <w:vAlign w:val="center"/>
          </w:tcPr>
          <w:p w14:paraId="704FD5D8">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设备设施、原材料、半成品、成品的质量证明文件、性能检验报告、进场检验记录及进场复验报告齐全。符合应判定为</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否定</w:t>
            </w:r>
            <w:r>
              <w:rPr>
                <w:rFonts w:eastAsia="宋体"/>
                <w:color w:val="auto"/>
                <w:sz w:val="21"/>
                <w:szCs w:val="21"/>
              </w:rPr>
              <w:t>。查阅相应资料。</w:t>
            </w:r>
          </w:p>
        </w:tc>
        <w:tc>
          <w:tcPr>
            <w:tcW w:w="550" w:type="dxa"/>
            <w:shd w:val="clear" w:color="auto" w:fill="auto"/>
          </w:tcPr>
          <w:p w14:paraId="13B84F4B">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410CD4B8">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505ACBBF">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66DA9C60">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39A1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069E948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1097" w:type="dxa"/>
            <w:vMerge w:val="continue"/>
            <w:shd w:val="clear" w:color="auto" w:fill="auto"/>
            <w:vAlign w:val="center"/>
          </w:tcPr>
          <w:p w14:paraId="22F2773A">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7114" w:type="dxa"/>
            <w:gridSpan w:val="2"/>
            <w:shd w:val="clear" w:color="auto" w:fill="auto"/>
            <w:vAlign w:val="center"/>
          </w:tcPr>
          <w:p w14:paraId="0278535F">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无损检测方法符合设计要求，报告齐全并合格，检测数量满足设计及规范要求，判定为</w:t>
            </w:r>
            <w:r>
              <w:rPr>
                <w:rFonts w:eastAsia="宋体"/>
                <w:b/>
                <w:bCs/>
                <w:color w:val="auto"/>
                <w:sz w:val="21"/>
                <w:szCs w:val="21"/>
              </w:rPr>
              <w:t>良好</w:t>
            </w:r>
            <w:r>
              <w:rPr>
                <w:rFonts w:eastAsia="宋体"/>
                <w:color w:val="auto"/>
                <w:sz w:val="21"/>
                <w:szCs w:val="21"/>
              </w:rPr>
              <w:t>。否则判定为</w:t>
            </w:r>
            <w:r>
              <w:rPr>
                <w:rFonts w:eastAsia="宋体"/>
                <w:b/>
                <w:bCs/>
                <w:color w:val="auto"/>
                <w:sz w:val="21"/>
                <w:szCs w:val="21"/>
              </w:rPr>
              <w:t>否定</w:t>
            </w:r>
            <w:r>
              <w:rPr>
                <w:rFonts w:eastAsia="宋体"/>
                <w:color w:val="auto"/>
                <w:sz w:val="21"/>
                <w:szCs w:val="21"/>
              </w:rPr>
              <w:t>。查阅相关检测报告。</w:t>
            </w:r>
          </w:p>
        </w:tc>
        <w:tc>
          <w:tcPr>
            <w:tcW w:w="550" w:type="dxa"/>
            <w:shd w:val="clear" w:color="auto" w:fill="auto"/>
          </w:tcPr>
          <w:p w14:paraId="1F6994A0">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7C75D766">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1959D23D">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7C1136D9">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7E8CB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05" w:type="dxa"/>
            <w:shd w:val="clear" w:color="auto" w:fill="auto"/>
            <w:vAlign w:val="center"/>
          </w:tcPr>
          <w:p w14:paraId="24CA969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eastAsia="宋体"/>
                <w:b/>
                <w:color w:val="auto"/>
                <w:sz w:val="21"/>
                <w:szCs w:val="21"/>
                <w:lang w:eastAsia="zh-CN"/>
              </w:rPr>
            </w:pPr>
            <w:r>
              <w:rPr>
                <w:rFonts w:hint="default" w:ascii="Times New Roman" w:hAnsi="Times New Roman" w:eastAsia="宋体" w:cs="Times New Roman"/>
                <w:b/>
                <w:bCs/>
                <w:i w:val="0"/>
                <w:iCs w:val="0"/>
                <w:color w:val="000000"/>
                <w:kern w:val="0"/>
                <w:sz w:val="21"/>
                <w:szCs w:val="21"/>
                <w:u w:val="none"/>
                <w:lang w:val="en-US" w:eastAsia="zh-CN" w:bidi="ar"/>
              </w:rPr>
              <w:t>28</w:t>
            </w:r>
          </w:p>
        </w:tc>
        <w:tc>
          <w:tcPr>
            <w:tcW w:w="1097" w:type="dxa"/>
            <w:vMerge w:val="continue"/>
            <w:shd w:val="clear" w:color="auto" w:fill="auto"/>
            <w:vAlign w:val="center"/>
          </w:tcPr>
          <w:p w14:paraId="63CA0565">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7114" w:type="dxa"/>
            <w:gridSpan w:val="2"/>
            <w:shd w:val="clear" w:color="auto" w:fill="auto"/>
            <w:vAlign w:val="center"/>
          </w:tcPr>
          <w:p w14:paraId="329E1FCA">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竣工图编制规范，变更标注齐全、字迹清晰，变更依据、日期等要素齐全，制图、审核手续完备，应判定为</w:t>
            </w:r>
            <w:r>
              <w:rPr>
                <w:rFonts w:eastAsia="宋体"/>
                <w:b/>
                <w:bCs/>
                <w:color w:val="auto"/>
                <w:sz w:val="21"/>
                <w:szCs w:val="21"/>
              </w:rPr>
              <w:t>良好</w:t>
            </w:r>
            <w:r>
              <w:rPr>
                <w:rFonts w:eastAsia="宋体"/>
                <w:color w:val="auto"/>
                <w:sz w:val="21"/>
                <w:szCs w:val="21"/>
              </w:rPr>
              <w:t>，否则应判定为</w:t>
            </w:r>
            <w:r>
              <w:rPr>
                <w:rFonts w:eastAsia="宋体"/>
                <w:b/>
                <w:bCs/>
                <w:color w:val="auto"/>
                <w:sz w:val="21"/>
                <w:szCs w:val="21"/>
              </w:rPr>
              <w:t>不足</w:t>
            </w:r>
            <w:r>
              <w:rPr>
                <w:rFonts w:eastAsia="宋体"/>
                <w:color w:val="auto"/>
                <w:sz w:val="21"/>
                <w:szCs w:val="21"/>
              </w:rPr>
              <w:t>。</w:t>
            </w:r>
          </w:p>
          <w:p w14:paraId="44B8D6BA">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color w:val="auto"/>
                <w:sz w:val="21"/>
                <w:szCs w:val="21"/>
              </w:rPr>
              <w:t>查阅竣工图，查阅设计变更。</w:t>
            </w:r>
          </w:p>
        </w:tc>
        <w:tc>
          <w:tcPr>
            <w:tcW w:w="550" w:type="dxa"/>
            <w:shd w:val="clear" w:color="auto" w:fill="auto"/>
          </w:tcPr>
          <w:p w14:paraId="538BD597">
            <w:pPr>
              <w:keepNext w:val="0"/>
              <w:keepLines w:val="0"/>
              <w:pageBreakBefore w:val="0"/>
              <w:kinsoku/>
              <w:wordWrap/>
              <w:overflowPunct/>
              <w:topLinePunct w:val="0"/>
              <w:autoSpaceDE/>
              <w:autoSpaceDN/>
              <w:bidi w:val="0"/>
              <w:snapToGrid/>
              <w:spacing w:line="240" w:lineRule="auto"/>
              <w:rPr>
                <w:rFonts w:eastAsia="宋体"/>
                <w:color w:val="auto"/>
                <w:sz w:val="21"/>
                <w:szCs w:val="21"/>
              </w:rPr>
            </w:pPr>
          </w:p>
        </w:tc>
        <w:tc>
          <w:tcPr>
            <w:tcW w:w="542" w:type="dxa"/>
            <w:shd w:val="clear" w:color="auto" w:fill="auto"/>
            <w:vAlign w:val="center"/>
          </w:tcPr>
          <w:p w14:paraId="40BB37C0">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7503E2A8">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1B3E747B">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7D126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8716" w:type="dxa"/>
            <w:gridSpan w:val="4"/>
            <w:shd w:val="clear" w:color="auto" w:fill="auto"/>
            <w:vAlign w:val="center"/>
          </w:tcPr>
          <w:p w14:paraId="019C6D43">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r>
              <w:rPr>
                <w:rFonts w:eastAsia="宋体"/>
                <w:b/>
                <w:color w:val="auto"/>
                <w:sz w:val="21"/>
                <w:szCs w:val="21"/>
              </w:rPr>
              <w:t>合  计</w:t>
            </w:r>
          </w:p>
        </w:tc>
        <w:tc>
          <w:tcPr>
            <w:tcW w:w="550" w:type="dxa"/>
            <w:shd w:val="clear" w:color="auto" w:fill="auto"/>
            <w:vAlign w:val="center"/>
          </w:tcPr>
          <w:p w14:paraId="4CF3A400">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42" w:type="dxa"/>
            <w:shd w:val="clear" w:color="auto" w:fill="auto"/>
            <w:vAlign w:val="center"/>
          </w:tcPr>
          <w:p w14:paraId="053C29D9">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561" w:type="dxa"/>
            <w:shd w:val="clear" w:color="auto" w:fill="auto"/>
            <w:vAlign w:val="center"/>
          </w:tcPr>
          <w:p w14:paraId="75589FC8">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c>
          <w:tcPr>
            <w:tcW w:w="3171" w:type="dxa"/>
            <w:shd w:val="clear" w:color="auto" w:fill="auto"/>
            <w:vAlign w:val="center"/>
          </w:tcPr>
          <w:p w14:paraId="2AAD9ECA">
            <w:pPr>
              <w:keepNext w:val="0"/>
              <w:keepLines w:val="0"/>
              <w:pageBreakBefore w:val="0"/>
              <w:kinsoku/>
              <w:wordWrap/>
              <w:overflowPunct/>
              <w:topLinePunct w:val="0"/>
              <w:autoSpaceDE/>
              <w:autoSpaceDN/>
              <w:bidi w:val="0"/>
              <w:snapToGrid/>
              <w:spacing w:line="240" w:lineRule="auto"/>
              <w:jc w:val="center"/>
              <w:rPr>
                <w:rFonts w:eastAsia="宋体"/>
                <w:color w:val="auto"/>
                <w:sz w:val="21"/>
                <w:szCs w:val="21"/>
              </w:rPr>
            </w:pPr>
          </w:p>
        </w:tc>
      </w:tr>
      <w:tr w14:paraId="3EA95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65" w:hRule="atLeast"/>
          <w:jc w:val="center"/>
        </w:trPr>
        <w:tc>
          <w:tcPr>
            <w:tcW w:w="1878" w:type="dxa"/>
            <w:gridSpan w:val="3"/>
            <w:shd w:val="clear" w:color="auto" w:fill="auto"/>
            <w:vAlign w:val="center"/>
          </w:tcPr>
          <w:p w14:paraId="46914B91">
            <w:pPr>
              <w:keepNext w:val="0"/>
              <w:keepLines w:val="0"/>
              <w:pageBreakBefore w:val="0"/>
              <w:kinsoku/>
              <w:wordWrap/>
              <w:overflowPunct/>
              <w:topLinePunct w:val="0"/>
              <w:autoSpaceDE/>
              <w:autoSpaceDN/>
              <w:bidi w:val="0"/>
              <w:snapToGrid/>
              <w:spacing w:line="240" w:lineRule="auto"/>
              <w:jc w:val="center"/>
              <w:rPr>
                <w:rFonts w:eastAsia="宋体"/>
                <w:b/>
                <w:color w:val="auto"/>
                <w:sz w:val="21"/>
                <w:szCs w:val="21"/>
              </w:rPr>
            </w:pPr>
            <w:r>
              <w:rPr>
                <w:rFonts w:eastAsia="宋体"/>
                <w:b/>
                <w:color w:val="auto"/>
                <w:sz w:val="21"/>
                <w:szCs w:val="21"/>
              </w:rPr>
              <w:t>结  论</w:t>
            </w:r>
          </w:p>
        </w:tc>
        <w:tc>
          <w:tcPr>
            <w:tcW w:w="11662" w:type="dxa"/>
            <w:gridSpan w:val="5"/>
            <w:shd w:val="clear" w:color="auto" w:fill="auto"/>
            <w:vAlign w:val="center"/>
          </w:tcPr>
          <w:p w14:paraId="0BCC166E">
            <w:pPr>
              <w:keepNext w:val="0"/>
              <w:keepLines w:val="0"/>
              <w:pageBreakBefore w:val="0"/>
              <w:kinsoku/>
              <w:wordWrap/>
              <w:overflowPunct/>
              <w:topLinePunct w:val="0"/>
              <w:autoSpaceDE/>
              <w:autoSpaceDN/>
              <w:bidi w:val="0"/>
              <w:snapToGrid/>
              <w:spacing w:line="240" w:lineRule="auto"/>
              <w:rPr>
                <w:rFonts w:eastAsia="宋体"/>
                <w:color w:val="auto"/>
                <w:sz w:val="21"/>
                <w:szCs w:val="21"/>
              </w:rPr>
            </w:pPr>
            <w:r>
              <w:rPr>
                <w:rFonts w:eastAsia="宋体"/>
                <w:b/>
                <w:color w:val="auto"/>
                <w:sz w:val="21"/>
                <w:szCs w:val="21"/>
              </w:rPr>
              <w:t>该工程实际共核查</w:t>
            </w:r>
            <w:r>
              <w:rPr>
                <w:rFonts w:eastAsia="宋体"/>
                <w:b/>
                <w:color w:val="auto"/>
                <w:sz w:val="21"/>
                <w:szCs w:val="21"/>
                <w:u w:val="single"/>
              </w:rPr>
              <w:t xml:space="preserve">        </w:t>
            </w:r>
            <w:r>
              <w:rPr>
                <w:rFonts w:eastAsia="宋体"/>
                <w:b/>
                <w:color w:val="auto"/>
                <w:sz w:val="21"/>
                <w:szCs w:val="21"/>
              </w:rPr>
              <w:t>项，其中良好</w:t>
            </w:r>
            <w:r>
              <w:rPr>
                <w:rFonts w:eastAsia="宋体"/>
                <w:b/>
                <w:color w:val="auto"/>
                <w:sz w:val="21"/>
                <w:szCs w:val="21"/>
                <w:u w:val="single"/>
              </w:rPr>
              <w:t xml:space="preserve">     </w:t>
            </w:r>
            <w:r>
              <w:rPr>
                <w:rFonts w:eastAsia="宋体"/>
                <w:b/>
                <w:color w:val="auto"/>
                <w:sz w:val="21"/>
                <w:szCs w:val="21"/>
              </w:rPr>
              <w:t>项，不足</w:t>
            </w:r>
            <w:r>
              <w:rPr>
                <w:rFonts w:eastAsia="宋体"/>
                <w:b/>
                <w:color w:val="auto"/>
                <w:sz w:val="21"/>
                <w:szCs w:val="21"/>
                <w:u w:val="single"/>
              </w:rPr>
              <w:t xml:space="preserve">      </w:t>
            </w:r>
            <w:r>
              <w:rPr>
                <w:rFonts w:eastAsia="宋体"/>
                <w:b/>
                <w:color w:val="auto"/>
                <w:sz w:val="21"/>
                <w:szCs w:val="21"/>
              </w:rPr>
              <w:t>项，否定</w:t>
            </w:r>
            <w:r>
              <w:rPr>
                <w:rFonts w:eastAsia="宋体"/>
                <w:b/>
                <w:color w:val="auto"/>
                <w:sz w:val="21"/>
                <w:szCs w:val="21"/>
                <w:u w:val="single"/>
              </w:rPr>
              <w:t xml:space="preserve">     </w:t>
            </w:r>
            <w:r>
              <w:rPr>
                <w:rFonts w:eastAsia="宋体"/>
                <w:b/>
                <w:color w:val="auto"/>
                <w:sz w:val="21"/>
                <w:szCs w:val="21"/>
              </w:rPr>
              <w:t>项。</w:t>
            </w:r>
          </w:p>
          <w:p w14:paraId="6D36C5B3">
            <w:pPr>
              <w:keepNext w:val="0"/>
              <w:keepLines w:val="0"/>
              <w:pageBreakBefore w:val="0"/>
              <w:kinsoku/>
              <w:wordWrap/>
              <w:overflowPunct/>
              <w:topLinePunct w:val="0"/>
              <w:autoSpaceDE/>
              <w:autoSpaceDN/>
              <w:bidi w:val="0"/>
              <w:snapToGrid/>
              <w:spacing w:line="240" w:lineRule="auto"/>
              <w:rPr>
                <w:rFonts w:eastAsia="宋体"/>
                <w:b/>
                <w:color w:val="auto"/>
                <w:sz w:val="21"/>
                <w:szCs w:val="21"/>
              </w:rPr>
            </w:pPr>
            <w:r>
              <w:rPr>
                <w:rFonts w:eastAsia="宋体"/>
                <w:b/>
                <w:color w:val="auto"/>
                <w:sz w:val="21"/>
                <w:szCs w:val="21"/>
              </w:rPr>
              <w:t>良好率为</w:t>
            </w:r>
            <w:r>
              <w:rPr>
                <w:rFonts w:eastAsia="宋体"/>
                <w:b/>
                <w:color w:val="auto"/>
                <w:sz w:val="21"/>
                <w:szCs w:val="21"/>
                <w:u w:val="single"/>
              </w:rPr>
              <w:t xml:space="preserve">      </w:t>
            </w:r>
            <w:r>
              <w:rPr>
                <w:rFonts w:eastAsia="宋体"/>
                <w:b/>
                <w:color w:val="auto"/>
                <w:sz w:val="21"/>
                <w:szCs w:val="21"/>
              </w:rPr>
              <w:t>%。</w:t>
            </w:r>
          </w:p>
          <w:p w14:paraId="5EC19825">
            <w:pPr>
              <w:keepNext w:val="0"/>
              <w:keepLines w:val="0"/>
              <w:pageBreakBefore w:val="0"/>
              <w:kinsoku/>
              <w:wordWrap/>
              <w:overflowPunct/>
              <w:topLinePunct w:val="0"/>
              <w:autoSpaceDE/>
              <w:autoSpaceDN/>
              <w:bidi w:val="0"/>
              <w:snapToGrid/>
              <w:spacing w:before="312" w:beforeLines="100" w:line="240" w:lineRule="auto"/>
              <w:rPr>
                <w:rFonts w:eastAsia="宋体"/>
                <w:color w:val="auto"/>
                <w:sz w:val="21"/>
                <w:szCs w:val="21"/>
              </w:rPr>
            </w:pPr>
            <w:r>
              <w:rPr>
                <w:rFonts w:eastAsia="宋体"/>
                <w:b/>
                <w:color w:val="auto"/>
                <w:sz w:val="21"/>
                <w:szCs w:val="21"/>
              </w:rPr>
              <w:t>核查专家：</w:t>
            </w:r>
          </w:p>
        </w:tc>
      </w:tr>
    </w:tbl>
    <w:p w14:paraId="21688731">
      <w:pPr>
        <w:rPr>
          <w:rFonts w:eastAsiaTheme="minorEastAsia"/>
          <w:b/>
          <w:color w:val="auto"/>
          <w:kern w:val="2"/>
          <w:sz w:val="24"/>
          <w:szCs w:val="24"/>
        </w:rPr>
      </w:pPr>
      <w:r>
        <w:rPr>
          <w:rFonts w:hint="eastAsia" w:eastAsiaTheme="minorEastAsia"/>
          <w:b/>
          <w:color w:val="auto"/>
          <w:kern w:val="2"/>
          <w:sz w:val="24"/>
          <w:szCs w:val="24"/>
        </w:rPr>
        <w:br w:type="page"/>
      </w:r>
    </w:p>
    <w:p w14:paraId="70B1E57D">
      <w:pPr>
        <w:adjustRightInd/>
        <w:spacing w:line="360" w:lineRule="auto"/>
        <w:jc w:val="both"/>
        <w:textAlignment w:val="auto"/>
        <w:outlineLvl w:val="1"/>
        <w:rPr>
          <w:rFonts w:hint="default" w:eastAsiaTheme="minorEastAsia"/>
          <w:b/>
          <w:color w:val="auto"/>
          <w:kern w:val="2"/>
          <w:sz w:val="24"/>
          <w:szCs w:val="24"/>
          <w:lang w:val="en-US" w:eastAsia="zh-CN"/>
        </w:rPr>
      </w:pPr>
      <w:r>
        <w:rPr>
          <w:rFonts w:hint="eastAsia" w:eastAsiaTheme="minorEastAsia"/>
          <w:b/>
          <w:color w:val="auto"/>
          <w:kern w:val="2"/>
          <w:sz w:val="24"/>
          <w:szCs w:val="24"/>
        </w:rPr>
        <w:t>表C-6</w:t>
      </w:r>
      <w:r>
        <w:rPr>
          <w:rFonts w:hint="eastAsia" w:eastAsiaTheme="minorEastAsia"/>
          <w:b/>
          <w:color w:val="auto"/>
          <w:kern w:val="2"/>
          <w:sz w:val="24"/>
          <w:szCs w:val="24"/>
          <w:lang w:val="en-US" w:eastAsia="zh-CN"/>
        </w:rPr>
        <w:t>-1</w:t>
      </w:r>
      <w:r>
        <w:rPr>
          <w:rFonts w:hint="eastAsia" w:eastAsiaTheme="minorEastAsia"/>
          <w:b/>
          <w:color w:val="auto"/>
          <w:kern w:val="2"/>
          <w:sz w:val="24"/>
          <w:szCs w:val="24"/>
        </w:rPr>
        <w:t xml:space="preserve">                             建筑工程</w:t>
      </w:r>
      <w:r>
        <w:rPr>
          <w:rFonts w:hint="eastAsia" w:eastAsiaTheme="minorEastAsia"/>
          <w:b/>
          <w:color w:val="auto"/>
          <w:kern w:val="2"/>
          <w:sz w:val="24"/>
          <w:szCs w:val="24"/>
          <w:lang w:val="en-US" w:eastAsia="zh-CN"/>
        </w:rPr>
        <w:t>-</w:t>
      </w:r>
      <w:r>
        <w:rPr>
          <w:rFonts w:eastAsiaTheme="minorEastAsia"/>
          <w:b/>
          <w:color w:val="auto"/>
          <w:kern w:val="2"/>
          <w:sz w:val="24"/>
          <w:szCs w:val="24"/>
        </w:rPr>
        <w:t>地基基础</w:t>
      </w:r>
      <w:r>
        <w:rPr>
          <w:rFonts w:hint="eastAsia" w:eastAsiaTheme="minorEastAsia"/>
          <w:b/>
          <w:color w:val="auto"/>
          <w:kern w:val="2"/>
          <w:sz w:val="24"/>
          <w:szCs w:val="24"/>
          <w:lang w:eastAsia="zh-CN"/>
        </w:rPr>
        <w:t>、</w:t>
      </w:r>
      <w:r>
        <w:rPr>
          <w:rFonts w:hint="eastAsia" w:eastAsiaTheme="minorEastAsia"/>
          <w:b/>
          <w:color w:val="auto"/>
          <w:kern w:val="2"/>
          <w:sz w:val="24"/>
          <w:szCs w:val="24"/>
          <w:lang w:val="en-US" w:eastAsia="zh-CN"/>
        </w:rPr>
        <w:t>主体、装饰装修、屋面、节能工程</w:t>
      </w:r>
      <w:r>
        <w:rPr>
          <w:rFonts w:hint="eastAsia" w:eastAsiaTheme="minorEastAsia"/>
          <w:b/>
          <w:color w:val="auto"/>
          <w:kern w:val="2"/>
          <w:sz w:val="24"/>
          <w:szCs w:val="24"/>
        </w:rPr>
        <w:t>实体</w:t>
      </w:r>
      <w:r>
        <w:rPr>
          <w:rFonts w:eastAsiaTheme="minorEastAsia"/>
          <w:b/>
          <w:color w:val="auto"/>
          <w:kern w:val="2"/>
          <w:sz w:val="24"/>
          <w:szCs w:val="24"/>
        </w:rPr>
        <w:t>质量</w:t>
      </w:r>
      <w:r>
        <w:rPr>
          <w:rFonts w:hint="eastAsia" w:eastAsiaTheme="minorEastAsia"/>
          <w:b/>
          <w:color w:val="auto"/>
          <w:kern w:val="2"/>
          <w:sz w:val="24"/>
          <w:szCs w:val="24"/>
        </w:rPr>
        <w:t>评价</w:t>
      </w:r>
      <w:r>
        <w:rPr>
          <w:rFonts w:eastAsiaTheme="minorEastAsia"/>
          <w:b/>
          <w:color w:val="auto"/>
          <w:kern w:val="2"/>
          <w:sz w:val="24"/>
          <w:szCs w:val="24"/>
        </w:rPr>
        <w:t>记录表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411"/>
        <w:gridCol w:w="393"/>
        <w:gridCol w:w="6932"/>
        <w:gridCol w:w="428"/>
        <w:gridCol w:w="431"/>
        <w:gridCol w:w="463"/>
        <w:gridCol w:w="2740"/>
      </w:tblGrid>
      <w:tr w14:paraId="7C14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95" w:type="pct"/>
            <w:gridSpan w:val="2"/>
            <w:vAlign w:val="center"/>
          </w:tcPr>
          <w:p w14:paraId="3D0C807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工程名称</w:t>
            </w:r>
          </w:p>
        </w:tc>
        <w:tc>
          <w:tcPr>
            <w:tcW w:w="2704" w:type="pct"/>
            <w:gridSpan w:val="2"/>
            <w:vAlign w:val="center"/>
          </w:tcPr>
          <w:p w14:paraId="22840F2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488" w:type="pct"/>
            <w:gridSpan w:val="3"/>
            <w:vAlign w:val="center"/>
          </w:tcPr>
          <w:p w14:paraId="03F27C7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复查时间</w:t>
            </w:r>
          </w:p>
        </w:tc>
        <w:tc>
          <w:tcPr>
            <w:tcW w:w="1011" w:type="pct"/>
            <w:vAlign w:val="center"/>
          </w:tcPr>
          <w:p w14:paraId="4C667EDC">
            <w:pPr>
              <w:keepNext w:val="0"/>
              <w:keepLines w:val="0"/>
              <w:pageBreakBefore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年   月   日</w:t>
            </w:r>
          </w:p>
        </w:tc>
      </w:tr>
      <w:tr w14:paraId="5FFA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 w:type="pct"/>
            <w:vAlign w:val="center"/>
          </w:tcPr>
          <w:p w14:paraId="63C73A7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序号</w:t>
            </w:r>
          </w:p>
        </w:tc>
        <w:tc>
          <w:tcPr>
            <w:tcW w:w="521" w:type="pct"/>
            <w:vAlign w:val="center"/>
          </w:tcPr>
          <w:p w14:paraId="154B722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项  目</w:t>
            </w:r>
          </w:p>
        </w:tc>
        <w:tc>
          <w:tcPr>
            <w:tcW w:w="2704" w:type="pct"/>
            <w:gridSpan w:val="2"/>
            <w:vAlign w:val="center"/>
          </w:tcPr>
          <w:p w14:paraId="7E3E265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评价内容、评价标准及评价方法</w:t>
            </w:r>
          </w:p>
        </w:tc>
        <w:tc>
          <w:tcPr>
            <w:tcW w:w="158" w:type="pct"/>
            <w:vAlign w:val="center"/>
          </w:tcPr>
          <w:p w14:paraId="2799692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良好</w:t>
            </w:r>
          </w:p>
        </w:tc>
        <w:tc>
          <w:tcPr>
            <w:tcW w:w="159" w:type="pct"/>
            <w:vAlign w:val="center"/>
          </w:tcPr>
          <w:p w14:paraId="3FE3DBF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不足</w:t>
            </w:r>
          </w:p>
        </w:tc>
        <w:tc>
          <w:tcPr>
            <w:tcW w:w="170" w:type="pct"/>
            <w:vAlign w:val="center"/>
          </w:tcPr>
          <w:p w14:paraId="7BECC0F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否定</w:t>
            </w:r>
          </w:p>
        </w:tc>
        <w:tc>
          <w:tcPr>
            <w:tcW w:w="1011" w:type="pct"/>
            <w:vAlign w:val="center"/>
          </w:tcPr>
          <w:p w14:paraId="4395339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备    注</w:t>
            </w:r>
          </w:p>
        </w:tc>
      </w:tr>
      <w:tr w14:paraId="07E3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4F8B890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521" w:type="pct"/>
            <w:vMerge w:val="restart"/>
            <w:vAlign w:val="center"/>
          </w:tcPr>
          <w:p w14:paraId="737E920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color w:val="auto"/>
                <w:kern w:val="2"/>
                <w:sz w:val="21"/>
                <w:szCs w:val="21"/>
              </w:rPr>
              <w:t>天然地基</w:t>
            </w:r>
          </w:p>
          <w:p w14:paraId="11E7F47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vAlign w:val="center"/>
          </w:tcPr>
          <w:p w14:paraId="41EAEF1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按设计要求进行钎探，地基承载力、下卧层与勘察结果一致，应判定为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。查阅设计文件，查阅钎探记录。</w:t>
            </w:r>
          </w:p>
        </w:tc>
        <w:tc>
          <w:tcPr>
            <w:tcW w:w="158" w:type="pct"/>
            <w:vAlign w:val="center"/>
          </w:tcPr>
          <w:p w14:paraId="3B30D52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79CE50A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1A2EA90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4F19EDF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37D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4F8A7C6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521" w:type="pct"/>
            <w:vMerge w:val="continue"/>
            <w:vAlign w:val="center"/>
          </w:tcPr>
          <w:p w14:paraId="60EFED5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7BE78E7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按设计要求进行局部换填，换填后承载力满足设计要求，应判定为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。查阅设计文件，查阅地基处理记录、承载力检测报告。</w:t>
            </w:r>
          </w:p>
        </w:tc>
        <w:tc>
          <w:tcPr>
            <w:tcW w:w="158" w:type="pct"/>
            <w:vAlign w:val="center"/>
          </w:tcPr>
          <w:p w14:paraId="236478C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66C791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22ED3EF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491A53B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222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10777C3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521" w:type="pct"/>
            <w:vMerge w:val="restart"/>
            <w:vAlign w:val="center"/>
          </w:tcPr>
          <w:p w14:paraId="6E231BD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桩  基</w:t>
            </w:r>
          </w:p>
        </w:tc>
        <w:tc>
          <w:tcPr>
            <w:tcW w:w="2704" w:type="pct"/>
            <w:gridSpan w:val="2"/>
            <w:vAlign w:val="center"/>
          </w:tcPr>
          <w:p w14:paraId="05D9EAC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桩基工程的单桩承载力的试验方法、试验桩数量均符合有关规范规定时，应判定为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bCs/>
                <w:color w:val="auto"/>
                <w:kern w:val="2"/>
                <w:sz w:val="21"/>
                <w:szCs w:val="21"/>
              </w:rPr>
              <w:t>否则</w:t>
            </w:r>
            <w:r>
              <w:rPr>
                <w:rFonts w:hint="default" w:ascii="Times New Roman" w:hAnsi="Times New Roman" w:eastAsia="宋体" w:cs="Times New Roman"/>
                <w:color w:val="auto"/>
                <w:kern w:val="2"/>
                <w:sz w:val="21"/>
                <w:szCs w:val="21"/>
              </w:rPr>
              <w:t>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。查阅桩基检测报告。</w:t>
            </w:r>
          </w:p>
        </w:tc>
        <w:tc>
          <w:tcPr>
            <w:tcW w:w="158" w:type="pct"/>
            <w:vAlign w:val="center"/>
          </w:tcPr>
          <w:p w14:paraId="08DCBC1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C5E70A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2BD4E46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0EB8143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435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42B28D6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521" w:type="pct"/>
            <w:vMerge w:val="continue"/>
            <w:vAlign w:val="center"/>
          </w:tcPr>
          <w:p w14:paraId="7BDA776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1C843A0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桩基工程的单桩承载力满足设计要求时，应判定为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78A3A78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查阅桩基检测报告。</w:t>
            </w:r>
          </w:p>
        </w:tc>
        <w:tc>
          <w:tcPr>
            <w:tcW w:w="158" w:type="pct"/>
            <w:vAlign w:val="center"/>
          </w:tcPr>
          <w:p w14:paraId="53C92EF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532DE47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53DE4B9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2B67469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3D6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6767629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521" w:type="pct"/>
            <w:vMerge w:val="continue"/>
            <w:vAlign w:val="center"/>
          </w:tcPr>
          <w:p w14:paraId="560A84B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3AE909B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桩身完整性的检测方法、抽检比例等均符合有关规范规定时，应判定为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w:t>
            </w:r>
          </w:p>
          <w:p w14:paraId="297CAD4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。查阅桩基检测报告。</w:t>
            </w:r>
          </w:p>
        </w:tc>
        <w:tc>
          <w:tcPr>
            <w:tcW w:w="158" w:type="pct"/>
            <w:vAlign w:val="center"/>
          </w:tcPr>
          <w:p w14:paraId="32151D5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7DD06CD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43E91D2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2A9A1BF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85B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066B530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521" w:type="pct"/>
            <w:vMerge w:val="continue"/>
            <w:vAlign w:val="center"/>
          </w:tcPr>
          <w:p w14:paraId="2951B7A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4B4CFC5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当检测桩全部为I、II类桩，且I类桩不低于90%，应判定为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bCs/>
                <w:color w:val="auto"/>
                <w:kern w:val="2"/>
                <w:sz w:val="21"/>
                <w:szCs w:val="21"/>
              </w:rPr>
              <w:t>，其余</w:t>
            </w:r>
            <w:r>
              <w:rPr>
                <w:rFonts w:hint="default" w:ascii="Times New Roman" w:hAnsi="Times New Roman" w:eastAsia="宋体" w:cs="Times New Roman"/>
                <w:color w:val="auto"/>
                <w:kern w:val="2"/>
                <w:sz w:val="21"/>
                <w:szCs w:val="21"/>
              </w:rPr>
              <w:t>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。查阅桩基检测报告。</w:t>
            </w:r>
          </w:p>
        </w:tc>
        <w:tc>
          <w:tcPr>
            <w:tcW w:w="158" w:type="pct"/>
            <w:vAlign w:val="center"/>
          </w:tcPr>
          <w:p w14:paraId="3B8A80F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60529D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19E622A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404FBF9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3259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71C5D96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521" w:type="pct"/>
            <w:vMerge w:val="restart"/>
            <w:vAlign w:val="center"/>
          </w:tcPr>
          <w:p w14:paraId="1EA5851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变形观测</w:t>
            </w:r>
          </w:p>
        </w:tc>
        <w:tc>
          <w:tcPr>
            <w:tcW w:w="2704" w:type="pct"/>
            <w:gridSpan w:val="2"/>
            <w:vAlign w:val="center"/>
          </w:tcPr>
          <w:p w14:paraId="4D3BDAD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当最大沉降量满足设计要求，且沉降变形处于均匀状态时，应判定为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w:t>
            </w:r>
          </w:p>
          <w:p w14:paraId="6AE5C54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当最大沉降量大于设计值，或沉降变形处于不均匀状态时，应判定为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5FD8339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当工程的沉降变形尚未稳定时，应推算并判定最终沉降量是否在设计限值以内，若在设计限值以内时，应判定为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2B69342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查阅建筑变形观测方案、观测记录、最终（中间）报告。</w:t>
            </w:r>
          </w:p>
        </w:tc>
        <w:tc>
          <w:tcPr>
            <w:tcW w:w="158" w:type="pct"/>
            <w:vAlign w:val="center"/>
          </w:tcPr>
          <w:p w14:paraId="17501A3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D189A6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12F178B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3932F81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26A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2C3B2BF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521" w:type="pct"/>
            <w:vMerge w:val="continue"/>
            <w:vAlign w:val="center"/>
          </w:tcPr>
          <w:p w14:paraId="25C1618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vAlign w:val="center"/>
          </w:tcPr>
          <w:p w14:paraId="44200FD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沉降观测点制作规范，与建筑外檐装饰协调一致，应判定为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vAlign w:val="center"/>
          </w:tcPr>
          <w:p w14:paraId="5B42A2A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122CF0C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5D8E202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32F2DCA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565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08197A9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521" w:type="pct"/>
            <w:vAlign w:val="center"/>
          </w:tcPr>
          <w:p w14:paraId="488EB23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地下防水</w:t>
            </w:r>
          </w:p>
        </w:tc>
        <w:tc>
          <w:tcPr>
            <w:tcW w:w="2704" w:type="pct"/>
            <w:gridSpan w:val="2"/>
            <w:vAlign w:val="center"/>
          </w:tcPr>
          <w:p w14:paraId="0DE624D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地下室底板、外墙面、室外地面以下的顶板，地下车库坡道底板、外墙面未见渗漏现象或渗漏痕迹，应判定为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。现场核查。</w:t>
            </w:r>
          </w:p>
        </w:tc>
        <w:tc>
          <w:tcPr>
            <w:tcW w:w="158" w:type="pct"/>
            <w:vAlign w:val="center"/>
          </w:tcPr>
          <w:p w14:paraId="17CFE87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145BF79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387D97F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43333E4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7A8F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4897225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521" w:type="pct"/>
            <w:vMerge w:val="restart"/>
            <w:vAlign w:val="center"/>
          </w:tcPr>
          <w:p w14:paraId="3D4DEEA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回  填</w:t>
            </w:r>
          </w:p>
        </w:tc>
        <w:tc>
          <w:tcPr>
            <w:tcW w:w="2704" w:type="pct"/>
            <w:gridSpan w:val="2"/>
            <w:vAlign w:val="center"/>
          </w:tcPr>
          <w:p w14:paraId="0E7FE8C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回填分层厚度、回填质量检验数量符合设计及规范规定，应判定为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。查阅回填土密实度检测报告。</w:t>
            </w:r>
          </w:p>
        </w:tc>
        <w:tc>
          <w:tcPr>
            <w:tcW w:w="158" w:type="pct"/>
            <w:vAlign w:val="center"/>
          </w:tcPr>
          <w:p w14:paraId="523C89D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2090437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150A3CA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0D9FFCF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36D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38B1F85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521" w:type="pct"/>
            <w:vMerge w:val="continue"/>
            <w:vAlign w:val="center"/>
          </w:tcPr>
          <w:p w14:paraId="201A852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604BA64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地下室底层地面填土密实、无变形，地面无开裂，填土密实度检测合格，应判定为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。现场核查，查阅密实度检测报告。</w:t>
            </w:r>
          </w:p>
        </w:tc>
        <w:tc>
          <w:tcPr>
            <w:tcW w:w="158" w:type="pct"/>
            <w:vAlign w:val="center"/>
          </w:tcPr>
          <w:p w14:paraId="25F801B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CC3824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38FC7E9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68F54E0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3D0B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69E6B57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521" w:type="pct"/>
            <w:vMerge w:val="continue"/>
            <w:vAlign w:val="center"/>
          </w:tcPr>
          <w:p w14:paraId="34A0BBA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4B2F4E6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室外地面填土、基坑肥槽回填密实，地面、散水无沉陷变形，填土密实度检测合格，应判定为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。现场核查，查阅密实度检测报告。</w:t>
            </w:r>
          </w:p>
        </w:tc>
        <w:tc>
          <w:tcPr>
            <w:tcW w:w="158" w:type="pct"/>
            <w:vAlign w:val="center"/>
          </w:tcPr>
          <w:p w14:paraId="36E03F6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1BA56A0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42561C4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23642DB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BCA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061DC41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521" w:type="pct"/>
            <w:vMerge w:val="restart"/>
            <w:shd w:val="clear" w:color="auto" w:fill="auto"/>
            <w:vAlign w:val="center"/>
          </w:tcPr>
          <w:p w14:paraId="3FDA58F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结构主体</w:t>
            </w:r>
          </w:p>
        </w:tc>
        <w:tc>
          <w:tcPr>
            <w:tcW w:w="2704" w:type="pct"/>
            <w:gridSpan w:val="2"/>
            <w:shd w:val="clear" w:color="auto" w:fill="auto"/>
            <w:vAlign w:val="center"/>
          </w:tcPr>
          <w:p w14:paraId="072C641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未见混凝土结构构件存在有害裂缝及危及结构安全的质量缺陷或质量隐患，应判定为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，若存在类似问题时应判定为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7B1ABD2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651AA00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0A53D2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6FAAB86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5D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41FBE85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521" w:type="pct"/>
            <w:vMerge w:val="continue"/>
            <w:vAlign w:val="center"/>
          </w:tcPr>
          <w:p w14:paraId="50DB5FF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22B1F15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混凝土强度均满足设计要求，应判定为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，若有其中任何一种强度等级的结构混凝土强度不能满足设计要求时，应判定为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401A8CD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查阅混凝土标养强度试块报告及评定，同条件试块强度报告及评定。</w:t>
            </w:r>
          </w:p>
        </w:tc>
        <w:tc>
          <w:tcPr>
            <w:tcW w:w="158" w:type="pct"/>
            <w:shd w:val="clear" w:color="auto" w:fill="auto"/>
            <w:vAlign w:val="center"/>
          </w:tcPr>
          <w:p w14:paraId="0BB971B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593EF9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1308C28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CBEF2E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57B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2D973A7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521" w:type="pct"/>
            <w:vMerge w:val="continue"/>
            <w:vAlign w:val="center"/>
          </w:tcPr>
          <w:p w14:paraId="34E2C58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2617B0B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混凝土抗渗性能均满足设计要求，应判定为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，若有其中任何一种抗渗等级的混凝土不能满足设计要求时，应判定为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。查阅混凝土抗渗试验报告。</w:t>
            </w:r>
          </w:p>
        </w:tc>
        <w:tc>
          <w:tcPr>
            <w:tcW w:w="158" w:type="pct"/>
            <w:shd w:val="clear" w:color="auto" w:fill="auto"/>
            <w:vAlign w:val="center"/>
          </w:tcPr>
          <w:p w14:paraId="52E2698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2AA51C9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7119422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380E3B2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229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619BA3D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521" w:type="pct"/>
            <w:vMerge w:val="continue"/>
            <w:vAlign w:val="center"/>
          </w:tcPr>
          <w:p w14:paraId="19D62AF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2CAE7E9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混凝土耐久性满足设计要求，应判定为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，若无此相关文件时应判定为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；若耐久性试验不合格，或混凝土中碱、氯离子含量不符合设计要求时，应判定为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。查阅混凝土耐久性等试验检测报告，混凝土中碱、氯离子含量计算书。</w:t>
            </w:r>
          </w:p>
        </w:tc>
        <w:tc>
          <w:tcPr>
            <w:tcW w:w="158" w:type="pct"/>
            <w:shd w:val="clear" w:color="auto" w:fill="auto"/>
            <w:vAlign w:val="center"/>
          </w:tcPr>
          <w:p w14:paraId="15B5168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08798D8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270EF1C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789F829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58F8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64D6510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521" w:type="pct"/>
            <w:vMerge w:val="continue"/>
            <w:vAlign w:val="center"/>
          </w:tcPr>
          <w:p w14:paraId="405FF2F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02FC663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混凝土结构钢筋保护层厚度符合设计要求，应判定为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11DCE0A9">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查阅钢筋保护层厚度检测报告。</w:t>
            </w:r>
          </w:p>
        </w:tc>
        <w:tc>
          <w:tcPr>
            <w:tcW w:w="158" w:type="pct"/>
            <w:shd w:val="clear" w:color="auto" w:fill="auto"/>
            <w:vAlign w:val="center"/>
          </w:tcPr>
          <w:p w14:paraId="33D8FE5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B180D1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1C0AC20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2F67D83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27C9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42" w:type="dxa"/>
            <w:shd w:val="clear" w:color="auto" w:fill="auto"/>
            <w:vAlign w:val="center"/>
          </w:tcPr>
          <w:p w14:paraId="3CE38FE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521" w:type="pct"/>
            <w:vMerge w:val="continue"/>
            <w:vAlign w:val="center"/>
          </w:tcPr>
          <w:p w14:paraId="63305B1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6FCFC4C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框架结构（包括斜撑构件）纵向受力钢筋的抗震性能符合GB 50204有关的规定，应判定为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。查阅钢筋力学性能进场复验报告。</w:t>
            </w:r>
          </w:p>
        </w:tc>
        <w:tc>
          <w:tcPr>
            <w:tcW w:w="158" w:type="pct"/>
            <w:shd w:val="clear" w:color="auto" w:fill="auto"/>
            <w:vAlign w:val="center"/>
          </w:tcPr>
          <w:p w14:paraId="5E0ED50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6AEBB15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0B901F0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1DE22C9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3FB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662EEE1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521" w:type="pct"/>
            <w:vMerge w:val="continue"/>
            <w:vAlign w:val="center"/>
          </w:tcPr>
          <w:p w14:paraId="72A81CF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5751286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钢筋机械连接工艺检验合格，应判定为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20D48DB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查阅钢筋机械连接工艺检验报告。</w:t>
            </w:r>
          </w:p>
        </w:tc>
        <w:tc>
          <w:tcPr>
            <w:tcW w:w="158" w:type="pct"/>
            <w:shd w:val="clear" w:color="auto" w:fill="auto"/>
            <w:vAlign w:val="center"/>
          </w:tcPr>
          <w:p w14:paraId="26EEB95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7BA9475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8EB3BD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03E3F81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979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3E71338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521" w:type="pct"/>
            <w:vMerge w:val="continue"/>
            <w:vAlign w:val="center"/>
          </w:tcPr>
          <w:p w14:paraId="4740C75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71A3880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钢筋机械连接接头质量检验合格，应判定为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5E984DB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查阅钢筋机械连接接头力学性能试验报告。</w:t>
            </w:r>
          </w:p>
        </w:tc>
        <w:tc>
          <w:tcPr>
            <w:tcW w:w="158" w:type="pct"/>
            <w:shd w:val="clear" w:color="auto" w:fill="auto"/>
            <w:vAlign w:val="center"/>
          </w:tcPr>
          <w:p w14:paraId="67C412B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75F8A21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25C1DE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217210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03C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039F30A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521" w:type="pct"/>
            <w:vMerge w:val="continue"/>
            <w:vAlign w:val="center"/>
          </w:tcPr>
          <w:p w14:paraId="35A2708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7108D49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钢筋焊接连接工艺检验合格，应判定为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1302044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查阅钢筋焊接连接工艺检验报告。</w:t>
            </w:r>
          </w:p>
        </w:tc>
        <w:tc>
          <w:tcPr>
            <w:tcW w:w="158" w:type="pct"/>
            <w:shd w:val="clear" w:color="auto" w:fill="auto"/>
            <w:vAlign w:val="center"/>
          </w:tcPr>
          <w:p w14:paraId="39D800A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05631C1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195693E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30F80BE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137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5E78289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521" w:type="pct"/>
            <w:vMerge w:val="continue"/>
            <w:vAlign w:val="center"/>
          </w:tcPr>
          <w:p w14:paraId="1835C18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43A90C6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钢筋焊接连接接头质量检验合格，应判定为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792BD37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查阅钢筋机械连接接头力学性能试验报告。</w:t>
            </w:r>
          </w:p>
        </w:tc>
        <w:tc>
          <w:tcPr>
            <w:tcW w:w="158" w:type="pct"/>
            <w:shd w:val="clear" w:color="auto" w:fill="auto"/>
            <w:vAlign w:val="center"/>
          </w:tcPr>
          <w:p w14:paraId="511857C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2241A62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0F6E9D0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6BB5413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454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570D608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521" w:type="pct"/>
            <w:vMerge w:val="continue"/>
            <w:vAlign w:val="center"/>
          </w:tcPr>
          <w:p w14:paraId="793787A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470A9A3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钢结构钢材的物理性能、抗震性能均满足设计要求时，应判定为</w:t>
            </w:r>
            <w:r>
              <w:rPr>
                <w:rFonts w:hint="default" w:ascii="Times New Roman" w:hAnsi="Times New Roman" w:eastAsia="宋体" w:cs="Times New Roman"/>
                <w:b/>
                <w:bCs/>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。查阅设计要求、钢材复试报告，核实钢材的屈强比、伸长率、焊接性及冲击韧性。</w:t>
            </w:r>
          </w:p>
        </w:tc>
        <w:tc>
          <w:tcPr>
            <w:tcW w:w="158" w:type="pct"/>
            <w:shd w:val="clear" w:color="auto" w:fill="auto"/>
            <w:vAlign w:val="center"/>
          </w:tcPr>
          <w:p w14:paraId="48A129B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062EEC7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FB4926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9529AC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C05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14BBD62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521" w:type="pct"/>
            <w:vMerge w:val="continue"/>
            <w:vAlign w:val="center"/>
          </w:tcPr>
          <w:p w14:paraId="23AB489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5B29471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钢结构焊缝探伤检测数量、比例等符合规范规定，检测结果全部合格时应判定为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。查阅钢结构焊缝探伤报告。</w:t>
            </w:r>
          </w:p>
        </w:tc>
        <w:tc>
          <w:tcPr>
            <w:tcW w:w="158" w:type="pct"/>
            <w:shd w:val="clear" w:color="auto" w:fill="auto"/>
            <w:vAlign w:val="center"/>
          </w:tcPr>
          <w:p w14:paraId="7D1AC2D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7F8692F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562D06B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6159612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2CD2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42" w:type="dxa"/>
            <w:shd w:val="clear" w:color="auto" w:fill="auto"/>
            <w:vAlign w:val="center"/>
          </w:tcPr>
          <w:p w14:paraId="7B8E4FA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521" w:type="pct"/>
            <w:vMerge w:val="continue"/>
            <w:vAlign w:val="center"/>
          </w:tcPr>
          <w:p w14:paraId="1AFE8E6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0F28949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钢结构连接用高强度螺栓出厂检验报告、进场复验报告齐全，检验数量符合规范规定，应判定为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，若缺少一方检验报告时应判定为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，若缺失某一规格、型号时则应判定为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。查阅全部型号高强度螺栓出厂检验报告、进场复验报告。</w:t>
            </w:r>
          </w:p>
        </w:tc>
        <w:tc>
          <w:tcPr>
            <w:tcW w:w="158" w:type="pct"/>
            <w:shd w:val="clear" w:color="auto" w:fill="auto"/>
            <w:vAlign w:val="center"/>
          </w:tcPr>
          <w:p w14:paraId="0B7D48C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2607AC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4A5E272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7514A1B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2D4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6466F64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521" w:type="pct"/>
            <w:vMerge w:val="continue"/>
            <w:vAlign w:val="center"/>
          </w:tcPr>
          <w:p w14:paraId="77E8906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4CD80625">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钢结构高强度螺栓终拧扭矩检查抽检节点数量、抽检螺栓数量符合规范规定，应判定为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。查阅高强度螺栓终拧扭矩检查记录。</w:t>
            </w:r>
          </w:p>
        </w:tc>
        <w:tc>
          <w:tcPr>
            <w:tcW w:w="158" w:type="pct"/>
            <w:shd w:val="clear" w:color="auto" w:fill="auto"/>
            <w:vAlign w:val="center"/>
          </w:tcPr>
          <w:p w14:paraId="29866C2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E40147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1E7A0E2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2000E46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644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785BE0E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521" w:type="pct"/>
            <w:vMerge w:val="continue"/>
            <w:vAlign w:val="center"/>
          </w:tcPr>
          <w:p w14:paraId="57640E0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4CE5D4C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劲性结构焊钉焊接质量抽检记录齐全，应判定为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5ECF387C">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查阅焊钉焊接质量检查记录。</w:t>
            </w:r>
          </w:p>
        </w:tc>
        <w:tc>
          <w:tcPr>
            <w:tcW w:w="158" w:type="pct"/>
            <w:shd w:val="clear" w:color="auto" w:fill="auto"/>
            <w:vAlign w:val="center"/>
          </w:tcPr>
          <w:p w14:paraId="54A7B8F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6DBCDBD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6305B08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78DE08C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B1D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2C50CA8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28</w:t>
            </w:r>
          </w:p>
        </w:tc>
        <w:tc>
          <w:tcPr>
            <w:tcW w:w="521" w:type="pct"/>
            <w:vMerge w:val="continue"/>
            <w:vAlign w:val="center"/>
          </w:tcPr>
          <w:p w14:paraId="126C05A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34B379A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劲性结构焊钉焊接质量抽检的构件数量、抽检的焊钉数量符合规范规定，且全部合格时，应判定为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。查阅焊钉焊接质量检查记录。</w:t>
            </w:r>
          </w:p>
        </w:tc>
        <w:tc>
          <w:tcPr>
            <w:tcW w:w="158" w:type="pct"/>
            <w:shd w:val="clear" w:color="auto" w:fill="auto"/>
            <w:vAlign w:val="center"/>
          </w:tcPr>
          <w:p w14:paraId="0A770CC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501669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386742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4BBF98C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5BF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37E8C95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29</w:t>
            </w:r>
          </w:p>
        </w:tc>
        <w:tc>
          <w:tcPr>
            <w:tcW w:w="521" w:type="pct"/>
            <w:vMerge w:val="continue"/>
            <w:vAlign w:val="center"/>
          </w:tcPr>
          <w:p w14:paraId="6A76C3E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29A2205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普通钢结构构件防腐涂料的品种、涂层厚度、涂刷遍数均符合设计要求时，应判定为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，涂层厚度、涂刷遍数记录不详或缺失时，应判定为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；无相关记录时，应判定为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。查阅相关设计要求，查阅材料进场检验记录及产品质保文件，查阅涂层厚度检测报告。</w:t>
            </w:r>
          </w:p>
        </w:tc>
        <w:tc>
          <w:tcPr>
            <w:tcW w:w="158" w:type="pct"/>
            <w:shd w:val="clear" w:color="auto" w:fill="auto"/>
            <w:vAlign w:val="center"/>
          </w:tcPr>
          <w:p w14:paraId="4F922EB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066C1C6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6DA196B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4AF5969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D69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77B7B74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30</w:t>
            </w:r>
          </w:p>
        </w:tc>
        <w:tc>
          <w:tcPr>
            <w:tcW w:w="521" w:type="pct"/>
            <w:vMerge w:val="continue"/>
            <w:vAlign w:val="center"/>
          </w:tcPr>
          <w:p w14:paraId="66A3E1D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318B2CD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砌体结构圈梁、腰梁、构造柱设置符合规范要求，且全部合格，应判定为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。查阅设计文件、施工方案和检验批记录。</w:t>
            </w:r>
          </w:p>
        </w:tc>
        <w:tc>
          <w:tcPr>
            <w:tcW w:w="158" w:type="pct"/>
            <w:shd w:val="clear" w:color="auto" w:fill="auto"/>
            <w:vAlign w:val="center"/>
          </w:tcPr>
          <w:p w14:paraId="4F5899C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88930B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65FA26A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64FE522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5171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129F5CA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31</w:t>
            </w:r>
          </w:p>
        </w:tc>
        <w:tc>
          <w:tcPr>
            <w:tcW w:w="521" w:type="pct"/>
            <w:vMerge w:val="restart"/>
            <w:shd w:val="clear" w:color="auto" w:fill="auto"/>
            <w:vAlign w:val="center"/>
          </w:tcPr>
          <w:p w14:paraId="713AC24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结构外观</w:t>
            </w:r>
          </w:p>
        </w:tc>
        <w:tc>
          <w:tcPr>
            <w:tcW w:w="2704" w:type="pct"/>
            <w:gridSpan w:val="2"/>
            <w:shd w:val="clear" w:color="auto" w:fill="auto"/>
            <w:vAlign w:val="center"/>
          </w:tcPr>
          <w:p w14:paraId="093A8B6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混凝土结构构件尺寸准确、线条顺直、表面平整、棱角方正，未见明显质量缺陷时，应判定为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，存在少量缺陷时应判定为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，若存在严重缺项时可判定为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。现场抽查。</w:t>
            </w:r>
          </w:p>
        </w:tc>
        <w:tc>
          <w:tcPr>
            <w:tcW w:w="158" w:type="pct"/>
            <w:shd w:val="clear" w:color="auto" w:fill="auto"/>
            <w:vAlign w:val="center"/>
          </w:tcPr>
          <w:p w14:paraId="72CF752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7CF10BF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7F4A809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7E007DA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D6F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55937C2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32</w:t>
            </w:r>
          </w:p>
        </w:tc>
        <w:tc>
          <w:tcPr>
            <w:tcW w:w="521" w:type="pct"/>
            <w:vMerge w:val="continue"/>
            <w:vAlign w:val="center"/>
          </w:tcPr>
          <w:p w14:paraId="2622D7F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3336B80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二次结构砌筑规范，构造做法完全符合设计要求及规范规定，未见明显质量缺陷时，应判定为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，当存在少量缺陷时应判定为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。现场抽查。</w:t>
            </w:r>
          </w:p>
        </w:tc>
        <w:tc>
          <w:tcPr>
            <w:tcW w:w="158" w:type="pct"/>
            <w:shd w:val="clear" w:color="auto" w:fill="auto"/>
            <w:vAlign w:val="center"/>
          </w:tcPr>
          <w:p w14:paraId="424AA65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588BF44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2BC3F1B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06E71F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125A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1996BC1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521" w:type="pct"/>
            <w:vMerge w:val="continue"/>
            <w:vAlign w:val="center"/>
          </w:tcPr>
          <w:p w14:paraId="748FBCA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013ED56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钢结构焊缝外观饱满，未见明显质量缺陷时，应判定为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，当存在少量缺陷时应判定为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。现场抽查。</w:t>
            </w:r>
          </w:p>
        </w:tc>
        <w:tc>
          <w:tcPr>
            <w:tcW w:w="158" w:type="pct"/>
            <w:shd w:val="clear" w:color="auto" w:fill="auto"/>
            <w:vAlign w:val="center"/>
          </w:tcPr>
          <w:p w14:paraId="6726683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1703CA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0841BE3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1478C6E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5F65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7A87AC3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34</w:t>
            </w:r>
          </w:p>
        </w:tc>
        <w:tc>
          <w:tcPr>
            <w:tcW w:w="521" w:type="pct"/>
            <w:vMerge w:val="continue"/>
            <w:vAlign w:val="center"/>
          </w:tcPr>
          <w:p w14:paraId="4FCCC4C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7BB1176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钢结构表面涂层（防火、防腐）完好，未见脱落、破损时，应判定为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，若存在少量缺陷时应判定为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。现场抽查。</w:t>
            </w:r>
          </w:p>
        </w:tc>
        <w:tc>
          <w:tcPr>
            <w:tcW w:w="158" w:type="pct"/>
            <w:shd w:val="clear" w:color="auto" w:fill="auto"/>
            <w:vAlign w:val="center"/>
          </w:tcPr>
          <w:p w14:paraId="6C6C443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93571A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015FF4C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4E73D2D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6F7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42C5679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521" w:type="pct"/>
            <w:vMerge w:val="restart"/>
            <w:shd w:val="clear" w:color="auto" w:fill="auto"/>
            <w:vAlign w:val="center"/>
          </w:tcPr>
          <w:p w14:paraId="671CF7F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结构与安全</w:t>
            </w:r>
          </w:p>
        </w:tc>
        <w:tc>
          <w:tcPr>
            <w:tcW w:w="2704" w:type="pct"/>
            <w:gridSpan w:val="2"/>
            <w:shd w:val="clear" w:color="auto" w:fill="auto"/>
            <w:vAlign w:val="center"/>
          </w:tcPr>
          <w:p w14:paraId="1A26875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各种主要材料符合设计要求，进场复验全部合格，应判定为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。查阅设计文件、材料进场验收记录、复验报告。</w:t>
            </w:r>
          </w:p>
        </w:tc>
        <w:tc>
          <w:tcPr>
            <w:tcW w:w="158" w:type="pct"/>
            <w:shd w:val="clear" w:color="auto" w:fill="auto"/>
            <w:vAlign w:val="center"/>
          </w:tcPr>
          <w:p w14:paraId="6A03EBA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5030F5A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495D1F2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09C5E0E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566D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22D1284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36</w:t>
            </w:r>
          </w:p>
        </w:tc>
        <w:tc>
          <w:tcPr>
            <w:tcW w:w="521" w:type="pct"/>
            <w:vMerge w:val="continue"/>
            <w:vAlign w:val="center"/>
          </w:tcPr>
          <w:p w14:paraId="6E32F35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1BAFC05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幕墙后置埋件、面砖的现场拉拔试验合格，试验检测抽样数量符合规范规定，应判定为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。查阅试验检测报告。</w:t>
            </w:r>
          </w:p>
        </w:tc>
        <w:tc>
          <w:tcPr>
            <w:tcW w:w="158" w:type="pct"/>
            <w:shd w:val="clear" w:color="auto" w:fill="auto"/>
            <w:vAlign w:val="center"/>
          </w:tcPr>
          <w:p w14:paraId="77C0CD3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533E824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10A8655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276299F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DC0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0F4E531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37</w:t>
            </w:r>
          </w:p>
        </w:tc>
        <w:tc>
          <w:tcPr>
            <w:tcW w:w="521" w:type="pct"/>
            <w:vMerge w:val="continue"/>
            <w:vAlign w:val="center"/>
          </w:tcPr>
          <w:p w14:paraId="0E39634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6C5FC38C">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临边栏杆高度、形式等均符合规范规定，应判定为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；栏杆形式不符合规定时可判定为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；栏杆高度不符合规范规定时，应判定为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4221935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15610F8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0D47307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137939E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B59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0F578E5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38</w:t>
            </w:r>
          </w:p>
        </w:tc>
        <w:tc>
          <w:tcPr>
            <w:tcW w:w="521" w:type="pct"/>
            <w:vMerge w:val="continue"/>
            <w:vAlign w:val="center"/>
          </w:tcPr>
          <w:p w14:paraId="66DF6DA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08A35EA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消防楼梯宽度符合设计要求及规范规定，应判定为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bCs/>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6545CAE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现场核查，查阅设计文件。</w:t>
            </w:r>
          </w:p>
        </w:tc>
        <w:tc>
          <w:tcPr>
            <w:tcW w:w="158" w:type="pct"/>
            <w:shd w:val="clear" w:color="auto" w:fill="auto"/>
            <w:vAlign w:val="center"/>
          </w:tcPr>
          <w:p w14:paraId="291A7D3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0EEFA7D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CC1721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043235A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9A9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4D579CA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39</w:t>
            </w:r>
          </w:p>
        </w:tc>
        <w:tc>
          <w:tcPr>
            <w:tcW w:w="521" w:type="pct"/>
            <w:vMerge w:val="continue"/>
            <w:vAlign w:val="center"/>
          </w:tcPr>
          <w:p w14:paraId="71A3C3C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6A78C1F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楼梯扶手高度、形式符合规范规定时，应判定为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bCs/>
                <w:color w:val="auto"/>
                <w:kern w:val="2"/>
                <w:sz w:val="21"/>
                <w:szCs w:val="21"/>
              </w:rPr>
              <w:t>，否则</w:t>
            </w:r>
            <w:r>
              <w:rPr>
                <w:rFonts w:hint="default" w:ascii="Times New Roman" w:hAnsi="Times New Roman" w:eastAsia="宋体" w:cs="Times New Roman"/>
                <w:color w:val="auto"/>
                <w:kern w:val="2"/>
                <w:sz w:val="21"/>
                <w:szCs w:val="21"/>
              </w:rPr>
              <w:t>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0B7D94A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52FE280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75CA5ED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38A61B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4F37C3D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B3A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137788D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40</w:t>
            </w:r>
          </w:p>
        </w:tc>
        <w:tc>
          <w:tcPr>
            <w:tcW w:w="521" w:type="pct"/>
            <w:vMerge w:val="continue"/>
            <w:vAlign w:val="center"/>
          </w:tcPr>
          <w:p w14:paraId="7AA38D2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22CB75E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外窗台低于800mm时采取有效防护措施，应判定为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，若无有效防护措施时，应判定为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0CB8B4C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A5E7B8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0D56CC2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092E511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0B33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28B712F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41</w:t>
            </w:r>
          </w:p>
        </w:tc>
        <w:tc>
          <w:tcPr>
            <w:tcW w:w="521" w:type="pct"/>
            <w:vMerge w:val="continue"/>
            <w:vAlign w:val="center"/>
          </w:tcPr>
          <w:p w14:paraId="56CA66D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497970E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防火隔墙未见存在密闭性缺陷时，应判定为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32EF092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2135AFD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60CC183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FA26DC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0C17FB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108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3F6650B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42</w:t>
            </w:r>
          </w:p>
        </w:tc>
        <w:tc>
          <w:tcPr>
            <w:tcW w:w="521" w:type="pct"/>
            <w:vMerge w:val="continue"/>
            <w:vAlign w:val="center"/>
          </w:tcPr>
          <w:p w14:paraId="7880EB9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79F6D04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幕墙物理性能试验检测项目、检测结果完全符合设计要求，应判定为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。试验检测项目少于设计要求，应判定为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。查阅设计文件</w:t>
            </w:r>
            <w:r>
              <w:rPr>
                <w:rFonts w:hint="eastAsia"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试验检测报告。</w:t>
            </w:r>
          </w:p>
        </w:tc>
        <w:tc>
          <w:tcPr>
            <w:tcW w:w="158" w:type="pct"/>
            <w:shd w:val="clear" w:color="auto" w:fill="auto"/>
            <w:vAlign w:val="center"/>
          </w:tcPr>
          <w:p w14:paraId="2DDD69C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FC36BC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6F9EBAD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0642CF5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1C80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46A2373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43</w:t>
            </w:r>
          </w:p>
        </w:tc>
        <w:tc>
          <w:tcPr>
            <w:tcW w:w="521" w:type="pct"/>
            <w:vMerge w:val="continue"/>
            <w:vAlign w:val="center"/>
          </w:tcPr>
          <w:p w14:paraId="3EFFACB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2880348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外窗物理性能试验检测项目、检测结果完全符合设计要求，应判定为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。试验检测项目少于设计要求，应判定为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。查阅设计文件</w:t>
            </w:r>
            <w:r>
              <w:rPr>
                <w:rFonts w:hint="eastAsia"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试验检测报告。</w:t>
            </w:r>
          </w:p>
        </w:tc>
        <w:tc>
          <w:tcPr>
            <w:tcW w:w="158" w:type="pct"/>
            <w:shd w:val="clear" w:color="auto" w:fill="auto"/>
            <w:vAlign w:val="center"/>
          </w:tcPr>
          <w:p w14:paraId="065E2D1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7C1C4BA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B9F3F6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371CF95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FEE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1CD9B79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44</w:t>
            </w:r>
          </w:p>
        </w:tc>
        <w:tc>
          <w:tcPr>
            <w:tcW w:w="521" w:type="pct"/>
            <w:vMerge w:val="continue"/>
            <w:vAlign w:val="center"/>
          </w:tcPr>
          <w:p w14:paraId="0506E2C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78DA264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幕墙胶缝位置设置合理，无水平向上开口的胶缝，应判定为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53C1C2F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075405C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64288CA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2B90A53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1912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73FFC15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45</w:t>
            </w:r>
          </w:p>
        </w:tc>
        <w:tc>
          <w:tcPr>
            <w:tcW w:w="521" w:type="pct"/>
            <w:vMerge w:val="continue"/>
            <w:vAlign w:val="center"/>
          </w:tcPr>
          <w:p w14:paraId="1CEB663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3D9CF70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幕墙耐候胶厚度符合规范规定，粘接牢固，应判定为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4CEA559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0E97F61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10CE2E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72642C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F812ED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151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1E88640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46</w:t>
            </w:r>
          </w:p>
        </w:tc>
        <w:tc>
          <w:tcPr>
            <w:tcW w:w="521" w:type="pct"/>
            <w:vMerge w:val="continue"/>
            <w:vAlign w:val="center"/>
          </w:tcPr>
          <w:p w14:paraId="334DA5A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7552C9A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外墙变形缝部位的盖板安装正确，满足变形功能，且与外檐装饰装修协调一致，应判定为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508D753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17D148E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94657A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566B42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0464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1428ECD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47</w:t>
            </w:r>
          </w:p>
        </w:tc>
        <w:tc>
          <w:tcPr>
            <w:tcW w:w="521" w:type="pct"/>
            <w:vMerge w:val="continue"/>
            <w:vAlign w:val="center"/>
          </w:tcPr>
          <w:p w14:paraId="2CA8A47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2BC835F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室内变形缝部位的装饰装修做法正确，满足变形功能，变形缝周边的装饰装修无损坏，应判定为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496C976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23DEC97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77AEA34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4A918C3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AF4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509A79A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48</w:t>
            </w:r>
          </w:p>
        </w:tc>
        <w:tc>
          <w:tcPr>
            <w:tcW w:w="521" w:type="pct"/>
            <w:vMerge w:val="continue"/>
            <w:vAlign w:val="center"/>
          </w:tcPr>
          <w:p w14:paraId="2ECC8AB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79D6E631">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有防水要求的房间未见渗漏问题，应判定为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，当现场检查发现渗漏时应判定为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3128997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6486A16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32B5A6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68AF16A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0076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5B0D0D8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49</w:t>
            </w:r>
          </w:p>
        </w:tc>
        <w:tc>
          <w:tcPr>
            <w:tcW w:w="521" w:type="pct"/>
            <w:vMerge w:val="continue"/>
            <w:vAlign w:val="center"/>
          </w:tcPr>
          <w:p w14:paraId="2FC617F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437CDE6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有防水要求房间的防水性能试验全部合格，且试验方法正确、记录详实，应判定为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；当记录不够详实时，应判定为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110E540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查阅防水材料进场验收记录、复验报告、隐蔽验收记录、性能试验记录等。</w:t>
            </w:r>
          </w:p>
        </w:tc>
        <w:tc>
          <w:tcPr>
            <w:tcW w:w="158" w:type="pct"/>
            <w:shd w:val="clear" w:color="auto" w:fill="auto"/>
            <w:vAlign w:val="center"/>
          </w:tcPr>
          <w:p w14:paraId="443F2B8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521D73C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7CD2753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06F8C40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465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1E336F6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50</w:t>
            </w:r>
          </w:p>
        </w:tc>
        <w:tc>
          <w:tcPr>
            <w:tcW w:w="521" w:type="pct"/>
            <w:vMerge w:val="continue"/>
            <w:vAlign w:val="center"/>
          </w:tcPr>
          <w:p w14:paraId="5A31708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0992939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双扇防火门闭门顺序器未见缺失，应判定为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728468D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718EA41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79185D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1AFFA1E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0BF06A5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0E9C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444282D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51</w:t>
            </w:r>
          </w:p>
        </w:tc>
        <w:tc>
          <w:tcPr>
            <w:tcW w:w="521" w:type="pct"/>
            <w:vMerge w:val="continue"/>
            <w:vAlign w:val="center"/>
          </w:tcPr>
          <w:p w14:paraId="72C5109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0BB77B9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轮椅坡道、残障残障电梯、残障卫生间等设施的设置、设备安装等均符合规范规定，应判定为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469967C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4EA394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1D17ACC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4554510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24F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19834BD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52</w:t>
            </w:r>
          </w:p>
        </w:tc>
        <w:tc>
          <w:tcPr>
            <w:tcW w:w="521" w:type="pct"/>
            <w:vMerge w:val="restart"/>
            <w:shd w:val="clear" w:color="auto" w:fill="auto"/>
            <w:vAlign w:val="center"/>
          </w:tcPr>
          <w:p w14:paraId="73FB129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观感</w:t>
            </w:r>
          </w:p>
        </w:tc>
        <w:tc>
          <w:tcPr>
            <w:tcW w:w="2704" w:type="pct"/>
            <w:gridSpan w:val="2"/>
            <w:shd w:val="clear" w:color="auto" w:fill="auto"/>
            <w:vAlign w:val="center"/>
          </w:tcPr>
          <w:p w14:paraId="11960E4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外檐大面平整，石材、复合保温板幕墙的板块无明显错台，应判定为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6639BF8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0ED3D5F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F4FC9C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2E790BE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FBD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09A7260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53</w:t>
            </w:r>
          </w:p>
        </w:tc>
        <w:tc>
          <w:tcPr>
            <w:tcW w:w="521" w:type="pct"/>
            <w:vMerge w:val="continue"/>
            <w:vAlign w:val="center"/>
          </w:tcPr>
          <w:p w14:paraId="6A2C35D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2594DAD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外檐大角挺拔，纵横线脚顺直，无明显缺陷，应判定为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06BE5FC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5138374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B85E17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32CCEF3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12C8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0D032A0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54</w:t>
            </w:r>
          </w:p>
        </w:tc>
        <w:tc>
          <w:tcPr>
            <w:tcW w:w="521" w:type="pct"/>
            <w:vMerge w:val="continue"/>
            <w:vAlign w:val="center"/>
          </w:tcPr>
          <w:p w14:paraId="4DD31CE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41E2729C">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幕墙胶缝宽度、深浅一致，板块表面无污染，胶缝表面平整、顺滑、无明显接茬，评判定为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24A2467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2244B3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7EAA067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6179F38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E73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7CC62A5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55</w:t>
            </w:r>
          </w:p>
        </w:tc>
        <w:tc>
          <w:tcPr>
            <w:tcW w:w="521" w:type="pct"/>
            <w:vMerge w:val="continue"/>
            <w:vAlign w:val="center"/>
          </w:tcPr>
          <w:p w14:paraId="627CCC3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48577E9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室内各部位墙、顶、地面大面平整，线条（角）顺直，未见明显缺陷，应判定为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29BE6B3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D1CA81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6CD1E17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409CC7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0681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235D3B2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56</w:t>
            </w:r>
          </w:p>
        </w:tc>
        <w:tc>
          <w:tcPr>
            <w:tcW w:w="521" w:type="pct"/>
            <w:vMerge w:val="continue"/>
            <w:vAlign w:val="center"/>
          </w:tcPr>
          <w:p w14:paraId="5C835EB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5990605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涂料、油漆涂刷界限清晰，未见交叉污染，应判定为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2AEE70E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72128B2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7BA2F4B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14006C0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0692F0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5297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627FE3F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57</w:t>
            </w:r>
          </w:p>
        </w:tc>
        <w:tc>
          <w:tcPr>
            <w:tcW w:w="521" w:type="pct"/>
            <w:vMerge w:val="continue"/>
            <w:vAlign w:val="center"/>
          </w:tcPr>
          <w:p w14:paraId="064DB63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322EE04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涂料、油漆涂刷均匀，未见明显接茬、透底、流坠，应判定为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w:t>
            </w:r>
            <w:r>
              <w:rPr>
                <w:rFonts w:hint="default" w:ascii="Times New Roman" w:hAnsi="Times New Roman" w:eastAsia="宋体" w:cs="Times New Roman"/>
                <w:b/>
                <w:color w:val="auto"/>
                <w:kern w:val="2"/>
                <w:sz w:val="21"/>
                <w:szCs w:val="21"/>
              </w:rPr>
              <w:t>为不足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7589CB3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53AC513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00DF8A5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46BD0EC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140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53676AA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58</w:t>
            </w:r>
          </w:p>
        </w:tc>
        <w:tc>
          <w:tcPr>
            <w:tcW w:w="521" w:type="pct"/>
            <w:vMerge w:val="continue"/>
            <w:vAlign w:val="center"/>
          </w:tcPr>
          <w:p w14:paraId="3FA9C50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42F967B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室内墙面石材、墙砖铺贴平整，板块排布合理，拼缝严密，无局部打磨现象，应判定为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2B0C110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16EDA73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44BAB7A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10D8731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D6E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28D2326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59</w:t>
            </w:r>
          </w:p>
        </w:tc>
        <w:tc>
          <w:tcPr>
            <w:tcW w:w="521" w:type="pct"/>
            <w:vMerge w:val="continue"/>
            <w:vAlign w:val="center"/>
          </w:tcPr>
          <w:p w14:paraId="31FB083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057DF6E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吊顶上的灯具、风口、扬声器、喷头等末端器具布置合理，应判定为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2439F20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1C29D21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4027405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17B1D93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2FDB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166B088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60</w:t>
            </w:r>
          </w:p>
        </w:tc>
        <w:tc>
          <w:tcPr>
            <w:tcW w:w="521" w:type="pct"/>
            <w:vMerge w:val="continue"/>
            <w:vAlign w:val="center"/>
          </w:tcPr>
          <w:p w14:paraId="6329156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34B9163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卫生间墙、地面砖排布合理，墙、地砖对缝整齐，无小条面砖、L型面砖，应判定为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48A03C1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2912BA5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608FD48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F81716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0CF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7B0C957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61</w:t>
            </w:r>
          </w:p>
        </w:tc>
        <w:tc>
          <w:tcPr>
            <w:tcW w:w="521" w:type="pct"/>
            <w:vMerge w:val="continue"/>
            <w:vAlign w:val="center"/>
          </w:tcPr>
          <w:p w14:paraId="31F5BFF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00CEA96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卫生洁具布置合理，与墙、地砖（石材）排布协调，应判定为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7573F4D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CE9994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5C1484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6DF88D2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0E65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4021CCE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62</w:t>
            </w:r>
          </w:p>
        </w:tc>
        <w:tc>
          <w:tcPr>
            <w:tcW w:w="521" w:type="pct"/>
            <w:vMerge w:val="continue"/>
            <w:vAlign w:val="center"/>
          </w:tcPr>
          <w:p w14:paraId="26876F3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01D0A48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管道井、配电室、设备机房等功能性房间的装修材料、做法等符合设计要求，未见明显质量缺陷，应判定为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51235B19">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现场核查，查阅相关设计文件。</w:t>
            </w:r>
          </w:p>
        </w:tc>
        <w:tc>
          <w:tcPr>
            <w:tcW w:w="158" w:type="pct"/>
            <w:shd w:val="clear" w:color="auto" w:fill="auto"/>
            <w:vAlign w:val="center"/>
          </w:tcPr>
          <w:p w14:paraId="681860D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4ABE643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52A317B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0EDF019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5E41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09DF00F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63</w:t>
            </w:r>
          </w:p>
        </w:tc>
        <w:tc>
          <w:tcPr>
            <w:tcW w:w="521" w:type="pct"/>
            <w:vMerge w:val="restart"/>
            <w:shd w:val="clear" w:color="auto" w:fill="auto"/>
            <w:vAlign w:val="center"/>
          </w:tcPr>
          <w:p w14:paraId="577FF18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rPr>
              <w:t>屋面</w:t>
            </w:r>
          </w:p>
        </w:tc>
        <w:tc>
          <w:tcPr>
            <w:tcW w:w="2704" w:type="pct"/>
            <w:gridSpan w:val="2"/>
            <w:shd w:val="clear" w:color="auto" w:fill="auto"/>
            <w:vAlign w:val="center"/>
          </w:tcPr>
          <w:p w14:paraId="17068F65">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屋面未见渗漏、渗漏痕迹或存在明显渗漏隐患时，应判定为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。现场核查，查阅相关隐蔽工程检查验收记录。</w:t>
            </w:r>
          </w:p>
        </w:tc>
        <w:tc>
          <w:tcPr>
            <w:tcW w:w="158" w:type="pct"/>
            <w:shd w:val="clear" w:color="auto" w:fill="auto"/>
            <w:vAlign w:val="center"/>
          </w:tcPr>
          <w:p w14:paraId="027E794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3E8B14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1B9F1B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56B53A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1897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68779FB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64</w:t>
            </w:r>
          </w:p>
        </w:tc>
        <w:tc>
          <w:tcPr>
            <w:tcW w:w="521" w:type="pct"/>
            <w:vMerge w:val="continue"/>
            <w:vAlign w:val="center"/>
          </w:tcPr>
          <w:p w14:paraId="6ADC4AC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112B4169">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屋面坡向正确，连接等细部构造符合相关要求，应判定为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。现场核查，查阅设计要求。</w:t>
            </w:r>
          </w:p>
        </w:tc>
        <w:tc>
          <w:tcPr>
            <w:tcW w:w="158" w:type="pct"/>
            <w:shd w:val="clear" w:color="auto" w:fill="auto"/>
            <w:vAlign w:val="center"/>
          </w:tcPr>
          <w:p w14:paraId="220A86B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98E3D7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03AB558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0D9C73E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8A6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5BAE986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65</w:t>
            </w:r>
          </w:p>
        </w:tc>
        <w:tc>
          <w:tcPr>
            <w:tcW w:w="521" w:type="pct"/>
            <w:vMerge w:val="continue"/>
            <w:vAlign w:val="center"/>
          </w:tcPr>
          <w:p w14:paraId="2B3DD8C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3FF8CC4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屋面、天沟坡度符合设计要求，应判定为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bCs/>
                <w:color w:val="auto"/>
                <w:kern w:val="2"/>
                <w:sz w:val="21"/>
                <w:szCs w:val="21"/>
              </w:rPr>
              <w:t>，屋面、天沟明显积水判定为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。现场核查，查阅设计要求。</w:t>
            </w:r>
          </w:p>
        </w:tc>
        <w:tc>
          <w:tcPr>
            <w:tcW w:w="158" w:type="pct"/>
            <w:shd w:val="clear" w:color="auto" w:fill="auto"/>
            <w:vAlign w:val="center"/>
          </w:tcPr>
          <w:p w14:paraId="6B9C334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0DA68F7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1C7AE01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232B52A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0E3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2850F54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66</w:t>
            </w:r>
          </w:p>
        </w:tc>
        <w:tc>
          <w:tcPr>
            <w:tcW w:w="521" w:type="pct"/>
            <w:vMerge w:val="continue"/>
            <w:vAlign w:val="center"/>
          </w:tcPr>
          <w:p w14:paraId="4BC26B0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5283DC8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管根、支架根部泛水收口严密，固定牢固，墙、柱、基础根部泛水有可靠的构造防护措施，应判定为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3BCA01C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D8B8F4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5569FCA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359C757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244C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4F1F29F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67</w:t>
            </w:r>
          </w:p>
        </w:tc>
        <w:tc>
          <w:tcPr>
            <w:tcW w:w="521" w:type="pct"/>
            <w:vMerge w:val="continue"/>
            <w:vAlign w:val="center"/>
          </w:tcPr>
          <w:p w14:paraId="6C9ACE0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2704" w:type="pct"/>
            <w:gridSpan w:val="2"/>
            <w:shd w:val="clear" w:color="auto" w:fill="auto"/>
            <w:vAlign w:val="center"/>
          </w:tcPr>
          <w:p w14:paraId="0122A46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屋面变形缝构造正确，防水可靠，应判定为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305DE399">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现场核查，查阅设计文件。</w:t>
            </w:r>
          </w:p>
        </w:tc>
        <w:tc>
          <w:tcPr>
            <w:tcW w:w="158" w:type="pct"/>
            <w:shd w:val="clear" w:color="auto" w:fill="auto"/>
            <w:vAlign w:val="center"/>
          </w:tcPr>
          <w:p w14:paraId="7B8836B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591B8F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676FA0C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6FA3BCD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F46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6BF7304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68</w:t>
            </w:r>
          </w:p>
        </w:tc>
        <w:tc>
          <w:tcPr>
            <w:tcW w:w="521" w:type="pct"/>
            <w:vMerge w:val="restart"/>
            <w:vAlign w:val="center"/>
          </w:tcPr>
          <w:p w14:paraId="7CFE8E3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档案文件</w:t>
            </w:r>
          </w:p>
        </w:tc>
        <w:tc>
          <w:tcPr>
            <w:tcW w:w="2704" w:type="pct"/>
            <w:gridSpan w:val="2"/>
            <w:vAlign w:val="center"/>
          </w:tcPr>
          <w:p w14:paraId="170E3AF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施工方案、技术交底记录齐全，应判定为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0C1861F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查阅施工方案、技术交底等技术管理文件。</w:t>
            </w:r>
          </w:p>
        </w:tc>
        <w:tc>
          <w:tcPr>
            <w:tcW w:w="158" w:type="pct"/>
            <w:vAlign w:val="center"/>
          </w:tcPr>
          <w:p w14:paraId="041F938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975C7B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75E62EE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247EE10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FCD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0534AE2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69</w:t>
            </w:r>
          </w:p>
        </w:tc>
        <w:tc>
          <w:tcPr>
            <w:tcW w:w="521" w:type="pct"/>
            <w:vMerge w:val="continue"/>
            <w:vAlign w:val="center"/>
          </w:tcPr>
          <w:p w14:paraId="0D7D2E2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5AE7DD7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钢筋进场验收合格，复验合格且抽样符合规范规定，应判定为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。查阅进场材料的验收记录、复验报告等。</w:t>
            </w:r>
          </w:p>
        </w:tc>
        <w:tc>
          <w:tcPr>
            <w:tcW w:w="158" w:type="pct"/>
            <w:vAlign w:val="center"/>
          </w:tcPr>
          <w:p w14:paraId="767F778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3AFF9FD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0F20F8C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7B53862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12E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7207A53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70</w:t>
            </w:r>
          </w:p>
        </w:tc>
        <w:tc>
          <w:tcPr>
            <w:tcW w:w="521" w:type="pct"/>
            <w:vMerge w:val="continue"/>
            <w:vAlign w:val="center"/>
          </w:tcPr>
          <w:p w14:paraId="438DD02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6300D2B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混凝土强度、抗渗性能、耐久性等均满足设计要求，应判定为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，若有其中任何一项不能满足设计要求时，应判定为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1386C50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查阅混凝土强度、抗渗、耐久性等试验检测报告，混凝土中碱、氯离子计算书。</w:t>
            </w:r>
          </w:p>
        </w:tc>
        <w:tc>
          <w:tcPr>
            <w:tcW w:w="158" w:type="pct"/>
            <w:vAlign w:val="center"/>
          </w:tcPr>
          <w:p w14:paraId="4331A8A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391A4B1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49879C7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4E30093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2BC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5E882CD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71</w:t>
            </w:r>
          </w:p>
        </w:tc>
        <w:tc>
          <w:tcPr>
            <w:tcW w:w="521" w:type="pct"/>
            <w:vMerge w:val="continue"/>
            <w:shd w:val="clear" w:color="auto" w:fill="auto"/>
            <w:vAlign w:val="center"/>
          </w:tcPr>
          <w:p w14:paraId="436F904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shd w:val="clear" w:color="auto" w:fill="auto"/>
            <w:vAlign w:val="center"/>
          </w:tcPr>
          <w:p w14:paraId="49355C3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各种保温、绝热材料的复验合格，复验报告齐全、有效，应判定为</w:t>
            </w:r>
            <w:r>
              <w:rPr>
                <w:rFonts w:hint="default" w:ascii="Times New Roman" w:hAnsi="Times New Roman" w:eastAsia="宋体" w:cs="Times New Roman"/>
                <w:b/>
                <w:color w:val="auto"/>
                <w:kern w:val="2"/>
                <w:sz w:val="21"/>
                <w:szCs w:val="21"/>
                <w:highlight w:val="none"/>
              </w:rPr>
              <w:t>良好</w:t>
            </w:r>
            <w:r>
              <w:rPr>
                <w:rFonts w:hint="default" w:ascii="Times New Roman" w:hAnsi="Times New Roman" w:eastAsia="宋体" w:cs="Times New Roman"/>
                <w:color w:val="auto"/>
                <w:kern w:val="2"/>
                <w:sz w:val="21"/>
                <w:szCs w:val="21"/>
                <w:highlight w:val="none"/>
              </w:rPr>
              <w:t>，否则应判定为</w:t>
            </w:r>
            <w:r>
              <w:rPr>
                <w:rFonts w:hint="default" w:ascii="Times New Roman" w:hAnsi="Times New Roman" w:eastAsia="宋体" w:cs="Times New Roman"/>
                <w:b/>
                <w:color w:val="auto"/>
                <w:kern w:val="2"/>
                <w:sz w:val="21"/>
                <w:szCs w:val="21"/>
                <w:highlight w:val="none"/>
              </w:rPr>
              <w:t>否定</w:t>
            </w:r>
            <w:r>
              <w:rPr>
                <w:rFonts w:hint="default" w:ascii="Times New Roman" w:hAnsi="Times New Roman" w:eastAsia="宋体" w:cs="Times New Roman"/>
                <w:color w:val="auto"/>
                <w:kern w:val="2"/>
                <w:sz w:val="21"/>
                <w:szCs w:val="21"/>
                <w:highlight w:val="none"/>
              </w:rPr>
              <w:t>。查阅复验报告，查阅材料进场验收记录。</w:t>
            </w:r>
          </w:p>
        </w:tc>
        <w:tc>
          <w:tcPr>
            <w:tcW w:w="158" w:type="pct"/>
            <w:shd w:val="clear" w:color="auto" w:fill="auto"/>
            <w:vAlign w:val="center"/>
          </w:tcPr>
          <w:p w14:paraId="5B13302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00667D1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188637F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6CA8C7E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782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362AD12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72</w:t>
            </w:r>
          </w:p>
        </w:tc>
        <w:tc>
          <w:tcPr>
            <w:tcW w:w="521" w:type="pct"/>
            <w:vMerge w:val="continue"/>
            <w:vAlign w:val="center"/>
          </w:tcPr>
          <w:p w14:paraId="7973661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shd w:val="clear" w:color="auto" w:fill="auto"/>
            <w:vAlign w:val="center"/>
          </w:tcPr>
          <w:p w14:paraId="0DBA2C2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空调机组、风机盘管机组、风机、水泵、散热器等建筑设备、部件的节能性能复验合格，复验报告齐全、有效，应判定为</w:t>
            </w:r>
            <w:r>
              <w:rPr>
                <w:rFonts w:hint="default" w:ascii="Times New Roman" w:hAnsi="Times New Roman" w:eastAsia="宋体" w:cs="Times New Roman"/>
                <w:b/>
                <w:color w:val="auto"/>
                <w:kern w:val="2"/>
                <w:sz w:val="21"/>
                <w:szCs w:val="21"/>
                <w:highlight w:val="none"/>
              </w:rPr>
              <w:t>良好</w:t>
            </w:r>
            <w:r>
              <w:rPr>
                <w:rFonts w:hint="default" w:ascii="Times New Roman" w:hAnsi="Times New Roman" w:eastAsia="宋体" w:cs="Times New Roman"/>
                <w:color w:val="auto"/>
                <w:kern w:val="2"/>
                <w:sz w:val="21"/>
                <w:szCs w:val="21"/>
                <w:highlight w:val="none"/>
              </w:rPr>
              <w:t>，否则应判定为</w:t>
            </w:r>
            <w:r>
              <w:rPr>
                <w:rFonts w:hint="default" w:ascii="Times New Roman" w:hAnsi="Times New Roman" w:eastAsia="宋体" w:cs="Times New Roman"/>
                <w:b/>
                <w:color w:val="auto"/>
                <w:kern w:val="2"/>
                <w:sz w:val="21"/>
                <w:szCs w:val="21"/>
                <w:highlight w:val="none"/>
              </w:rPr>
              <w:t>否定</w:t>
            </w:r>
            <w:r>
              <w:rPr>
                <w:rFonts w:hint="default" w:ascii="Times New Roman" w:hAnsi="Times New Roman" w:eastAsia="宋体" w:cs="Times New Roman"/>
                <w:color w:val="auto"/>
                <w:kern w:val="2"/>
                <w:sz w:val="21"/>
                <w:szCs w:val="21"/>
                <w:highlight w:val="none"/>
              </w:rPr>
              <w:t>。</w:t>
            </w:r>
          </w:p>
          <w:p w14:paraId="7C482C3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查阅相应复验报告，查阅物资进场验收记录。</w:t>
            </w:r>
          </w:p>
        </w:tc>
        <w:tc>
          <w:tcPr>
            <w:tcW w:w="158" w:type="pct"/>
            <w:shd w:val="clear" w:color="auto" w:fill="auto"/>
            <w:vAlign w:val="center"/>
          </w:tcPr>
          <w:p w14:paraId="4C3B8A8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3B837C2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3D2D357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E49267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917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shd w:val="clear" w:color="auto" w:fill="auto"/>
            <w:vAlign w:val="center"/>
          </w:tcPr>
          <w:p w14:paraId="427C168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73</w:t>
            </w:r>
          </w:p>
        </w:tc>
        <w:tc>
          <w:tcPr>
            <w:tcW w:w="521" w:type="pct"/>
            <w:vMerge w:val="continue"/>
            <w:vAlign w:val="center"/>
          </w:tcPr>
          <w:p w14:paraId="72213A4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shd w:val="clear" w:color="auto" w:fill="auto"/>
            <w:vAlign w:val="center"/>
          </w:tcPr>
          <w:p w14:paraId="1C216629">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电缆、电线、灯具等电气材料、设备的基本性能复验合格，复验报告齐全、有效，应判定为</w:t>
            </w:r>
            <w:r>
              <w:rPr>
                <w:rFonts w:hint="default" w:ascii="Times New Roman" w:hAnsi="Times New Roman" w:eastAsia="宋体" w:cs="Times New Roman"/>
                <w:b/>
                <w:color w:val="auto"/>
                <w:kern w:val="2"/>
                <w:sz w:val="21"/>
                <w:szCs w:val="21"/>
                <w:highlight w:val="none"/>
              </w:rPr>
              <w:t>良好</w:t>
            </w:r>
            <w:r>
              <w:rPr>
                <w:rFonts w:hint="default" w:ascii="Times New Roman" w:hAnsi="Times New Roman" w:eastAsia="宋体" w:cs="Times New Roman"/>
                <w:color w:val="auto"/>
                <w:kern w:val="2"/>
                <w:sz w:val="21"/>
                <w:szCs w:val="21"/>
                <w:highlight w:val="none"/>
              </w:rPr>
              <w:t>，否则应判定为</w:t>
            </w:r>
            <w:r>
              <w:rPr>
                <w:rFonts w:hint="default" w:ascii="Times New Roman" w:hAnsi="Times New Roman" w:eastAsia="宋体" w:cs="Times New Roman"/>
                <w:b/>
                <w:color w:val="auto"/>
                <w:kern w:val="2"/>
                <w:sz w:val="21"/>
                <w:szCs w:val="21"/>
                <w:highlight w:val="none"/>
              </w:rPr>
              <w:t>否定</w:t>
            </w:r>
            <w:r>
              <w:rPr>
                <w:rFonts w:hint="default" w:ascii="Times New Roman" w:hAnsi="Times New Roman" w:eastAsia="宋体" w:cs="Times New Roman"/>
                <w:color w:val="auto"/>
                <w:kern w:val="2"/>
                <w:sz w:val="21"/>
                <w:szCs w:val="21"/>
                <w:highlight w:val="none"/>
              </w:rPr>
              <w:t>。</w:t>
            </w:r>
          </w:p>
          <w:p w14:paraId="43E7D3C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查阅等电位连接导通性测试记录、查阅测试仪表校验合格证。</w:t>
            </w:r>
          </w:p>
        </w:tc>
        <w:tc>
          <w:tcPr>
            <w:tcW w:w="158" w:type="pct"/>
            <w:shd w:val="clear" w:color="auto" w:fill="auto"/>
            <w:vAlign w:val="center"/>
          </w:tcPr>
          <w:p w14:paraId="121E516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9" w:type="pct"/>
            <w:shd w:val="clear" w:color="auto" w:fill="auto"/>
            <w:vAlign w:val="center"/>
          </w:tcPr>
          <w:p w14:paraId="2A79245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0" w:type="pct"/>
            <w:shd w:val="clear" w:color="auto" w:fill="auto"/>
            <w:vAlign w:val="center"/>
          </w:tcPr>
          <w:p w14:paraId="7E7AE77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1" w:type="pct"/>
            <w:shd w:val="clear" w:color="auto" w:fill="auto"/>
            <w:vAlign w:val="center"/>
          </w:tcPr>
          <w:p w14:paraId="57B4974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8AA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3F468CE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74</w:t>
            </w:r>
          </w:p>
        </w:tc>
        <w:tc>
          <w:tcPr>
            <w:tcW w:w="521" w:type="pct"/>
            <w:vMerge w:val="continue"/>
            <w:vAlign w:val="center"/>
          </w:tcPr>
          <w:p w14:paraId="1B29305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064D10E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其他材料进场验收合格，复验合格且抽样符合规范规定，应判定为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。查阅进场材料的验收记录、复验报告等。</w:t>
            </w:r>
          </w:p>
        </w:tc>
        <w:tc>
          <w:tcPr>
            <w:tcW w:w="158" w:type="pct"/>
            <w:vAlign w:val="center"/>
          </w:tcPr>
          <w:p w14:paraId="588DD92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018C0F8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6FBF920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2BFDCE7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950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209497D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75</w:t>
            </w:r>
          </w:p>
        </w:tc>
        <w:tc>
          <w:tcPr>
            <w:tcW w:w="521" w:type="pct"/>
            <w:vMerge w:val="continue"/>
            <w:vAlign w:val="center"/>
          </w:tcPr>
          <w:p w14:paraId="2C23174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3D134FE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施工记录资料齐全，应判定为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。若缺少某项施工记录而对工程质量无法进行确认时，应判定为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。查阅施工记录资料。</w:t>
            </w:r>
          </w:p>
        </w:tc>
        <w:tc>
          <w:tcPr>
            <w:tcW w:w="158" w:type="pct"/>
            <w:vAlign w:val="center"/>
          </w:tcPr>
          <w:p w14:paraId="2CF7D3A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2922C73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7193951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2568329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7A3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24608DD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76</w:t>
            </w:r>
          </w:p>
        </w:tc>
        <w:tc>
          <w:tcPr>
            <w:tcW w:w="521" w:type="pct"/>
            <w:vMerge w:val="continue"/>
            <w:vAlign w:val="center"/>
          </w:tcPr>
          <w:p w14:paraId="03E1A8D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0DE7FD7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质量验收记录齐全，验收合格，建设单位（监理）同意验收意见明确，应判定为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。查阅检验批、分项工程、分部工程验收记录。</w:t>
            </w:r>
          </w:p>
        </w:tc>
        <w:tc>
          <w:tcPr>
            <w:tcW w:w="158" w:type="pct"/>
            <w:vAlign w:val="center"/>
          </w:tcPr>
          <w:p w14:paraId="0B3BDB2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43D97D7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51EFC9B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75D1FD5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3F55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Align w:val="center"/>
          </w:tcPr>
          <w:p w14:paraId="7F4E7717">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77</w:t>
            </w:r>
          </w:p>
        </w:tc>
        <w:tc>
          <w:tcPr>
            <w:tcW w:w="521" w:type="pct"/>
            <w:vMerge w:val="continue"/>
            <w:vAlign w:val="center"/>
          </w:tcPr>
          <w:p w14:paraId="12D455C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704" w:type="pct"/>
            <w:gridSpan w:val="2"/>
            <w:vAlign w:val="center"/>
          </w:tcPr>
          <w:p w14:paraId="4F1FFA7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竣工图编制规范，变更标注齐全、字迹清晰，变更依据、日期等要素齐全，制图、审核手续完备，应判定为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6B07F33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查阅竣工图，查阅设计变更。</w:t>
            </w:r>
          </w:p>
        </w:tc>
        <w:tc>
          <w:tcPr>
            <w:tcW w:w="158" w:type="pct"/>
            <w:vAlign w:val="center"/>
          </w:tcPr>
          <w:p w14:paraId="200F584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4F91A56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524A06D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366A9FD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621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3500" w:type="pct"/>
            <w:gridSpan w:val="4"/>
            <w:vAlign w:val="center"/>
          </w:tcPr>
          <w:p w14:paraId="41E18A9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合    计</w:t>
            </w:r>
          </w:p>
        </w:tc>
        <w:tc>
          <w:tcPr>
            <w:tcW w:w="158" w:type="pct"/>
            <w:vAlign w:val="center"/>
          </w:tcPr>
          <w:p w14:paraId="7B21D0E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9" w:type="pct"/>
            <w:vAlign w:val="center"/>
          </w:tcPr>
          <w:p w14:paraId="48C4599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0" w:type="pct"/>
            <w:vAlign w:val="center"/>
          </w:tcPr>
          <w:p w14:paraId="2B3F4AC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011" w:type="pct"/>
            <w:vAlign w:val="center"/>
          </w:tcPr>
          <w:p w14:paraId="34EF550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6630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0" w:type="pct"/>
            <w:gridSpan w:val="3"/>
            <w:vAlign w:val="center"/>
          </w:tcPr>
          <w:p w14:paraId="26BD25B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结  论</w:t>
            </w:r>
          </w:p>
        </w:tc>
        <w:tc>
          <w:tcPr>
            <w:tcW w:w="4059" w:type="pct"/>
            <w:gridSpan w:val="5"/>
            <w:vAlign w:val="center"/>
          </w:tcPr>
          <w:p w14:paraId="6FA3879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该分部工程实际共核查     项，其中良好     项，不足     项，否定     项。</w:t>
            </w:r>
          </w:p>
          <w:p w14:paraId="187EBEA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良好率为         %。</w:t>
            </w:r>
          </w:p>
          <w:p w14:paraId="2CB59784">
            <w:pPr>
              <w:keepNext w:val="0"/>
              <w:keepLines w:val="0"/>
              <w:pageBreakBefore w:val="0"/>
              <w:kinsoku/>
              <w:overflowPunct/>
              <w:topLinePunct w:val="0"/>
              <w:autoSpaceDE/>
              <w:autoSpaceDN/>
              <w:bidi w:val="0"/>
              <w:adjustRightInd/>
              <w:snapToGrid/>
              <w:spacing w:before="312" w:beforeLines="100" w:line="240" w:lineRule="auto"/>
              <w:jc w:val="both"/>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核查专家：</w:t>
            </w:r>
          </w:p>
        </w:tc>
      </w:tr>
    </w:tbl>
    <w:p w14:paraId="6C547390">
      <w:pPr>
        <w:adjustRightInd/>
        <w:spacing w:line="240" w:lineRule="exact"/>
        <w:jc w:val="both"/>
        <w:textAlignment w:val="auto"/>
        <w:rPr>
          <w:rFonts w:ascii="Calibri" w:hAnsi="Calibri" w:eastAsia="宋体"/>
          <w:color w:val="auto"/>
          <w:kern w:val="2"/>
          <w:sz w:val="21"/>
          <w:szCs w:val="22"/>
        </w:rPr>
      </w:pPr>
    </w:p>
    <w:p w14:paraId="581C917E">
      <w:pPr>
        <w:rPr>
          <w:rFonts w:ascii="Calibri" w:hAnsi="Calibri" w:eastAsia="宋体"/>
          <w:b/>
          <w:color w:val="auto"/>
          <w:kern w:val="2"/>
          <w:sz w:val="24"/>
          <w:szCs w:val="24"/>
        </w:rPr>
      </w:pPr>
      <w:r>
        <w:rPr>
          <w:rFonts w:ascii="Calibri" w:hAnsi="Calibri" w:eastAsia="宋体"/>
          <w:b/>
          <w:color w:val="auto"/>
          <w:kern w:val="2"/>
          <w:sz w:val="24"/>
          <w:szCs w:val="24"/>
        </w:rPr>
        <w:br w:type="page"/>
      </w:r>
    </w:p>
    <w:p w14:paraId="4A789C8B">
      <w:pPr>
        <w:adjustRightInd/>
        <w:spacing w:line="240" w:lineRule="auto"/>
        <w:jc w:val="both"/>
        <w:textAlignment w:val="auto"/>
        <w:rPr>
          <w:rFonts w:ascii="Calibri" w:hAnsi="Calibri" w:eastAsia="宋体"/>
          <w:b/>
          <w:color w:val="auto"/>
          <w:kern w:val="2"/>
          <w:sz w:val="24"/>
          <w:szCs w:val="24"/>
        </w:rPr>
        <w:sectPr>
          <w:pgSz w:w="16160" w:h="11907" w:orient="landscape"/>
          <w:pgMar w:top="1814" w:right="1418" w:bottom="1418" w:left="1418" w:header="1134" w:footer="992" w:gutter="0"/>
          <w:pgNumType w:fmt="decimal"/>
          <w:cols w:space="425" w:num="1"/>
          <w:docGrid w:type="lines" w:linePitch="312" w:charSpace="0"/>
        </w:sectPr>
      </w:pPr>
    </w:p>
    <w:p w14:paraId="5BE65EA0">
      <w:pPr>
        <w:adjustRightInd/>
        <w:spacing w:line="360" w:lineRule="auto"/>
        <w:jc w:val="both"/>
        <w:textAlignment w:val="auto"/>
        <w:rPr>
          <w:rFonts w:hint="default" w:eastAsiaTheme="minorEastAsia"/>
          <w:b/>
          <w:color w:val="auto"/>
          <w:kern w:val="2"/>
          <w:sz w:val="24"/>
          <w:szCs w:val="24"/>
          <w:lang w:val="en-US" w:eastAsia="zh-CN"/>
        </w:rPr>
      </w:pPr>
      <w:r>
        <w:rPr>
          <w:rFonts w:hint="eastAsia" w:eastAsiaTheme="minorEastAsia"/>
          <w:b/>
          <w:color w:val="auto"/>
          <w:kern w:val="2"/>
          <w:sz w:val="24"/>
          <w:szCs w:val="24"/>
        </w:rPr>
        <w:t>表C-6</w:t>
      </w:r>
      <w:r>
        <w:rPr>
          <w:rFonts w:hint="eastAsia" w:eastAsiaTheme="minorEastAsia"/>
          <w:b/>
          <w:color w:val="auto"/>
          <w:kern w:val="2"/>
          <w:sz w:val="24"/>
          <w:szCs w:val="24"/>
          <w:lang w:val="en-US" w:eastAsia="zh-CN"/>
        </w:rPr>
        <w:t xml:space="preserve"> -2</w:t>
      </w:r>
      <w:r>
        <w:rPr>
          <w:rFonts w:hint="eastAsia" w:eastAsiaTheme="minorEastAsia"/>
          <w:b/>
          <w:color w:val="auto"/>
          <w:kern w:val="2"/>
          <w:sz w:val="24"/>
          <w:szCs w:val="24"/>
        </w:rPr>
        <w:t xml:space="preserve">            </w:t>
      </w:r>
      <w:r>
        <w:rPr>
          <w:rFonts w:hint="eastAsia" w:eastAsiaTheme="minorEastAsia"/>
          <w:b/>
          <w:color w:val="auto"/>
          <w:kern w:val="2"/>
          <w:sz w:val="24"/>
          <w:szCs w:val="24"/>
          <w:lang w:val="en-US" w:eastAsia="zh-CN"/>
        </w:rPr>
        <w:t>建筑</w:t>
      </w:r>
      <w:r>
        <w:rPr>
          <w:rFonts w:eastAsiaTheme="minorEastAsia"/>
          <w:b/>
          <w:color w:val="auto"/>
          <w:kern w:val="2"/>
          <w:sz w:val="24"/>
          <w:szCs w:val="24"/>
        </w:rPr>
        <w:t>工程</w:t>
      </w:r>
      <w:r>
        <w:rPr>
          <w:rFonts w:hint="eastAsia" w:eastAsiaTheme="minorEastAsia"/>
          <w:b/>
          <w:color w:val="auto"/>
          <w:kern w:val="2"/>
          <w:sz w:val="24"/>
          <w:szCs w:val="24"/>
          <w:lang w:val="en-US" w:eastAsia="zh-CN"/>
        </w:rPr>
        <w:t>-</w:t>
      </w:r>
      <w:r>
        <w:rPr>
          <w:rFonts w:hint="eastAsia" w:eastAsiaTheme="minorEastAsia"/>
          <w:b/>
          <w:color w:val="auto"/>
          <w:kern w:val="2"/>
          <w:sz w:val="24"/>
          <w:szCs w:val="24"/>
        </w:rPr>
        <w:t>给水排水及供暖、通风与空调</w:t>
      </w:r>
      <w:r>
        <w:rPr>
          <w:rFonts w:hint="eastAsia" w:eastAsiaTheme="minorEastAsia"/>
          <w:b/>
          <w:color w:val="auto"/>
          <w:kern w:val="2"/>
          <w:sz w:val="24"/>
          <w:szCs w:val="24"/>
          <w:lang w:eastAsia="zh-CN"/>
        </w:rPr>
        <w:t>、</w:t>
      </w:r>
      <w:r>
        <w:rPr>
          <w:rFonts w:hint="eastAsia" w:eastAsiaTheme="minorEastAsia"/>
          <w:b/>
          <w:color w:val="auto"/>
          <w:kern w:val="2"/>
          <w:sz w:val="24"/>
          <w:szCs w:val="24"/>
        </w:rPr>
        <w:t>建筑电气</w:t>
      </w:r>
      <w:r>
        <w:rPr>
          <w:rFonts w:hint="eastAsia" w:eastAsiaTheme="minorEastAsia"/>
          <w:b/>
          <w:color w:val="auto"/>
          <w:kern w:val="2"/>
          <w:sz w:val="24"/>
          <w:szCs w:val="24"/>
          <w:lang w:eastAsia="zh-CN"/>
        </w:rPr>
        <w:t>、</w:t>
      </w:r>
      <w:r>
        <w:rPr>
          <w:rFonts w:hint="eastAsia" w:eastAsiaTheme="minorEastAsia"/>
          <w:b/>
          <w:color w:val="auto"/>
          <w:kern w:val="2"/>
          <w:sz w:val="24"/>
          <w:szCs w:val="24"/>
          <w:lang w:val="en-US" w:eastAsia="zh-CN"/>
        </w:rPr>
        <w:t>智能建筑、电梯工程</w:t>
      </w:r>
      <w:r>
        <w:rPr>
          <w:rFonts w:eastAsiaTheme="minorEastAsia"/>
          <w:b/>
          <w:color w:val="auto"/>
          <w:kern w:val="2"/>
          <w:sz w:val="24"/>
          <w:szCs w:val="24"/>
        </w:rPr>
        <w:t>实体质量</w:t>
      </w:r>
      <w:r>
        <w:rPr>
          <w:rFonts w:hint="eastAsia" w:eastAsiaTheme="minorEastAsia"/>
          <w:b/>
          <w:color w:val="auto"/>
          <w:kern w:val="2"/>
          <w:sz w:val="24"/>
          <w:szCs w:val="24"/>
        </w:rPr>
        <w:t>评价</w:t>
      </w:r>
      <w:r>
        <w:rPr>
          <w:rFonts w:eastAsiaTheme="minorEastAsia"/>
          <w:b/>
          <w:color w:val="auto"/>
          <w:kern w:val="2"/>
          <w:sz w:val="24"/>
          <w:szCs w:val="24"/>
        </w:rPr>
        <w:t>记录表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300"/>
        <w:gridCol w:w="7671"/>
        <w:gridCol w:w="428"/>
        <w:gridCol w:w="428"/>
        <w:gridCol w:w="477"/>
        <w:gridCol w:w="2682"/>
      </w:tblGrid>
      <w:tr w14:paraId="2209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5" w:type="pct"/>
            <w:gridSpan w:val="2"/>
            <w:tcBorders>
              <w:top w:val="single" w:color="auto" w:sz="4" w:space="0"/>
            </w:tcBorders>
            <w:vAlign w:val="center"/>
          </w:tcPr>
          <w:p w14:paraId="6938A45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工程名称</w:t>
            </w:r>
          </w:p>
        </w:tc>
        <w:tc>
          <w:tcPr>
            <w:tcW w:w="2831" w:type="pct"/>
            <w:tcBorders>
              <w:top w:val="single" w:color="auto" w:sz="4" w:space="0"/>
            </w:tcBorders>
            <w:vAlign w:val="center"/>
          </w:tcPr>
          <w:p w14:paraId="53FD8F0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p>
        </w:tc>
        <w:tc>
          <w:tcPr>
            <w:tcW w:w="492" w:type="pct"/>
            <w:gridSpan w:val="3"/>
            <w:tcBorders>
              <w:top w:val="single" w:color="auto" w:sz="4" w:space="0"/>
            </w:tcBorders>
            <w:vAlign w:val="center"/>
          </w:tcPr>
          <w:p w14:paraId="27F2175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复查时间</w:t>
            </w:r>
          </w:p>
        </w:tc>
        <w:tc>
          <w:tcPr>
            <w:tcW w:w="990" w:type="pct"/>
            <w:tcBorders>
              <w:top w:val="single" w:color="auto" w:sz="4" w:space="0"/>
            </w:tcBorders>
            <w:vAlign w:val="center"/>
          </w:tcPr>
          <w:p w14:paraId="49A6C91A">
            <w:pPr>
              <w:keepNext w:val="0"/>
              <w:keepLines w:val="0"/>
              <w:pageBreakBefore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年   月   日</w:t>
            </w:r>
          </w:p>
        </w:tc>
      </w:tr>
      <w:tr w14:paraId="665F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5" w:type="pct"/>
            <w:vAlign w:val="center"/>
          </w:tcPr>
          <w:p w14:paraId="5E563E3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序号</w:t>
            </w:r>
          </w:p>
        </w:tc>
        <w:tc>
          <w:tcPr>
            <w:tcW w:w="480" w:type="pct"/>
            <w:vAlign w:val="center"/>
          </w:tcPr>
          <w:p w14:paraId="638D9E2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项  目</w:t>
            </w:r>
          </w:p>
        </w:tc>
        <w:tc>
          <w:tcPr>
            <w:tcW w:w="2831" w:type="pct"/>
            <w:vAlign w:val="center"/>
          </w:tcPr>
          <w:p w14:paraId="7B76E42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评价内容、评价标准及评价方法</w:t>
            </w:r>
          </w:p>
        </w:tc>
        <w:tc>
          <w:tcPr>
            <w:tcW w:w="158" w:type="pct"/>
            <w:vAlign w:val="center"/>
          </w:tcPr>
          <w:p w14:paraId="64FC8A1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良好</w:t>
            </w:r>
          </w:p>
        </w:tc>
        <w:tc>
          <w:tcPr>
            <w:tcW w:w="158" w:type="pct"/>
            <w:vAlign w:val="center"/>
          </w:tcPr>
          <w:p w14:paraId="29A120E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不足</w:t>
            </w:r>
          </w:p>
        </w:tc>
        <w:tc>
          <w:tcPr>
            <w:tcW w:w="176" w:type="pct"/>
            <w:vAlign w:val="center"/>
          </w:tcPr>
          <w:p w14:paraId="18561DE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否定</w:t>
            </w:r>
          </w:p>
        </w:tc>
        <w:tc>
          <w:tcPr>
            <w:tcW w:w="990" w:type="pct"/>
            <w:vAlign w:val="center"/>
          </w:tcPr>
          <w:p w14:paraId="0959107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备  注</w:t>
            </w:r>
          </w:p>
        </w:tc>
      </w:tr>
      <w:tr w14:paraId="6214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34CD6FB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480" w:type="pct"/>
            <w:vMerge w:val="restart"/>
            <w:vAlign w:val="center"/>
          </w:tcPr>
          <w:p w14:paraId="5FF78CC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设备安装</w:t>
            </w:r>
          </w:p>
        </w:tc>
        <w:tc>
          <w:tcPr>
            <w:tcW w:w="2831" w:type="pct"/>
            <w:vAlign w:val="center"/>
          </w:tcPr>
          <w:p w14:paraId="5F5E5F3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设备布置排列整齐，同型号设备的位置、高度等保持一致，应判定为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vAlign w:val="center"/>
          </w:tcPr>
          <w:p w14:paraId="5B2904C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769718A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551342C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2F64923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75E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3D116DB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480" w:type="pct"/>
            <w:vMerge w:val="continue"/>
            <w:vAlign w:val="center"/>
          </w:tcPr>
          <w:p w14:paraId="5678098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2E1FF54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设备、仪器仪表安装质量符合相关要求；运行稳定，减隔震等使用功能良好，外露的旋转部分有安全防护装置，应判定为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vAlign w:val="center"/>
          </w:tcPr>
          <w:p w14:paraId="644360A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3832B89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7CFC870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6E45C41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5F4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29432A2D">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480" w:type="pct"/>
            <w:vMerge w:val="restart"/>
            <w:vAlign w:val="center"/>
          </w:tcPr>
          <w:p w14:paraId="1005463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bCs/>
                <w:color w:val="auto"/>
                <w:kern w:val="2"/>
                <w:sz w:val="21"/>
                <w:szCs w:val="21"/>
              </w:rPr>
              <w:t>管道及吊支架</w:t>
            </w:r>
          </w:p>
        </w:tc>
        <w:tc>
          <w:tcPr>
            <w:tcW w:w="2831" w:type="pct"/>
            <w:vAlign w:val="center"/>
          </w:tcPr>
          <w:p w14:paraId="650A797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给排水、空调水、通风空调等各类管道位置正确，应判定为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。查看核查。</w:t>
            </w:r>
          </w:p>
        </w:tc>
        <w:tc>
          <w:tcPr>
            <w:tcW w:w="158" w:type="pct"/>
            <w:vAlign w:val="center"/>
          </w:tcPr>
          <w:p w14:paraId="5D095D8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1798145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52DA213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2FDFF6A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EFB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69C3189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480" w:type="pct"/>
            <w:vMerge w:val="continue"/>
            <w:vAlign w:val="center"/>
          </w:tcPr>
          <w:p w14:paraId="15640C4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01CCCCF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管道安装横平竖直，固定牢固可靠，未见变形，观感质量良好，应判定为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。查看核查。</w:t>
            </w:r>
          </w:p>
        </w:tc>
        <w:tc>
          <w:tcPr>
            <w:tcW w:w="158" w:type="pct"/>
            <w:vAlign w:val="center"/>
          </w:tcPr>
          <w:p w14:paraId="07D1778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72B6281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03CD918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67AD456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C7D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538E57E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480" w:type="pct"/>
            <w:vMerge w:val="continue"/>
            <w:vAlign w:val="center"/>
          </w:tcPr>
          <w:p w14:paraId="09C242D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2632B8A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各类管道支架位置合理，安装牢固，接口严密，涂装完好，状态稳定，观感质量良好，应判定为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。查看核查。</w:t>
            </w:r>
          </w:p>
        </w:tc>
        <w:tc>
          <w:tcPr>
            <w:tcW w:w="158" w:type="pct"/>
            <w:vAlign w:val="center"/>
          </w:tcPr>
          <w:p w14:paraId="7F07EED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3213F7A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2B7B5C0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0955F21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AEB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4" w:type="dxa"/>
            <w:vAlign w:val="center"/>
          </w:tcPr>
          <w:p w14:paraId="7B41F9F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480" w:type="pct"/>
            <w:vMerge w:val="continue"/>
            <w:vAlign w:val="center"/>
          </w:tcPr>
          <w:p w14:paraId="4001D07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23DC79B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管道跨越建筑变形缝时采取有效的补偿措施，应判定为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55966669">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查看核查。</w:t>
            </w:r>
          </w:p>
        </w:tc>
        <w:tc>
          <w:tcPr>
            <w:tcW w:w="158" w:type="pct"/>
            <w:vAlign w:val="center"/>
          </w:tcPr>
          <w:p w14:paraId="19FC768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60328A7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4E5E137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75B2550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7073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133E930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480" w:type="pct"/>
            <w:vMerge w:val="restart"/>
            <w:vAlign w:val="center"/>
          </w:tcPr>
          <w:p w14:paraId="59E5ED5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附属构件</w:t>
            </w:r>
          </w:p>
        </w:tc>
        <w:tc>
          <w:tcPr>
            <w:tcW w:w="2831" w:type="pct"/>
            <w:vAlign w:val="center"/>
          </w:tcPr>
          <w:p w14:paraId="410FD97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管道保温绝热安装质量符合相关要求，使用功能良好，应判定为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。查看核查。</w:t>
            </w:r>
          </w:p>
        </w:tc>
        <w:tc>
          <w:tcPr>
            <w:tcW w:w="158" w:type="pct"/>
            <w:vAlign w:val="center"/>
          </w:tcPr>
          <w:p w14:paraId="2CC755C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50DA6F0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3ADF65C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6CDA7D1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F1F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1356788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480" w:type="pct"/>
            <w:vMerge w:val="continue"/>
            <w:vAlign w:val="center"/>
          </w:tcPr>
          <w:p w14:paraId="4FCB4DC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vAlign w:val="center"/>
          </w:tcPr>
          <w:p w14:paraId="48CC24D5">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管道附属阀部件、检修装置、套管等安装质量符合相关要求，使用功能良好，应判定为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。查看核查。</w:t>
            </w:r>
          </w:p>
        </w:tc>
        <w:tc>
          <w:tcPr>
            <w:tcW w:w="158" w:type="pct"/>
            <w:vAlign w:val="center"/>
          </w:tcPr>
          <w:p w14:paraId="317E79A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3CB55C3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648133B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6833478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FC3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262E29D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480" w:type="pct"/>
            <w:vMerge w:val="continue"/>
            <w:vAlign w:val="center"/>
          </w:tcPr>
          <w:p w14:paraId="77721D5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vAlign w:val="center"/>
          </w:tcPr>
          <w:p w14:paraId="15755FE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消火栓及自动喷淋系统末端装置安装质量符合相关要求，使用功能良好，应判定为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。查看核查。</w:t>
            </w:r>
          </w:p>
        </w:tc>
        <w:tc>
          <w:tcPr>
            <w:tcW w:w="158" w:type="pct"/>
            <w:vAlign w:val="center"/>
          </w:tcPr>
          <w:p w14:paraId="6743F3A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2B2F752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0570CAA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4826272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9FC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7B9492E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480" w:type="pct"/>
            <w:vMerge w:val="continue"/>
            <w:vAlign w:val="center"/>
          </w:tcPr>
          <w:p w14:paraId="4FFD627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vAlign w:val="center"/>
          </w:tcPr>
          <w:p w14:paraId="0DEA3305">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各类风口、卫生器具等安装质量符合相关要求，使用功能良好，应判定为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。查看核查。</w:t>
            </w:r>
          </w:p>
        </w:tc>
        <w:tc>
          <w:tcPr>
            <w:tcW w:w="158" w:type="pct"/>
            <w:vAlign w:val="center"/>
          </w:tcPr>
          <w:p w14:paraId="1882752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77DB4D7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2CE0AD7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256736D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780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2868705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480" w:type="pct"/>
            <w:vMerge w:val="restart"/>
            <w:shd w:val="clear" w:color="auto" w:fill="auto"/>
            <w:vAlign w:val="center"/>
          </w:tcPr>
          <w:p w14:paraId="31498A2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设备安装</w:t>
            </w:r>
          </w:p>
        </w:tc>
        <w:tc>
          <w:tcPr>
            <w:tcW w:w="2831" w:type="pct"/>
            <w:shd w:val="clear" w:color="auto" w:fill="auto"/>
            <w:vAlign w:val="center"/>
          </w:tcPr>
          <w:p w14:paraId="6D4EB09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变压器安装端正、牢固，一次、二次及低压侧中性点接线正确，应判定为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33F26FA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5F5E457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30F4B0C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6CB77B9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286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6E8D7518">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480" w:type="pct"/>
            <w:vMerge w:val="continue"/>
            <w:vAlign w:val="center"/>
          </w:tcPr>
          <w:p w14:paraId="3690534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5E629FE9">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配电箱、柜内导线压接牢固、颜色（色标）正确、排列整齐、绑扎成束、标识齐全，应判定为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41EC927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133302A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0C1AA74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0E1435A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763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170EAEE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480" w:type="pct"/>
            <w:vMerge w:val="continue"/>
            <w:vAlign w:val="center"/>
          </w:tcPr>
          <w:p w14:paraId="4B665E3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26771A1A">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配电（控制）箱、柜内PE线和N线均采用汇流排压接，汇流排标识齐全，不同回路的N线、PE线均单独压接，应判定为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10F42EC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0415CEF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48873E2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1F0FCB0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511C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4786956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480" w:type="pct"/>
            <w:vMerge w:val="restart"/>
            <w:shd w:val="clear" w:color="auto" w:fill="auto"/>
            <w:vAlign w:val="center"/>
          </w:tcPr>
          <w:p w14:paraId="6801C57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附属构件安装</w:t>
            </w:r>
          </w:p>
        </w:tc>
        <w:tc>
          <w:tcPr>
            <w:tcW w:w="2831" w:type="pct"/>
            <w:shd w:val="clear" w:color="auto" w:fill="auto"/>
            <w:vAlign w:val="center"/>
          </w:tcPr>
          <w:p w14:paraId="3E392B35">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梯架、槽盒、母线安装平整、顺直，支架型式符合规范要求、位置正确、间距均匀，固定牢固，防腐涂（镀）层完整，无损坏、污染，应判定为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15EBF4B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6A51D65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50A0D8D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2EC6CF7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23B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766A99E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480" w:type="pct"/>
            <w:vMerge w:val="continue"/>
            <w:vAlign w:val="center"/>
          </w:tcPr>
          <w:p w14:paraId="468775E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3E902CC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明敷导管排列顺直、整齐、连接牢固，导管支、吊架（杆）间距均匀，采用明装配套附件，应判定为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61D3F28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3A177C9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5E32944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3882023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5198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747B952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480" w:type="pct"/>
            <w:vMerge w:val="continue"/>
            <w:vAlign w:val="center"/>
          </w:tcPr>
          <w:p w14:paraId="35306E7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560BE38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梯架、槽盒、母线、刚性导管跨越建筑变形缝时补偿措施合理、有效；穿越防火隔断墙、楼板时的防火封堵措施合理，封堵严密；应判定为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5AE10A9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6EEE6EF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096C131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2FB7D2B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7B6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72BC4493">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480" w:type="pct"/>
            <w:vMerge w:val="restart"/>
            <w:shd w:val="clear" w:color="auto" w:fill="auto"/>
            <w:vAlign w:val="center"/>
          </w:tcPr>
          <w:p w14:paraId="18B007F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防雷、接地</w:t>
            </w:r>
          </w:p>
        </w:tc>
        <w:tc>
          <w:tcPr>
            <w:tcW w:w="2831" w:type="pct"/>
            <w:shd w:val="clear" w:color="auto" w:fill="auto"/>
            <w:vAlign w:val="center"/>
          </w:tcPr>
          <w:p w14:paraId="5B74491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接闪器（针、带、线、网）安装位置正确，对建筑物及安装于屋顶的设施、设备（冷却塔、风机、航空障碍灯、透气管等）等可提供有效保护，应评定为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461429E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1848457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2B6F32B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066E18B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459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23B2AD1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480" w:type="pct"/>
            <w:vMerge w:val="continue"/>
            <w:vAlign w:val="center"/>
          </w:tcPr>
          <w:p w14:paraId="376E3A7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293D60C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接闪器（针、带、线、网）与防雷引下线连接可靠，引下线有明显标识，应判定为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01550AB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2EF4285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4FB5FC6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5CFED83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4B2B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6EF1AD22">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480" w:type="pct"/>
            <w:vMerge w:val="continue"/>
            <w:vAlign w:val="center"/>
          </w:tcPr>
          <w:p w14:paraId="314A0D6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4F3EDE1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接地电阻测试点的符合设计要求，测试点制作与建筑物外装饰相协调，做到实用、美观，标识正确、清晰，应判定为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4AA601D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0F408DF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7B5E410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7588382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CB9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44F9CF9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480" w:type="pct"/>
            <w:vMerge w:val="restart"/>
            <w:shd w:val="clear" w:color="auto" w:fill="auto"/>
            <w:vAlign w:val="center"/>
          </w:tcPr>
          <w:p w14:paraId="71297FE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控制箱、柜</w:t>
            </w:r>
          </w:p>
        </w:tc>
        <w:tc>
          <w:tcPr>
            <w:tcW w:w="2831" w:type="pct"/>
            <w:shd w:val="clear" w:color="auto" w:fill="auto"/>
            <w:vAlign w:val="center"/>
          </w:tcPr>
          <w:p w14:paraId="61909B7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控制箱、柜应安装端正、牢固，箱、柜密封，有设备铭牌，线槽、导管应与箱、柜可靠连接，应判定为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4474A3C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7E47E9C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3C43CEA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5060296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5EA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355DA38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480" w:type="pct"/>
            <w:vMerge w:val="continue"/>
            <w:vAlign w:val="center"/>
          </w:tcPr>
          <w:p w14:paraId="05B3F03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4C3CB3B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箱、柜内部元器件应安装牢固、排布整齐，信号反馈、系统灵敏度、安全及运行符合设计要求，应判定为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1782FC6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0A8AFAD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3D15864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6D58D5A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5B5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16BD368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480" w:type="pct"/>
            <w:vMerge w:val="restart"/>
            <w:shd w:val="clear" w:color="auto" w:fill="auto"/>
            <w:vAlign w:val="center"/>
          </w:tcPr>
          <w:p w14:paraId="2DB7AB6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线槽及缆线敷设</w:t>
            </w:r>
          </w:p>
        </w:tc>
        <w:tc>
          <w:tcPr>
            <w:tcW w:w="2831" w:type="pct"/>
            <w:shd w:val="clear" w:color="auto" w:fill="auto"/>
            <w:vAlign w:val="center"/>
          </w:tcPr>
          <w:p w14:paraId="3C5B16F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线槽、导管安装平整、顺直，支吊架位置、型式正确、间距均匀；防腐涂（镀）层完整，无损坏、污染，消防系统线槽、导管的防火涂层完整无破损，防火涂料涂刷均匀，涂层厚度符合规范要求，应判定为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0936CED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006700B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2E44D4D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1FCA643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1D1C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29BFF8A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480" w:type="pct"/>
            <w:vMerge w:val="continue"/>
            <w:vAlign w:val="center"/>
          </w:tcPr>
          <w:p w14:paraId="02735E6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45517EF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线槽、导管跨越建筑变形缝时补充措施合理、有效，应判定为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03773C0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2D06ECC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233027A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33AFEDC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BE5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544F577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480" w:type="pct"/>
            <w:vMerge w:val="continue"/>
            <w:vAlign w:val="center"/>
          </w:tcPr>
          <w:p w14:paraId="76AEF09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45BB48A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线槽、导管穿越防火隔断墙、楼板时防火封堵严密，封堵后表面干净、整洁，防火封堵材料的耐火性能符合规范规定应判定为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242828C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2207E3E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7E30F47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0152072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B2B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22BCA14E">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480" w:type="pct"/>
            <w:vMerge w:val="restart"/>
            <w:shd w:val="clear" w:color="auto" w:fill="auto"/>
            <w:vAlign w:val="center"/>
          </w:tcPr>
          <w:p w14:paraId="3B8EE92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设备与部件</w:t>
            </w:r>
          </w:p>
        </w:tc>
        <w:tc>
          <w:tcPr>
            <w:tcW w:w="2831" w:type="pct"/>
            <w:shd w:val="clear" w:color="auto" w:fill="auto"/>
            <w:vAlign w:val="center"/>
          </w:tcPr>
          <w:p w14:paraId="300A9B3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各系统的探测器、传感器、执行机构安装端正、牢固、排列整齐、与装饰装修协调一致、表面干净整洁无污染，应判定为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384C787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3262BB4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53A5C9B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66691A0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7859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788A1D9F">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480" w:type="pct"/>
            <w:vMerge w:val="continue"/>
            <w:vAlign w:val="center"/>
          </w:tcPr>
          <w:p w14:paraId="3E53528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2F214F8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点型火灾探测器安装位置正确，与空调送风口的水平距离不小于1.5m，距多孔送风顶棚的距离不小于0.5m</w:t>
            </w:r>
            <w:r>
              <w:rPr>
                <w:rFonts w:hint="default" w:ascii="Times New Roman" w:hAnsi="Times New Roman" w:eastAsia="黑体" w:cs="Times New Roman"/>
                <w:color w:val="auto"/>
                <w:kern w:val="2"/>
                <w:sz w:val="21"/>
                <w:szCs w:val="21"/>
              </w:rPr>
              <w:t>，</w:t>
            </w:r>
            <w:r>
              <w:rPr>
                <w:rFonts w:hint="default" w:ascii="Times New Roman" w:hAnsi="Times New Roman" w:eastAsia="宋体" w:cs="Times New Roman"/>
                <w:color w:val="auto"/>
                <w:kern w:val="2"/>
                <w:sz w:val="21"/>
                <w:szCs w:val="21"/>
              </w:rPr>
              <w:t>且探测器周围0.5m范围内无遮挡物，应判定为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341BB17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4914A28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319CB56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5FB3E74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0925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65E8FCD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480" w:type="pct"/>
            <w:vMerge w:val="restart"/>
            <w:shd w:val="clear" w:color="auto" w:fill="auto"/>
            <w:vAlign w:val="center"/>
          </w:tcPr>
          <w:p w14:paraId="3D87636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接地与</w:t>
            </w:r>
          </w:p>
          <w:p w14:paraId="038BD10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等电位联结</w:t>
            </w:r>
          </w:p>
        </w:tc>
        <w:tc>
          <w:tcPr>
            <w:tcW w:w="2831" w:type="pct"/>
            <w:shd w:val="clear" w:color="auto" w:fill="auto"/>
            <w:vAlign w:val="center"/>
          </w:tcPr>
          <w:p w14:paraId="0CEA495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智能建筑机房内的金属控制台、柜外壳接地可靠，架空静电地板等电位联结可靠，符合设计要求，应判定为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5E973AB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687F7F1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5DE78D1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7E932C5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630E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5BB324AC">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28</w:t>
            </w:r>
          </w:p>
        </w:tc>
        <w:tc>
          <w:tcPr>
            <w:tcW w:w="480" w:type="pct"/>
            <w:vMerge w:val="continue"/>
            <w:vAlign w:val="center"/>
          </w:tcPr>
          <w:p w14:paraId="099494C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14DD8FB5">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按设计雷电防护分区（LPZ）要求采取防雷击电磁脉冲干扰、分流等防护措施，分区界面处的等电位连接做法、SPD选用等符合设计要求，应判定为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。现场核查，查阅设计文件、防雷等电位连接隐蔽验收记录。</w:t>
            </w:r>
          </w:p>
        </w:tc>
        <w:tc>
          <w:tcPr>
            <w:tcW w:w="158" w:type="pct"/>
            <w:shd w:val="clear" w:color="auto" w:fill="auto"/>
            <w:vAlign w:val="center"/>
          </w:tcPr>
          <w:p w14:paraId="51496F0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23DCBB0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11A7262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06981DE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1392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6373A266">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29</w:t>
            </w:r>
          </w:p>
        </w:tc>
        <w:tc>
          <w:tcPr>
            <w:tcW w:w="480" w:type="pct"/>
            <w:shd w:val="clear" w:color="auto" w:fill="auto"/>
            <w:vAlign w:val="center"/>
          </w:tcPr>
          <w:p w14:paraId="49AEAFB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电梯机房</w:t>
            </w:r>
          </w:p>
        </w:tc>
        <w:tc>
          <w:tcPr>
            <w:tcW w:w="2831" w:type="pct"/>
            <w:shd w:val="clear" w:color="auto" w:fill="auto"/>
            <w:vAlign w:val="center"/>
          </w:tcPr>
          <w:p w14:paraId="13088AEF">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曳引机安装平整、牢固，运行平稳，噪声强度符合规范规定，应判定为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100FAE6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098E972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494B216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4C6D74A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1DBF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4B1A878B">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30</w:t>
            </w:r>
          </w:p>
        </w:tc>
        <w:tc>
          <w:tcPr>
            <w:tcW w:w="480" w:type="pct"/>
            <w:vAlign w:val="center"/>
          </w:tcPr>
          <w:p w14:paraId="508E0E4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49AFAAD9">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起重吊环材料符合设计要求，标识清晰，应判定为良好，否则应判定为不足。</w:t>
            </w:r>
          </w:p>
          <w:p w14:paraId="69E8604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38B37F4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118D309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08FD48F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7A86502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DED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54" w:type="dxa"/>
            <w:shd w:val="clear" w:color="auto" w:fill="auto"/>
            <w:vAlign w:val="center"/>
          </w:tcPr>
          <w:p w14:paraId="5DC50AD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31</w:t>
            </w:r>
          </w:p>
        </w:tc>
        <w:tc>
          <w:tcPr>
            <w:tcW w:w="480" w:type="pct"/>
            <w:shd w:val="clear" w:color="auto" w:fill="auto"/>
            <w:vAlign w:val="center"/>
          </w:tcPr>
          <w:p w14:paraId="7D4806E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rPr>
              <w:t>电梯运行</w:t>
            </w:r>
          </w:p>
        </w:tc>
        <w:tc>
          <w:tcPr>
            <w:tcW w:w="2831" w:type="pct"/>
            <w:shd w:val="clear" w:color="auto" w:fill="auto"/>
            <w:vAlign w:val="center"/>
          </w:tcPr>
          <w:p w14:paraId="4A5DEDB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垂直电梯、自动扶梯、自动步道启停平稳，垂直电梯无顿挫感，应判定为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64DCB62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32648DC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2E2C8D3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4A6845C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3BE2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shd w:val="clear" w:color="auto" w:fill="auto"/>
            <w:vAlign w:val="center"/>
          </w:tcPr>
          <w:p w14:paraId="65ABD555">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32</w:t>
            </w:r>
          </w:p>
        </w:tc>
        <w:tc>
          <w:tcPr>
            <w:tcW w:w="480" w:type="pct"/>
            <w:vAlign w:val="center"/>
          </w:tcPr>
          <w:p w14:paraId="490AC60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p>
        </w:tc>
        <w:tc>
          <w:tcPr>
            <w:tcW w:w="2831" w:type="pct"/>
            <w:shd w:val="clear" w:color="auto" w:fill="auto"/>
            <w:vAlign w:val="center"/>
          </w:tcPr>
          <w:p w14:paraId="7CEBAAE8">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垂直电梯、自动扶梯、自动步道运行时平稳，无明显晃动、抖动，噪声符合规范规定，应判定为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shd w:val="clear" w:color="auto" w:fill="auto"/>
            <w:vAlign w:val="center"/>
          </w:tcPr>
          <w:p w14:paraId="37DD2F2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58" w:type="pct"/>
            <w:shd w:val="clear" w:color="auto" w:fill="auto"/>
            <w:vAlign w:val="center"/>
          </w:tcPr>
          <w:p w14:paraId="11B8946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 w:type="pct"/>
            <w:shd w:val="clear" w:color="auto" w:fill="auto"/>
            <w:vAlign w:val="center"/>
          </w:tcPr>
          <w:p w14:paraId="62AC245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90" w:type="pct"/>
            <w:shd w:val="clear" w:color="auto" w:fill="auto"/>
            <w:vAlign w:val="center"/>
          </w:tcPr>
          <w:p w14:paraId="7FE62AC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r>
      <w:tr w14:paraId="0753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377416D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480" w:type="pct"/>
            <w:vAlign w:val="center"/>
          </w:tcPr>
          <w:p w14:paraId="3C3A305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标识</w:t>
            </w:r>
          </w:p>
        </w:tc>
        <w:tc>
          <w:tcPr>
            <w:tcW w:w="2831" w:type="pct"/>
            <w:vAlign w:val="center"/>
          </w:tcPr>
          <w:p w14:paraId="0A54A75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标识完整、规范、清晰，应判为</w:t>
            </w:r>
            <w:r>
              <w:rPr>
                <w:rFonts w:hint="default" w:ascii="Times New Roman" w:hAnsi="Times New Roman" w:eastAsia="宋体" w:cs="Times New Roman"/>
                <w:b/>
                <w:bCs/>
                <w:color w:val="auto"/>
                <w:kern w:val="2"/>
                <w:sz w:val="21"/>
                <w:szCs w:val="21"/>
              </w:rPr>
              <w:t>良好</w:t>
            </w:r>
            <w:r>
              <w:rPr>
                <w:rFonts w:hint="default" w:ascii="Times New Roman" w:hAnsi="Times New Roman" w:eastAsia="宋体" w:cs="Times New Roman"/>
                <w:color w:val="auto"/>
                <w:kern w:val="2"/>
                <w:sz w:val="21"/>
                <w:szCs w:val="21"/>
              </w:rPr>
              <w:t>，否则判定为</w:t>
            </w:r>
            <w:r>
              <w:rPr>
                <w:rFonts w:hint="default" w:ascii="Times New Roman" w:hAnsi="Times New Roman" w:eastAsia="宋体" w:cs="Times New Roman"/>
                <w:b/>
                <w:bCs/>
                <w:color w:val="auto"/>
                <w:kern w:val="2"/>
                <w:sz w:val="21"/>
                <w:szCs w:val="21"/>
              </w:rPr>
              <w:t>不足</w:t>
            </w:r>
            <w:r>
              <w:rPr>
                <w:rFonts w:hint="default" w:ascii="Times New Roman" w:hAnsi="Times New Roman" w:eastAsia="宋体" w:cs="Times New Roman"/>
                <w:color w:val="auto"/>
                <w:kern w:val="2"/>
                <w:sz w:val="21"/>
                <w:szCs w:val="21"/>
              </w:rPr>
              <w:t>。现场核查。</w:t>
            </w:r>
          </w:p>
        </w:tc>
        <w:tc>
          <w:tcPr>
            <w:tcW w:w="158" w:type="pct"/>
            <w:vAlign w:val="center"/>
          </w:tcPr>
          <w:p w14:paraId="4ACAFF12">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37F13F5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56BA83F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139B36A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202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60369CE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34</w:t>
            </w:r>
          </w:p>
        </w:tc>
        <w:tc>
          <w:tcPr>
            <w:tcW w:w="480" w:type="pct"/>
            <w:vMerge w:val="restart"/>
            <w:vAlign w:val="center"/>
          </w:tcPr>
          <w:p w14:paraId="25ECC36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档案文件</w:t>
            </w:r>
          </w:p>
        </w:tc>
        <w:tc>
          <w:tcPr>
            <w:tcW w:w="2831" w:type="pct"/>
            <w:vAlign w:val="center"/>
          </w:tcPr>
          <w:p w14:paraId="2C2D3C9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施工方案、技术交底记录齐全，应判定为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2070F44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查阅施工方案、技术交底等技术管理文件。</w:t>
            </w:r>
          </w:p>
        </w:tc>
        <w:tc>
          <w:tcPr>
            <w:tcW w:w="158" w:type="pct"/>
            <w:vAlign w:val="center"/>
          </w:tcPr>
          <w:p w14:paraId="4754EDC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637491F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4AE867A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6BE2016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615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0884353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480" w:type="pct"/>
            <w:vMerge w:val="continue"/>
            <w:vAlign w:val="center"/>
          </w:tcPr>
          <w:p w14:paraId="3D0145C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2778F444">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各种材料的规格、型号均符合设计要求，合格证、质保书、检验报告等文件齐全、有效，应判定为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。查阅合格证、质保书、检验报告、复验报告等资料。</w:t>
            </w:r>
          </w:p>
        </w:tc>
        <w:tc>
          <w:tcPr>
            <w:tcW w:w="158" w:type="pct"/>
            <w:vAlign w:val="center"/>
          </w:tcPr>
          <w:p w14:paraId="2CA300F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3F516EA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1D8015B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300E963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13E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51004EB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36</w:t>
            </w:r>
          </w:p>
        </w:tc>
        <w:tc>
          <w:tcPr>
            <w:tcW w:w="480" w:type="pct"/>
            <w:vMerge w:val="continue"/>
            <w:vAlign w:val="center"/>
          </w:tcPr>
          <w:p w14:paraId="6C7F2B6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2884259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各种材料进场检验合格，进场检验记录齐全，检验方法、数量符合规范规定。应判定为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4136798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查阅进场检验记录。</w:t>
            </w:r>
          </w:p>
        </w:tc>
        <w:tc>
          <w:tcPr>
            <w:tcW w:w="158" w:type="pct"/>
            <w:vAlign w:val="center"/>
          </w:tcPr>
          <w:p w14:paraId="5D24105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2425F50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18AA499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72E827F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2E85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5812456A">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37</w:t>
            </w:r>
          </w:p>
        </w:tc>
        <w:tc>
          <w:tcPr>
            <w:tcW w:w="480" w:type="pct"/>
            <w:vMerge w:val="continue"/>
            <w:vAlign w:val="center"/>
          </w:tcPr>
          <w:p w14:paraId="05BDDB5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shd w:val="clear" w:color="auto" w:fill="auto"/>
            <w:vAlign w:val="center"/>
          </w:tcPr>
          <w:p w14:paraId="6BB77F00">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国家规定强制认证的电工产品有强制认证证书的有效抄件，应判定为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。查阅电工产品强制认证证书。</w:t>
            </w:r>
          </w:p>
        </w:tc>
        <w:tc>
          <w:tcPr>
            <w:tcW w:w="158" w:type="pct"/>
            <w:vAlign w:val="center"/>
          </w:tcPr>
          <w:p w14:paraId="7DA1279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065FC13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0661251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0410D44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2B9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07C1D009">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38</w:t>
            </w:r>
          </w:p>
        </w:tc>
        <w:tc>
          <w:tcPr>
            <w:tcW w:w="480" w:type="pct"/>
            <w:vMerge w:val="continue"/>
            <w:vAlign w:val="center"/>
          </w:tcPr>
          <w:p w14:paraId="0D7876F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shd w:val="clear" w:color="auto" w:fill="auto"/>
            <w:vAlign w:val="center"/>
          </w:tcPr>
          <w:p w14:paraId="3431756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配件、器具、设备的进场检验合格，进场检验数量、方法等符合规范规定，进场检验记录齐全，应判定为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。查阅资料进场检验记录文件。</w:t>
            </w:r>
          </w:p>
        </w:tc>
        <w:tc>
          <w:tcPr>
            <w:tcW w:w="158" w:type="pct"/>
            <w:vAlign w:val="center"/>
          </w:tcPr>
          <w:p w14:paraId="2C1431D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752890B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1CBDCBBC">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5B08F13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4773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0A9D25E0">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39</w:t>
            </w:r>
          </w:p>
        </w:tc>
        <w:tc>
          <w:tcPr>
            <w:tcW w:w="480" w:type="pct"/>
            <w:vMerge w:val="continue"/>
            <w:vAlign w:val="center"/>
          </w:tcPr>
          <w:p w14:paraId="16A6197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11241CD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调试、测试记录齐全，数据真实，应判定为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0C0B174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查阅调试记录。</w:t>
            </w:r>
          </w:p>
        </w:tc>
        <w:tc>
          <w:tcPr>
            <w:tcW w:w="158" w:type="pct"/>
            <w:vAlign w:val="center"/>
          </w:tcPr>
          <w:p w14:paraId="3C273B7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01D909D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3A5E822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117CE3CD">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02FC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2EB0367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40</w:t>
            </w:r>
          </w:p>
        </w:tc>
        <w:tc>
          <w:tcPr>
            <w:tcW w:w="480" w:type="pct"/>
            <w:vMerge w:val="continue"/>
            <w:vAlign w:val="center"/>
          </w:tcPr>
          <w:p w14:paraId="1DAE6E40">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7E2C1C4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强制性安全检验合格，应判定为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。查阅安全检验报告</w:t>
            </w:r>
          </w:p>
        </w:tc>
        <w:tc>
          <w:tcPr>
            <w:tcW w:w="158" w:type="pct"/>
            <w:vAlign w:val="center"/>
          </w:tcPr>
          <w:p w14:paraId="5110E9D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3A59C7D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2684F79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1856B51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AEB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07A597C4">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41</w:t>
            </w:r>
          </w:p>
        </w:tc>
        <w:tc>
          <w:tcPr>
            <w:tcW w:w="480" w:type="pct"/>
            <w:vMerge w:val="continue"/>
            <w:vAlign w:val="center"/>
          </w:tcPr>
          <w:p w14:paraId="5168A69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5E527DE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其他施工记录齐全，记录详实、具体，应判定为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w:t>
            </w:r>
          </w:p>
          <w:p w14:paraId="113EDEBE">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当施工记录缺失，无法确认工程内在质量或功能的可靠性时，应判定为</w:t>
            </w:r>
            <w:r>
              <w:rPr>
                <w:rFonts w:hint="default" w:ascii="Times New Roman" w:hAnsi="Times New Roman" w:eastAsia="宋体" w:cs="Times New Roman"/>
                <w:b/>
                <w:color w:val="auto"/>
                <w:kern w:val="2"/>
                <w:sz w:val="21"/>
                <w:szCs w:val="21"/>
              </w:rPr>
              <w:t>否定</w:t>
            </w:r>
            <w:r>
              <w:rPr>
                <w:rFonts w:hint="default" w:ascii="Times New Roman" w:hAnsi="Times New Roman" w:eastAsia="宋体" w:cs="Times New Roman"/>
                <w:color w:val="auto"/>
                <w:kern w:val="2"/>
                <w:sz w:val="21"/>
                <w:szCs w:val="21"/>
              </w:rPr>
              <w:t>。</w:t>
            </w:r>
          </w:p>
          <w:p w14:paraId="4E7C8D0D">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抽查重点部位、项目的施工记录。</w:t>
            </w:r>
          </w:p>
        </w:tc>
        <w:tc>
          <w:tcPr>
            <w:tcW w:w="158" w:type="pct"/>
            <w:vAlign w:val="center"/>
          </w:tcPr>
          <w:p w14:paraId="2270CE09">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649B072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1B172138">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22456BB5">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5E6B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6DF8F75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42</w:t>
            </w:r>
          </w:p>
        </w:tc>
        <w:tc>
          <w:tcPr>
            <w:tcW w:w="480" w:type="pct"/>
            <w:vMerge w:val="continue"/>
            <w:vAlign w:val="center"/>
          </w:tcPr>
          <w:p w14:paraId="282DD64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5D0AB997">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质量验收记录齐全，验收合格，建设单位（监理）同意验收意见明确，应判定为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。查阅检验批、分项工程、分部工程验收记录</w:t>
            </w:r>
          </w:p>
        </w:tc>
        <w:tc>
          <w:tcPr>
            <w:tcW w:w="158" w:type="pct"/>
            <w:vAlign w:val="center"/>
          </w:tcPr>
          <w:p w14:paraId="1DBA4831">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641F676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447BA75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0F98D49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7A94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44AF03A1">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43</w:t>
            </w:r>
          </w:p>
        </w:tc>
        <w:tc>
          <w:tcPr>
            <w:tcW w:w="480" w:type="pct"/>
            <w:vMerge w:val="continue"/>
            <w:vAlign w:val="center"/>
          </w:tcPr>
          <w:p w14:paraId="16EE015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2831" w:type="pct"/>
            <w:vAlign w:val="center"/>
          </w:tcPr>
          <w:p w14:paraId="16016AAB">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竣工图编制规范，变更标注齐全、字迹清晰，变更依据、日期等要素齐全，制图、审核手续完备，应判定为</w:t>
            </w:r>
            <w:r>
              <w:rPr>
                <w:rFonts w:hint="default" w:ascii="Times New Roman" w:hAnsi="Times New Roman" w:eastAsia="宋体" w:cs="Times New Roman"/>
                <w:b/>
                <w:color w:val="auto"/>
                <w:kern w:val="2"/>
                <w:sz w:val="21"/>
                <w:szCs w:val="21"/>
              </w:rPr>
              <w:t>良好</w:t>
            </w:r>
            <w:r>
              <w:rPr>
                <w:rFonts w:hint="default" w:ascii="Times New Roman" w:hAnsi="Times New Roman" w:eastAsia="宋体" w:cs="Times New Roman"/>
                <w:color w:val="auto"/>
                <w:kern w:val="2"/>
                <w:sz w:val="21"/>
                <w:szCs w:val="21"/>
              </w:rPr>
              <w:t>，否则应判定为</w:t>
            </w:r>
            <w:r>
              <w:rPr>
                <w:rFonts w:hint="default" w:ascii="Times New Roman" w:hAnsi="Times New Roman" w:eastAsia="宋体" w:cs="Times New Roman"/>
                <w:b/>
                <w:color w:val="auto"/>
                <w:kern w:val="2"/>
                <w:sz w:val="21"/>
                <w:szCs w:val="21"/>
              </w:rPr>
              <w:t>不足</w:t>
            </w:r>
            <w:r>
              <w:rPr>
                <w:rFonts w:hint="default" w:ascii="Times New Roman" w:hAnsi="Times New Roman" w:eastAsia="宋体" w:cs="Times New Roman"/>
                <w:color w:val="auto"/>
                <w:kern w:val="2"/>
                <w:sz w:val="21"/>
                <w:szCs w:val="21"/>
              </w:rPr>
              <w:t>。查阅竣工图，查阅设计变更。</w:t>
            </w:r>
          </w:p>
        </w:tc>
        <w:tc>
          <w:tcPr>
            <w:tcW w:w="158" w:type="pct"/>
            <w:vAlign w:val="center"/>
          </w:tcPr>
          <w:p w14:paraId="7899B17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368BAF4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5A0BE8EF">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2229D84B">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17F8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3517" w:type="pct"/>
            <w:gridSpan w:val="3"/>
            <w:vAlign w:val="center"/>
          </w:tcPr>
          <w:p w14:paraId="02B47124">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color w:val="auto"/>
                <w:kern w:val="2"/>
                <w:sz w:val="21"/>
                <w:szCs w:val="21"/>
              </w:rPr>
              <w:t>合   计</w:t>
            </w:r>
          </w:p>
        </w:tc>
        <w:tc>
          <w:tcPr>
            <w:tcW w:w="158" w:type="pct"/>
            <w:vAlign w:val="center"/>
          </w:tcPr>
          <w:p w14:paraId="45988BA7">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58" w:type="pct"/>
            <w:vAlign w:val="center"/>
          </w:tcPr>
          <w:p w14:paraId="2984BC13">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176" w:type="pct"/>
            <w:vAlign w:val="center"/>
          </w:tcPr>
          <w:p w14:paraId="72569AD6">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c>
          <w:tcPr>
            <w:tcW w:w="990" w:type="pct"/>
            <w:vAlign w:val="center"/>
          </w:tcPr>
          <w:p w14:paraId="0F84099E">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rPr>
            </w:pPr>
          </w:p>
        </w:tc>
      </w:tr>
      <w:tr w14:paraId="3EE3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685" w:type="pct"/>
            <w:gridSpan w:val="2"/>
            <w:vAlign w:val="center"/>
          </w:tcPr>
          <w:p w14:paraId="698F73CA">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结  论</w:t>
            </w:r>
          </w:p>
        </w:tc>
        <w:tc>
          <w:tcPr>
            <w:tcW w:w="4314" w:type="pct"/>
            <w:gridSpan w:val="5"/>
            <w:vAlign w:val="center"/>
          </w:tcPr>
          <w:p w14:paraId="71768793">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该分部工程实际共核查    项，其中良好    项，不足    项，否定    项。</w:t>
            </w:r>
          </w:p>
          <w:p w14:paraId="363C750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良好率为      %。</w:t>
            </w:r>
          </w:p>
          <w:p w14:paraId="6E99FA02">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color w:val="auto"/>
                <w:kern w:val="2"/>
                <w:sz w:val="21"/>
                <w:szCs w:val="21"/>
              </w:rPr>
              <w:t>核查专家：</w:t>
            </w:r>
          </w:p>
        </w:tc>
      </w:tr>
    </w:tbl>
    <w:p w14:paraId="72A9D938">
      <w:pPr>
        <w:rPr>
          <w:rFonts w:ascii="Calibri" w:hAnsi="Calibri" w:eastAsia="宋体"/>
          <w:color w:val="auto"/>
          <w:kern w:val="2"/>
          <w:sz w:val="21"/>
          <w:szCs w:val="22"/>
        </w:rPr>
      </w:pPr>
    </w:p>
    <w:sectPr>
      <w:pgSz w:w="16160" w:h="11907" w:orient="landscape"/>
      <w:pgMar w:top="1814" w:right="1418" w:bottom="1418" w:left="1418" w:header="1134"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4B2C">
    <w:pPr>
      <w:pStyle w:val="9"/>
      <w:jc w:val="center"/>
      <w:rPr>
        <w:rFonts w:ascii="宋体" w:hAnsi="宋体" w:eastAsia="宋体"/>
        <w:sz w:val="22"/>
        <w:szCs w:val="22"/>
      </w:rPr>
    </w:pPr>
    <w:r>
      <w:rPr>
        <w:rStyle w:val="17"/>
        <w:rFonts w:hint="eastAsia" w:ascii="宋体" w:hAnsi="宋体" w:eastAsia="宋体"/>
        <w:sz w:val="22"/>
        <w:szCs w:val="22"/>
      </w:rPr>
      <w:t>·</w:t>
    </w:r>
    <w:r>
      <w:rPr>
        <w:rStyle w:val="17"/>
        <w:rFonts w:eastAsia="宋体"/>
        <w:sz w:val="22"/>
        <w:szCs w:val="22"/>
      </w:rPr>
      <w:fldChar w:fldCharType="begin"/>
    </w:r>
    <w:r>
      <w:rPr>
        <w:rStyle w:val="17"/>
        <w:rFonts w:eastAsia="宋体"/>
        <w:sz w:val="22"/>
        <w:szCs w:val="22"/>
      </w:rPr>
      <w:instrText xml:space="preserve">PAGE  </w:instrText>
    </w:r>
    <w:r>
      <w:rPr>
        <w:rStyle w:val="17"/>
        <w:rFonts w:eastAsia="宋体"/>
        <w:sz w:val="22"/>
        <w:szCs w:val="22"/>
      </w:rPr>
      <w:fldChar w:fldCharType="separate"/>
    </w:r>
    <w:r>
      <w:rPr>
        <w:rStyle w:val="17"/>
        <w:rFonts w:eastAsia="宋体"/>
        <w:sz w:val="22"/>
        <w:szCs w:val="22"/>
      </w:rPr>
      <w:t>75</w:t>
    </w:r>
    <w:r>
      <w:rPr>
        <w:rStyle w:val="17"/>
        <w:rFonts w:eastAsia="宋体"/>
        <w:sz w:val="22"/>
        <w:szCs w:val="22"/>
      </w:rPr>
      <w:fldChar w:fldCharType="end"/>
    </w:r>
    <w:r>
      <w:rPr>
        <w:rStyle w:val="17"/>
        <w:rFonts w:hint="eastAsia" w:ascii="宋体" w:hAnsi="宋体" w:eastAsia="宋体"/>
        <w:sz w:val="22"/>
        <w:szCs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AB67">
    <w:pPr>
      <w:pStyle w:val="9"/>
      <w:jc w:val="center"/>
      <w:rPr>
        <w:rFonts w:ascii="宋体" w:hAnsi="宋体" w:eastAsia="宋体"/>
        <w:sz w:val="22"/>
        <w:szCs w:val="22"/>
      </w:rPr>
    </w:pPr>
    <w:r>
      <w:rPr>
        <w:rStyle w:val="17"/>
        <w:rFonts w:hint="eastAsia" w:ascii="宋体" w:hAnsi="宋体" w:eastAsia="宋体"/>
        <w:sz w:val="22"/>
        <w:szCs w:val="22"/>
      </w:rPr>
      <w:t>·</w:t>
    </w:r>
    <w:r>
      <w:rPr>
        <w:rStyle w:val="17"/>
        <w:rFonts w:eastAsia="宋体"/>
        <w:sz w:val="22"/>
        <w:szCs w:val="22"/>
      </w:rPr>
      <w:fldChar w:fldCharType="begin"/>
    </w:r>
    <w:r>
      <w:rPr>
        <w:rStyle w:val="17"/>
        <w:rFonts w:eastAsia="宋体"/>
        <w:sz w:val="22"/>
        <w:szCs w:val="22"/>
      </w:rPr>
      <w:instrText xml:space="preserve">PAGE  </w:instrText>
    </w:r>
    <w:r>
      <w:rPr>
        <w:rStyle w:val="17"/>
        <w:rFonts w:eastAsia="宋体"/>
        <w:sz w:val="22"/>
        <w:szCs w:val="22"/>
      </w:rPr>
      <w:fldChar w:fldCharType="separate"/>
    </w:r>
    <w:r>
      <w:rPr>
        <w:rStyle w:val="17"/>
        <w:rFonts w:eastAsia="宋体"/>
        <w:sz w:val="22"/>
        <w:szCs w:val="22"/>
      </w:rPr>
      <w:t>74</w:t>
    </w:r>
    <w:r>
      <w:rPr>
        <w:rStyle w:val="17"/>
        <w:rFonts w:eastAsia="宋体"/>
        <w:sz w:val="22"/>
        <w:szCs w:val="22"/>
      </w:rPr>
      <w:fldChar w:fldCharType="end"/>
    </w:r>
    <w:r>
      <w:rPr>
        <w:rStyle w:val="17"/>
        <w:rFonts w:hint="eastAsia" w:ascii="宋体" w:hAnsi="宋体" w:eastAsia="宋体"/>
        <w:sz w:val="22"/>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6C7D">
    <w:pPr>
      <w:pStyle w:val="9"/>
      <w:jc w:val="center"/>
      <w:rPr>
        <w:rFonts w:ascii="宋体" w:hAnsi="宋体" w:eastAsia="宋体"/>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4F6FA">
                          <w:pPr>
                            <w:pStyle w:val="9"/>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04F6FA">
                    <w:pPr>
                      <w:pStyle w:val="9"/>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1</w:t>
                    </w:r>
                    <w:r>
                      <w:rPr>
                        <w:b/>
                        <w:bCs/>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0B4D">
    <w:pPr>
      <w:pStyle w:val="9"/>
      <w:jc w:val="center"/>
      <w:rPr>
        <w:rFonts w:ascii="宋体" w:hAnsi="宋体" w:eastAsia="宋体"/>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1E269">
                          <w:pPr>
                            <w:pStyle w:val="9"/>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78</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AD1E269">
                    <w:pPr>
                      <w:pStyle w:val="9"/>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78</w:t>
                    </w:r>
                    <w:r>
                      <w:rPr>
                        <w:b/>
                        <w:bCs/>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3FA02">
    <w:pPr>
      <w:pStyle w:val="9"/>
      <w:jc w:val="center"/>
      <w:rPr>
        <w:rFonts w:ascii="宋体" w:hAnsi="宋体" w:eastAsia="宋体"/>
        <w:sz w:val="22"/>
        <w:szCs w:val="22"/>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5A37">
                          <w:pPr>
                            <w:pStyle w:val="9"/>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93</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505A37">
                    <w:pPr>
                      <w:pStyle w:val="9"/>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93</w:t>
                    </w:r>
                    <w:r>
                      <w:rPr>
                        <w:b/>
                        <w:bCs/>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97C1">
    <w:pPr>
      <w:pStyle w:val="9"/>
      <w:jc w:val="center"/>
      <w:rPr>
        <w:rFonts w:ascii="宋体" w:hAnsi="宋体" w:eastAsia="宋体"/>
        <w:sz w:val="22"/>
        <w:szCs w:val="22"/>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F65DF">
                          <w:pPr>
                            <w:pStyle w:val="9"/>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92</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14F65DF">
                    <w:pPr>
                      <w:pStyle w:val="9"/>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92</w:t>
                    </w:r>
                    <w:r>
                      <w:rPr>
                        <w:b/>
                        <w:bCs/>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E5658">
    <w:pPr>
      <w:pStyle w:val="9"/>
      <w:rPr>
        <w:rFonts w:ascii="宋体" w:hAnsi="宋体" w:eastAsia="宋体"/>
        <w:sz w:val="22"/>
        <w:szCs w:val="22"/>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B4008">
                          <w:pPr>
                            <w:pStyle w:val="9"/>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95</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BB4008">
                    <w:pPr>
                      <w:pStyle w:val="9"/>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95</w:t>
                    </w:r>
                    <w:r>
                      <w:rPr>
                        <w:b/>
                        <w:bCs/>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04A9">
    <w:pPr>
      <w:pStyle w:val="9"/>
      <w:rPr>
        <w:rFonts w:ascii="宋体" w:hAnsi="宋体" w:eastAsia="宋体"/>
        <w:sz w:val="22"/>
        <w:szCs w:val="22"/>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0BC18">
                          <w:pPr>
                            <w:pStyle w:val="9"/>
                            <w:rPr>
                              <w:b/>
                              <w:bCs/>
                              <w:sz w:val="24"/>
                              <w:szCs w:val="24"/>
                            </w:rPr>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94</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DF0BC18">
                    <w:pPr>
                      <w:pStyle w:val="9"/>
                      <w:rPr>
                        <w:b/>
                        <w:bCs/>
                        <w:sz w:val="24"/>
                        <w:szCs w:val="24"/>
                      </w:rPr>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94</w:t>
                    </w:r>
                    <w:r>
                      <w:rPr>
                        <w:b/>
                        <w:bCs/>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45AA7">
    <w:pPr>
      <w:pStyle w:val="10"/>
      <w:jc w:val="right"/>
    </w:pPr>
    <w:r>
      <w:rPr>
        <w:rFonts w:hint="eastAsia" w:ascii="楷体_GB2312" w:hAnsi="Calibri" w:eastAsia="楷体_GB2312"/>
        <w:color w:val="808080"/>
        <w:kern w:val="2"/>
        <w:sz w:val="28"/>
        <w:szCs w:val="28"/>
      </w:rPr>
      <w:t>航空工程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73BB">
    <w:pPr>
      <w:pStyle w:val="10"/>
      <w:adjustRightInd/>
      <w:spacing w:line="240" w:lineRule="auto"/>
      <w:jc w:val="left"/>
      <w:textAlignment w:val="auto"/>
      <w:rPr>
        <w:rFonts w:ascii="楷体_GB2312" w:hAnsi="Calibri" w:eastAsia="楷体_GB2312"/>
        <w:color w:val="808080"/>
        <w:kern w:val="2"/>
        <w:sz w:val="28"/>
        <w:szCs w:val="28"/>
      </w:rPr>
    </w:pPr>
    <w:r>
      <w:rPr>
        <w:rFonts w:hint="eastAsia" w:ascii="楷体_GB2312" w:hAnsi="Calibri" w:eastAsia="楷体_GB2312"/>
        <w:color w:val="808080"/>
        <w:kern w:val="2"/>
        <w:sz w:val="28"/>
        <w:szCs w:val="28"/>
      </w:rPr>
      <w:t>建筑工程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518E">
    <w:pPr>
      <w:pStyle w:val="10"/>
      <w:jc w:val="right"/>
    </w:pPr>
    <w:r>
      <w:rPr>
        <w:rFonts w:hint="eastAsia" w:ascii="楷体_GB2312" w:hAnsi="Calibri" w:eastAsia="楷体_GB2312"/>
        <w:color w:val="808080"/>
        <w:kern w:val="2"/>
        <w:sz w:val="28"/>
        <w:szCs w:val="28"/>
      </w:rPr>
      <w:t>航空工程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6FB2">
    <w:pPr>
      <w:pStyle w:val="10"/>
      <w:adjustRightInd/>
      <w:spacing w:line="240" w:lineRule="auto"/>
      <w:jc w:val="left"/>
      <w:textAlignment w:val="auto"/>
      <w:rPr>
        <w:rFonts w:ascii="楷体_GB2312" w:hAnsi="Calibri" w:eastAsia="楷体_GB2312"/>
        <w:color w:val="808080"/>
        <w:kern w:val="2"/>
        <w:sz w:val="28"/>
        <w:szCs w:val="28"/>
      </w:rPr>
    </w:pPr>
    <w:r>
      <w:rPr>
        <w:rFonts w:hint="eastAsia" w:ascii="楷体_GB2312" w:hAnsi="Calibri" w:eastAsia="楷体_GB2312"/>
        <w:color w:val="808080"/>
        <w:kern w:val="2"/>
        <w:sz w:val="28"/>
        <w:szCs w:val="28"/>
      </w:rPr>
      <w:t>航空工程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BF7B">
    <w:pPr>
      <w:pStyle w:val="10"/>
      <w:jc w:val="right"/>
    </w:pPr>
    <w:r>
      <w:rPr>
        <w:rFonts w:hint="eastAsia" w:ascii="楷体_GB2312" w:hAnsi="Calibri" w:eastAsia="楷体_GB2312"/>
        <w:color w:val="808080"/>
        <w:kern w:val="2"/>
        <w:sz w:val="28"/>
        <w:szCs w:val="28"/>
      </w:rPr>
      <w:t>航空工程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EC5F">
    <w:pPr>
      <w:pStyle w:val="10"/>
      <w:adjustRightInd/>
      <w:spacing w:line="240" w:lineRule="auto"/>
      <w:jc w:val="left"/>
      <w:textAlignment w:val="auto"/>
      <w:rPr>
        <w:rFonts w:ascii="楷体_GB2312" w:hAnsi="Calibri" w:eastAsia="楷体_GB2312"/>
        <w:color w:val="808080"/>
        <w:kern w:val="2"/>
        <w:sz w:val="28"/>
        <w:szCs w:val="28"/>
      </w:rPr>
    </w:pPr>
    <w:r>
      <w:rPr>
        <w:rFonts w:hint="eastAsia" w:ascii="楷体_GB2312" w:hAnsi="Calibri" w:eastAsia="楷体_GB2312"/>
        <w:color w:val="808080"/>
        <w:kern w:val="2"/>
        <w:sz w:val="28"/>
        <w:szCs w:val="28"/>
      </w:rPr>
      <w:t>航空工程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5"/>
  <w:evenAndOddHeaders w:val="1"/>
  <w:drawingGridHorizontalSpacing w:val="144"/>
  <w:drawingGridVerticalSpacing w:val="255"/>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jI4MDkzNzQzNDk4OGNiYTkwMjFhM2FiMWViMzcifQ=="/>
  </w:docVars>
  <w:rsids>
    <w:rsidRoot w:val="00791A48"/>
    <w:rsid w:val="00000C0F"/>
    <w:rsid w:val="000017C5"/>
    <w:rsid w:val="000025CB"/>
    <w:rsid w:val="000030CB"/>
    <w:rsid w:val="00004042"/>
    <w:rsid w:val="00007DE2"/>
    <w:rsid w:val="00010102"/>
    <w:rsid w:val="000154F6"/>
    <w:rsid w:val="00016EC1"/>
    <w:rsid w:val="000172A4"/>
    <w:rsid w:val="000174A0"/>
    <w:rsid w:val="000209FE"/>
    <w:rsid w:val="00021EF7"/>
    <w:rsid w:val="0002225B"/>
    <w:rsid w:val="00023C6A"/>
    <w:rsid w:val="0002428C"/>
    <w:rsid w:val="00024A63"/>
    <w:rsid w:val="00024B80"/>
    <w:rsid w:val="000277F6"/>
    <w:rsid w:val="00030193"/>
    <w:rsid w:val="00030A2C"/>
    <w:rsid w:val="000314C1"/>
    <w:rsid w:val="000362DD"/>
    <w:rsid w:val="00036560"/>
    <w:rsid w:val="00040DFA"/>
    <w:rsid w:val="00041424"/>
    <w:rsid w:val="000447CE"/>
    <w:rsid w:val="0004518C"/>
    <w:rsid w:val="00047B60"/>
    <w:rsid w:val="0005054C"/>
    <w:rsid w:val="0005595C"/>
    <w:rsid w:val="00057DBE"/>
    <w:rsid w:val="00066D55"/>
    <w:rsid w:val="00074136"/>
    <w:rsid w:val="00074729"/>
    <w:rsid w:val="00076CA1"/>
    <w:rsid w:val="000775A0"/>
    <w:rsid w:val="00084F2E"/>
    <w:rsid w:val="00086BEA"/>
    <w:rsid w:val="00090758"/>
    <w:rsid w:val="00091FC2"/>
    <w:rsid w:val="0009464D"/>
    <w:rsid w:val="000963E0"/>
    <w:rsid w:val="00097062"/>
    <w:rsid w:val="000A1381"/>
    <w:rsid w:val="000A2422"/>
    <w:rsid w:val="000A26DD"/>
    <w:rsid w:val="000A4149"/>
    <w:rsid w:val="000A4B09"/>
    <w:rsid w:val="000A6F70"/>
    <w:rsid w:val="000B01B9"/>
    <w:rsid w:val="000B4DB1"/>
    <w:rsid w:val="000B6611"/>
    <w:rsid w:val="000B7836"/>
    <w:rsid w:val="000B790D"/>
    <w:rsid w:val="000B7CF6"/>
    <w:rsid w:val="000C347E"/>
    <w:rsid w:val="000C3D7F"/>
    <w:rsid w:val="000C4D68"/>
    <w:rsid w:val="000C5275"/>
    <w:rsid w:val="000C7F2F"/>
    <w:rsid w:val="000C7F43"/>
    <w:rsid w:val="000D13D3"/>
    <w:rsid w:val="000D17DF"/>
    <w:rsid w:val="000D267B"/>
    <w:rsid w:val="000D33ED"/>
    <w:rsid w:val="000D3D2D"/>
    <w:rsid w:val="000D3E1A"/>
    <w:rsid w:val="000D446A"/>
    <w:rsid w:val="000D762C"/>
    <w:rsid w:val="000E1E5A"/>
    <w:rsid w:val="000E3987"/>
    <w:rsid w:val="000E3CD1"/>
    <w:rsid w:val="000E4363"/>
    <w:rsid w:val="000E4B61"/>
    <w:rsid w:val="000E51CD"/>
    <w:rsid w:val="000E5A63"/>
    <w:rsid w:val="000E6AE6"/>
    <w:rsid w:val="000E6B76"/>
    <w:rsid w:val="000F5B01"/>
    <w:rsid w:val="000F6982"/>
    <w:rsid w:val="000F797E"/>
    <w:rsid w:val="00101642"/>
    <w:rsid w:val="001037DE"/>
    <w:rsid w:val="00104228"/>
    <w:rsid w:val="00106587"/>
    <w:rsid w:val="00107BC8"/>
    <w:rsid w:val="00110D62"/>
    <w:rsid w:val="001169F6"/>
    <w:rsid w:val="00120A12"/>
    <w:rsid w:val="00121713"/>
    <w:rsid w:val="00126672"/>
    <w:rsid w:val="00127AA7"/>
    <w:rsid w:val="00130E12"/>
    <w:rsid w:val="00132D0F"/>
    <w:rsid w:val="001355A5"/>
    <w:rsid w:val="0014144F"/>
    <w:rsid w:val="001415C6"/>
    <w:rsid w:val="0014278D"/>
    <w:rsid w:val="001465E1"/>
    <w:rsid w:val="00147C62"/>
    <w:rsid w:val="00150EAD"/>
    <w:rsid w:val="001522DD"/>
    <w:rsid w:val="0015319A"/>
    <w:rsid w:val="001539AE"/>
    <w:rsid w:val="0015582F"/>
    <w:rsid w:val="00160360"/>
    <w:rsid w:val="00160EB4"/>
    <w:rsid w:val="00161620"/>
    <w:rsid w:val="0016349F"/>
    <w:rsid w:val="00164188"/>
    <w:rsid w:val="00164966"/>
    <w:rsid w:val="00165490"/>
    <w:rsid w:val="00167736"/>
    <w:rsid w:val="00170099"/>
    <w:rsid w:val="00171A04"/>
    <w:rsid w:val="00172738"/>
    <w:rsid w:val="0017380A"/>
    <w:rsid w:val="00174F87"/>
    <w:rsid w:val="00175BF1"/>
    <w:rsid w:val="001840D4"/>
    <w:rsid w:val="0018566F"/>
    <w:rsid w:val="00186299"/>
    <w:rsid w:val="001865BA"/>
    <w:rsid w:val="00186CE0"/>
    <w:rsid w:val="0019181C"/>
    <w:rsid w:val="00191E8A"/>
    <w:rsid w:val="00192424"/>
    <w:rsid w:val="00195DD3"/>
    <w:rsid w:val="001A34FF"/>
    <w:rsid w:val="001A3576"/>
    <w:rsid w:val="001A3787"/>
    <w:rsid w:val="001A3D47"/>
    <w:rsid w:val="001A47AE"/>
    <w:rsid w:val="001A6306"/>
    <w:rsid w:val="001A7D30"/>
    <w:rsid w:val="001A7FD0"/>
    <w:rsid w:val="001B12F5"/>
    <w:rsid w:val="001B1C5B"/>
    <w:rsid w:val="001B29D1"/>
    <w:rsid w:val="001B4727"/>
    <w:rsid w:val="001C28F3"/>
    <w:rsid w:val="001C55A0"/>
    <w:rsid w:val="001C7037"/>
    <w:rsid w:val="001D15A3"/>
    <w:rsid w:val="001D49F7"/>
    <w:rsid w:val="001D51BF"/>
    <w:rsid w:val="001D5883"/>
    <w:rsid w:val="001D5E29"/>
    <w:rsid w:val="001D6621"/>
    <w:rsid w:val="001E370A"/>
    <w:rsid w:val="001E4375"/>
    <w:rsid w:val="001E6856"/>
    <w:rsid w:val="001E6E84"/>
    <w:rsid w:val="001E6F23"/>
    <w:rsid w:val="001E744D"/>
    <w:rsid w:val="001E79C7"/>
    <w:rsid w:val="001F525A"/>
    <w:rsid w:val="001F658A"/>
    <w:rsid w:val="001F7305"/>
    <w:rsid w:val="00200FA2"/>
    <w:rsid w:val="00201CAC"/>
    <w:rsid w:val="0020285D"/>
    <w:rsid w:val="002078AF"/>
    <w:rsid w:val="00207906"/>
    <w:rsid w:val="00211F20"/>
    <w:rsid w:val="00214874"/>
    <w:rsid w:val="002149F3"/>
    <w:rsid w:val="00220506"/>
    <w:rsid w:val="00224F97"/>
    <w:rsid w:val="00225C05"/>
    <w:rsid w:val="0023137E"/>
    <w:rsid w:val="002319C6"/>
    <w:rsid w:val="0023331A"/>
    <w:rsid w:val="00233B1F"/>
    <w:rsid w:val="00237031"/>
    <w:rsid w:val="0024176E"/>
    <w:rsid w:val="00241992"/>
    <w:rsid w:val="002466D8"/>
    <w:rsid w:val="00247602"/>
    <w:rsid w:val="00247BB9"/>
    <w:rsid w:val="00251ECB"/>
    <w:rsid w:val="00253FFB"/>
    <w:rsid w:val="00254489"/>
    <w:rsid w:val="00254CD9"/>
    <w:rsid w:val="00255875"/>
    <w:rsid w:val="00256844"/>
    <w:rsid w:val="0025692D"/>
    <w:rsid w:val="0026013A"/>
    <w:rsid w:val="00262F49"/>
    <w:rsid w:val="002642B7"/>
    <w:rsid w:val="00265415"/>
    <w:rsid w:val="00265E04"/>
    <w:rsid w:val="00266CBA"/>
    <w:rsid w:val="002673EF"/>
    <w:rsid w:val="00267A9B"/>
    <w:rsid w:val="00271054"/>
    <w:rsid w:val="00273B1E"/>
    <w:rsid w:val="0027694D"/>
    <w:rsid w:val="0028078A"/>
    <w:rsid w:val="00283FFF"/>
    <w:rsid w:val="00284040"/>
    <w:rsid w:val="0028502C"/>
    <w:rsid w:val="0028598A"/>
    <w:rsid w:val="002909D1"/>
    <w:rsid w:val="00291B71"/>
    <w:rsid w:val="00292183"/>
    <w:rsid w:val="00294008"/>
    <w:rsid w:val="0029430B"/>
    <w:rsid w:val="002943DD"/>
    <w:rsid w:val="00295808"/>
    <w:rsid w:val="002A21E4"/>
    <w:rsid w:val="002A5E6D"/>
    <w:rsid w:val="002A62A1"/>
    <w:rsid w:val="002A70C8"/>
    <w:rsid w:val="002B0105"/>
    <w:rsid w:val="002B2373"/>
    <w:rsid w:val="002B2666"/>
    <w:rsid w:val="002B272A"/>
    <w:rsid w:val="002C0284"/>
    <w:rsid w:val="002C0E2D"/>
    <w:rsid w:val="002C1371"/>
    <w:rsid w:val="002C1AA1"/>
    <w:rsid w:val="002C2684"/>
    <w:rsid w:val="002C491E"/>
    <w:rsid w:val="002C5506"/>
    <w:rsid w:val="002C600B"/>
    <w:rsid w:val="002D6B55"/>
    <w:rsid w:val="002D7720"/>
    <w:rsid w:val="002E69B9"/>
    <w:rsid w:val="002F0085"/>
    <w:rsid w:val="002F1363"/>
    <w:rsid w:val="002F2311"/>
    <w:rsid w:val="002F2335"/>
    <w:rsid w:val="002F3B93"/>
    <w:rsid w:val="002F6D77"/>
    <w:rsid w:val="00301CCC"/>
    <w:rsid w:val="00305CE7"/>
    <w:rsid w:val="0030648F"/>
    <w:rsid w:val="00306608"/>
    <w:rsid w:val="00307F0B"/>
    <w:rsid w:val="003103B3"/>
    <w:rsid w:val="00310557"/>
    <w:rsid w:val="00311B3D"/>
    <w:rsid w:val="0031436D"/>
    <w:rsid w:val="00314D6E"/>
    <w:rsid w:val="0031507B"/>
    <w:rsid w:val="003150C5"/>
    <w:rsid w:val="00316B1D"/>
    <w:rsid w:val="00317CE1"/>
    <w:rsid w:val="0032021C"/>
    <w:rsid w:val="0032184A"/>
    <w:rsid w:val="00322483"/>
    <w:rsid w:val="003224C7"/>
    <w:rsid w:val="00322659"/>
    <w:rsid w:val="0032388A"/>
    <w:rsid w:val="00323CE8"/>
    <w:rsid w:val="00325010"/>
    <w:rsid w:val="00326F1A"/>
    <w:rsid w:val="0032702E"/>
    <w:rsid w:val="00331657"/>
    <w:rsid w:val="00332102"/>
    <w:rsid w:val="0033302F"/>
    <w:rsid w:val="003350F8"/>
    <w:rsid w:val="003353B7"/>
    <w:rsid w:val="003356AA"/>
    <w:rsid w:val="00336D6E"/>
    <w:rsid w:val="00337A4E"/>
    <w:rsid w:val="00340EBC"/>
    <w:rsid w:val="00340FF9"/>
    <w:rsid w:val="00343B14"/>
    <w:rsid w:val="003440CA"/>
    <w:rsid w:val="00345781"/>
    <w:rsid w:val="00347C70"/>
    <w:rsid w:val="003530B8"/>
    <w:rsid w:val="003560E6"/>
    <w:rsid w:val="00356FAB"/>
    <w:rsid w:val="00363579"/>
    <w:rsid w:val="003636D1"/>
    <w:rsid w:val="0036577C"/>
    <w:rsid w:val="003723FB"/>
    <w:rsid w:val="00373334"/>
    <w:rsid w:val="003739C3"/>
    <w:rsid w:val="00373F13"/>
    <w:rsid w:val="0038063C"/>
    <w:rsid w:val="00380843"/>
    <w:rsid w:val="003859EF"/>
    <w:rsid w:val="00386956"/>
    <w:rsid w:val="00387DCC"/>
    <w:rsid w:val="00387F09"/>
    <w:rsid w:val="00392A87"/>
    <w:rsid w:val="0039345A"/>
    <w:rsid w:val="003A0EBF"/>
    <w:rsid w:val="003A4DB8"/>
    <w:rsid w:val="003A4EC9"/>
    <w:rsid w:val="003A6AE7"/>
    <w:rsid w:val="003B012B"/>
    <w:rsid w:val="003B2C35"/>
    <w:rsid w:val="003B47C3"/>
    <w:rsid w:val="003B5557"/>
    <w:rsid w:val="003B6440"/>
    <w:rsid w:val="003C0C98"/>
    <w:rsid w:val="003C3273"/>
    <w:rsid w:val="003C3380"/>
    <w:rsid w:val="003C7524"/>
    <w:rsid w:val="003D0B32"/>
    <w:rsid w:val="003D4040"/>
    <w:rsid w:val="003D53A2"/>
    <w:rsid w:val="003D7723"/>
    <w:rsid w:val="003E0639"/>
    <w:rsid w:val="003E0B14"/>
    <w:rsid w:val="003E591B"/>
    <w:rsid w:val="003F6DEC"/>
    <w:rsid w:val="003F7C6F"/>
    <w:rsid w:val="00401AB2"/>
    <w:rsid w:val="00402AC7"/>
    <w:rsid w:val="00402B1E"/>
    <w:rsid w:val="00412954"/>
    <w:rsid w:val="00415EBB"/>
    <w:rsid w:val="0042117F"/>
    <w:rsid w:val="0042196F"/>
    <w:rsid w:val="00423DFB"/>
    <w:rsid w:val="004246B8"/>
    <w:rsid w:val="00425208"/>
    <w:rsid w:val="00425E20"/>
    <w:rsid w:val="00430CD9"/>
    <w:rsid w:val="00431435"/>
    <w:rsid w:val="00432A06"/>
    <w:rsid w:val="00432F86"/>
    <w:rsid w:val="0043560E"/>
    <w:rsid w:val="00436422"/>
    <w:rsid w:val="00440445"/>
    <w:rsid w:val="00441658"/>
    <w:rsid w:val="00441CD0"/>
    <w:rsid w:val="00442283"/>
    <w:rsid w:val="004426E5"/>
    <w:rsid w:val="00442771"/>
    <w:rsid w:val="00443C97"/>
    <w:rsid w:val="00444152"/>
    <w:rsid w:val="00444296"/>
    <w:rsid w:val="00444EC9"/>
    <w:rsid w:val="004476DE"/>
    <w:rsid w:val="00447D5D"/>
    <w:rsid w:val="0045275D"/>
    <w:rsid w:val="0045376D"/>
    <w:rsid w:val="00453E3F"/>
    <w:rsid w:val="0045457A"/>
    <w:rsid w:val="004549E5"/>
    <w:rsid w:val="00455805"/>
    <w:rsid w:val="00455D37"/>
    <w:rsid w:val="00460E1D"/>
    <w:rsid w:val="00460F2E"/>
    <w:rsid w:val="00461A9F"/>
    <w:rsid w:val="00462366"/>
    <w:rsid w:val="004627A5"/>
    <w:rsid w:val="004628FC"/>
    <w:rsid w:val="00465DBB"/>
    <w:rsid w:val="00467101"/>
    <w:rsid w:val="004672B9"/>
    <w:rsid w:val="004700C0"/>
    <w:rsid w:val="00471A72"/>
    <w:rsid w:val="00472862"/>
    <w:rsid w:val="00472BE4"/>
    <w:rsid w:val="004730CF"/>
    <w:rsid w:val="00474B65"/>
    <w:rsid w:val="00474ECD"/>
    <w:rsid w:val="0047541E"/>
    <w:rsid w:val="00475D1A"/>
    <w:rsid w:val="00475E77"/>
    <w:rsid w:val="00477122"/>
    <w:rsid w:val="00480FE6"/>
    <w:rsid w:val="0048281A"/>
    <w:rsid w:val="00487891"/>
    <w:rsid w:val="0049000C"/>
    <w:rsid w:val="004911AF"/>
    <w:rsid w:val="004928F5"/>
    <w:rsid w:val="004929D1"/>
    <w:rsid w:val="0049605E"/>
    <w:rsid w:val="004A4323"/>
    <w:rsid w:val="004A5B8E"/>
    <w:rsid w:val="004A6D0C"/>
    <w:rsid w:val="004B0716"/>
    <w:rsid w:val="004B1394"/>
    <w:rsid w:val="004B28BB"/>
    <w:rsid w:val="004B3172"/>
    <w:rsid w:val="004B4787"/>
    <w:rsid w:val="004B5DE5"/>
    <w:rsid w:val="004B6C0C"/>
    <w:rsid w:val="004C01F8"/>
    <w:rsid w:val="004C02B7"/>
    <w:rsid w:val="004C0C25"/>
    <w:rsid w:val="004C1106"/>
    <w:rsid w:val="004C1F53"/>
    <w:rsid w:val="004C42F0"/>
    <w:rsid w:val="004C54A4"/>
    <w:rsid w:val="004C56B5"/>
    <w:rsid w:val="004C57C7"/>
    <w:rsid w:val="004D357F"/>
    <w:rsid w:val="004D360B"/>
    <w:rsid w:val="004D71A4"/>
    <w:rsid w:val="004E0958"/>
    <w:rsid w:val="004E2A02"/>
    <w:rsid w:val="004E3FB1"/>
    <w:rsid w:val="004E4E05"/>
    <w:rsid w:val="004E7A85"/>
    <w:rsid w:val="004F086E"/>
    <w:rsid w:val="004F13DD"/>
    <w:rsid w:val="004F476B"/>
    <w:rsid w:val="004F5FA4"/>
    <w:rsid w:val="004F614B"/>
    <w:rsid w:val="004F6867"/>
    <w:rsid w:val="005013F2"/>
    <w:rsid w:val="005019AC"/>
    <w:rsid w:val="00502076"/>
    <w:rsid w:val="00502737"/>
    <w:rsid w:val="00510299"/>
    <w:rsid w:val="005120CE"/>
    <w:rsid w:val="0051241F"/>
    <w:rsid w:val="00512A0B"/>
    <w:rsid w:val="00514EC9"/>
    <w:rsid w:val="00516201"/>
    <w:rsid w:val="005175BA"/>
    <w:rsid w:val="005202B2"/>
    <w:rsid w:val="005209BD"/>
    <w:rsid w:val="0052159E"/>
    <w:rsid w:val="00521D5C"/>
    <w:rsid w:val="00523240"/>
    <w:rsid w:val="0052562E"/>
    <w:rsid w:val="005261C1"/>
    <w:rsid w:val="005273F6"/>
    <w:rsid w:val="005306B6"/>
    <w:rsid w:val="00531C1A"/>
    <w:rsid w:val="0053285D"/>
    <w:rsid w:val="00532FD4"/>
    <w:rsid w:val="0053389F"/>
    <w:rsid w:val="005355D3"/>
    <w:rsid w:val="00535CB1"/>
    <w:rsid w:val="00540C1A"/>
    <w:rsid w:val="0054126B"/>
    <w:rsid w:val="00541636"/>
    <w:rsid w:val="00542E8A"/>
    <w:rsid w:val="00546DD7"/>
    <w:rsid w:val="00550E69"/>
    <w:rsid w:val="00551C3C"/>
    <w:rsid w:val="0055223C"/>
    <w:rsid w:val="005531EC"/>
    <w:rsid w:val="005548E3"/>
    <w:rsid w:val="00555558"/>
    <w:rsid w:val="00555C2A"/>
    <w:rsid w:val="00555E08"/>
    <w:rsid w:val="0056051D"/>
    <w:rsid w:val="00561335"/>
    <w:rsid w:val="00563A8D"/>
    <w:rsid w:val="0056414F"/>
    <w:rsid w:val="00564E41"/>
    <w:rsid w:val="0056605A"/>
    <w:rsid w:val="00566EDB"/>
    <w:rsid w:val="0057225D"/>
    <w:rsid w:val="005723AA"/>
    <w:rsid w:val="00573A0B"/>
    <w:rsid w:val="005764F0"/>
    <w:rsid w:val="005767A6"/>
    <w:rsid w:val="00577A1F"/>
    <w:rsid w:val="00582ADD"/>
    <w:rsid w:val="00583869"/>
    <w:rsid w:val="00583A1E"/>
    <w:rsid w:val="00584F4F"/>
    <w:rsid w:val="00587100"/>
    <w:rsid w:val="00591B1C"/>
    <w:rsid w:val="00593490"/>
    <w:rsid w:val="00593E27"/>
    <w:rsid w:val="0059415F"/>
    <w:rsid w:val="00594E5C"/>
    <w:rsid w:val="00597FC6"/>
    <w:rsid w:val="005A6DF1"/>
    <w:rsid w:val="005B01CF"/>
    <w:rsid w:val="005B08E9"/>
    <w:rsid w:val="005B0B3E"/>
    <w:rsid w:val="005B1BA9"/>
    <w:rsid w:val="005B23DB"/>
    <w:rsid w:val="005B75F6"/>
    <w:rsid w:val="005B7AC5"/>
    <w:rsid w:val="005C2048"/>
    <w:rsid w:val="005C2DBE"/>
    <w:rsid w:val="005C6291"/>
    <w:rsid w:val="005C6AF2"/>
    <w:rsid w:val="005D0109"/>
    <w:rsid w:val="005D0CA5"/>
    <w:rsid w:val="005D30A6"/>
    <w:rsid w:val="005D43F5"/>
    <w:rsid w:val="005D5C63"/>
    <w:rsid w:val="005D7DF5"/>
    <w:rsid w:val="005E02ED"/>
    <w:rsid w:val="005E0A06"/>
    <w:rsid w:val="005E3977"/>
    <w:rsid w:val="005E54C2"/>
    <w:rsid w:val="005E73DC"/>
    <w:rsid w:val="005F037B"/>
    <w:rsid w:val="005F2194"/>
    <w:rsid w:val="005F2352"/>
    <w:rsid w:val="005F30EC"/>
    <w:rsid w:val="005F3B44"/>
    <w:rsid w:val="005F545E"/>
    <w:rsid w:val="005F5C77"/>
    <w:rsid w:val="00601BFA"/>
    <w:rsid w:val="006028CC"/>
    <w:rsid w:val="0060421F"/>
    <w:rsid w:val="00604C41"/>
    <w:rsid w:val="00604EA4"/>
    <w:rsid w:val="0060711C"/>
    <w:rsid w:val="00607307"/>
    <w:rsid w:val="00611D93"/>
    <w:rsid w:val="00613320"/>
    <w:rsid w:val="00614A05"/>
    <w:rsid w:val="00615EDE"/>
    <w:rsid w:val="00616809"/>
    <w:rsid w:val="00617872"/>
    <w:rsid w:val="00617F01"/>
    <w:rsid w:val="00622B24"/>
    <w:rsid w:val="0062352B"/>
    <w:rsid w:val="00624EBC"/>
    <w:rsid w:val="00627C34"/>
    <w:rsid w:val="006318B3"/>
    <w:rsid w:val="0063228A"/>
    <w:rsid w:val="006340F2"/>
    <w:rsid w:val="006357CA"/>
    <w:rsid w:val="0063653F"/>
    <w:rsid w:val="00640376"/>
    <w:rsid w:val="00640728"/>
    <w:rsid w:val="00643081"/>
    <w:rsid w:val="0064385F"/>
    <w:rsid w:val="00644796"/>
    <w:rsid w:val="00645711"/>
    <w:rsid w:val="0064650F"/>
    <w:rsid w:val="006467C7"/>
    <w:rsid w:val="00646BF5"/>
    <w:rsid w:val="006512A8"/>
    <w:rsid w:val="006529DE"/>
    <w:rsid w:val="00652C1A"/>
    <w:rsid w:val="00652C38"/>
    <w:rsid w:val="00654512"/>
    <w:rsid w:val="00654DE7"/>
    <w:rsid w:val="006563B4"/>
    <w:rsid w:val="00657B29"/>
    <w:rsid w:val="0066158A"/>
    <w:rsid w:val="00663DD6"/>
    <w:rsid w:val="00672349"/>
    <w:rsid w:val="006736ED"/>
    <w:rsid w:val="0067425B"/>
    <w:rsid w:val="00675BC3"/>
    <w:rsid w:val="00675E41"/>
    <w:rsid w:val="006772D0"/>
    <w:rsid w:val="00680218"/>
    <w:rsid w:val="006823C9"/>
    <w:rsid w:val="00684096"/>
    <w:rsid w:val="00685347"/>
    <w:rsid w:val="0068536E"/>
    <w:rsid w:val="0068788B"/>
    <w:rsid w:val="00690911"/>
    <w:rsid w:val="0069099B"/>
    <w:rsid w:val="006910FD"/>
    <w:rsid w:val="006912F2"/>
    <w:rsid w:val="0069156A"/>
    <w:rsid w:val="00692149"/>
    <w:rsid w:val="0069285B"/>
    <w:rsid w:val="0069554E"/>
    <w:rsid w:val="00696660"/>
    <w:rsid w:val="00696B7D"/>
    <w:rsid w:val="006971FA"/>
    <w:rsid w:val="006A48D6"/>
    <w:rsid w:val="006A53B8"/>
    <w:rsid w:val="006A610E"/>
    <w:rsid w:val="006B031B"/>
    <w:rsid w:val="006B0E75"/>
    <w:rsid w:val="006B4197"/>
    <w:rsid w:val="006B4292"/>
    <w:rsid w:val="006B43EC"/>
    <w:rsid w:val="006B4626"/>
    <w:rsid w:val="006B54A2"/>
    <w:rsid w:val="006B5828"/>
    <w:rsid w:val="006C09F6"/>
    <w:rsid w:val="006C1326"/>
    <w:rsid w:val="006C18C1"/>
    <w:rsid w:val="006C1B18"/>
    <w:rsid w:val="006C5EDF"/>
    <w:rsid w:val="006D058F"/>
    <w:rsid w:val="006D46EB"/>
    <w:rsid w:val="006D4D07"/>
    <w:rsid w:val="006D79C1"/>
    <w:rsid w:val="006E021F"/>
    <w:rsid w:val="006E1761"/>
    <w:rsid w:val="006E39D5"/>
    <w:rsid w:val="006E3A31"/>
    <w:rsid w:val="006E5D50"/>
    <w:rsid w:val="006E645D"/>
    <w:rsid w:val="006E7663"/>
    <w:rsid w:val="006E78EB"/>
    <w:rsid w:val="006E7990"/>
    <w:rsid w:val="006F0155"/>
    <w:rsid w:val="006F03CF"/>
    <w:rsid w:val="006F0887"/>
    <w:rsid w:val="006F1461"/>
    <w:rsid w:val="006F34E6"/>
    <w:rsid w:val="006F5435"/>
    <w:rsid w:val="006F6754"/>
    <w:rsid w:val="00700B63"/>
    <w:rsid w:val="0070146A"/>
    <w:rsid w:val="007110F3"/>
    <w:rsid w:val="00711CA7"/>
    <w:rsid w:val="007154DE"/>
    <w:rsid w:val="007178DC"/>
    <w:rsid w:val="00723B5C"/>
    <w:rsid w:val="00726475"/>
    <w:rsid w:val="00727BE3"/>
    <w:rsid w:val="007309C6"/>
    <w:rsid w:val="00731FA2"/>
    <w:rsid w:val="00732A86"/>
    <w:rsid w:val="00732AE5"/>
    <w:rsid w:val="007351B8"/>
    <w:rsid w:val="00735522"/>
    <w:rsid w:val="0073586F"/>
    <w:rsid w:val="00740D5D"/>
    <w:rsid w:val="00741921"/>
    <w:rsid w:val="007465E2"/>
    <w:rsid w:val="00747B38"/>
    <w:rsid w:val="00750CF0"/>
    <w:rsid w:val="00752FC1"/>
    <w:rsid w:val="00755A3D"/>
    <w:rsid w:val="00760059"/>
    <w:rsid w:val="00760242"/>
    <w:rsid w:val="00763F52"/>
    <w:rsid w:val="007640D0"/>
    <w:rsid w:val="00764C25"/>
    <w:rsid w:val="00767157"/>
    <w:rsid w:val="00774CCC"/>
    <w:rsid w:val="00775BA8"/>
    <w:rsid w:val="00776A2A"/>
    <w:rsid w:val="00777443"/>
    <w:rsid w:val="007808CD"/>
    <w:rsid w:val="00783A8C"/>
    <w:rsid w:val="00785271"/>
    <w:rsid w:val="007869FE"/>
    <w:rsid w:val="00786CFA"/>
    <w:rsid w:val="007876FF"/>
    <w:rsid w:val="00791A48"/>
    <w:rsid w:val="00793CE1"/>
    <w:rsid w:val="007962C4"/>
    <w:rsid w:val="007972A6"/>
    <w:rsid w:val="007976A5"/>
    <w:rsid w:val="007A224D"/>
    <w:rsid w:val="007A3661"/>
    <w:rsid w:val="007A4FEE"/>
    <w:rsid w:val="007A5409"/>
    <w:rsid w:val="007A5B8D"/>
    <w:rsid w:val="007A71FA"/>
    <w:rsid w:val="007A77E9"/>
    <w:rsid w:val="007A7E30"/>
    <w:rsid w:val="007B0FAF"/>
    <w:rsid w:val="007B17B5"/>
    <w:rsid w:val="007B5314"/>
    <w:rsid w:val="007C2B54"/>
    <w:rsid w:val="007C30D7"/>
    <w:rsid w:val="007C388F"/>
    <w:rsid w:val="007C3E11"/>
    <w:rsid w:val="007D0104"/>
    <w:rsid w:val="007D0777"/>
    <w:rsid w:val="007D3F09"/>
    <w:rsid w:val="007D5E7C"/>
    <w:rsid w:val="007D739F"/>
    <w:rsid w:val="007E01E1"/>
    <w:rsid w:val="007E1022"/>
    <w:rsid w:val="007E2F32"/>
    <w:rsid w:val="007E3066"/>
    <w:rsid w:val="007E353F"/>
    <w:rsid w:val="007E557A"/>
    <w:rsid w:val="007E6744"/>
    <w:rsid w:val="007F0653"/>
    <w:rsid w:val="007F1B63"/>
    <w:rsid w:val="007F1FDB"/>
    <w:rsid w:val="007F2518"/>
    <w:rsid w:val="007F2B80"/>
    <w:rsid w:val="007F30CE"/>
    <w:rsid w:val="007F3E8F"/>
    <w:rsid w:val="007F5A1D"/>
    <w:rsid w:val="007F5E66"/>
    <w:rsid w:val="007F72F2"/>
    <w:rsid w:val="008007F9"/>
    <w:rsid w:val="00802D48"/>
    <w:rsid w:val="0080562B"/>
    <w:rsid w:val="008076C1"/>
    <w:rsid w:val="008116A0"/>
    <w:rsid w:val="00812AA0"/>
    <w:rsid w:val="00812E43"/>
    <w:rsid w:val="00813798"/>
    <w:rsid w:val="00813C22"/>
    <w:rsid w:val="008149CA"/>
    <w:rsid w:val="008163A1"/>
    <w:rsid w:val="00817EEA"/>
    <w:rsid w:val="008212D4"/>
    <w:rsid w:val="00825EEA"/>
    <w:rsid w:val="00826E03"/>
    <w:rsid w:val="0083337B"/>
    <w:rsid w:val="00836274"/>
    <w:rsid w:val="00836490"/>
    <w:rsid w:val="0083737E"/>
    <w:rsid w:val="008405B6"/>
    <w:rsid w:val="00841A04"/>
    <w:rsid w:val="008422B1"/>
    <w:rsid w:val="0084514F"/>
    <w:rsid w:val="00846C59"/>
    <w:rsid w:val="00852B87"/>
    <w:rsid w:val="00852BAC"/>
    <w:rsid w:val="00854556"/>
    <w:rsid w:val="00854560"/>
    <w:rsid w:val="00855043"/>
    <w:rsid w:val="0085735D"/>
    <w:rsid w:val="00857E6C"/>
    <w:rsid w:val="008601C8"/>
    <w:rsid w:val="00863059"/>
    <w:rsid w:val="00865B5C"/>
    <w:rsid w:val="008660DF"/>
    <w:rsid w:val="0086644F"/>
    <w:rsid w:val="008669CF"/>
    <w:rsid w:val="008673E9"/>
    <w:rsid w:val="00867E00"/>
    <w:rsid w:val="00871CFB"/>
    <w:rsid w:val="00876206"/>
    <w:rsid w:val="008815A0"/>
    <w:rsid w:val="00882CDC"/>
    <w:rsid w:val="008844B0"/>
    <w:rsid w:val="0088492B"/>
    <w:rsid w:val="00890100"/>
    <w:rsid w:val="00890930"/>
    <w:rsid w:val="008923E4"/>
    <w:rsid w:val="008953F8"/>
    <w:rsid w:val="00896152"/>
    <w:rsid w:val="0089675B"/>
    <w:rsid w:val="008967D3"/>
    <w:rsid w:val="00896F97"/>
    <w:rsid w:val="008A059B"/>
    <w:rsid w:val="008A102F"/>
    <w:rsid w:val="008A2C11"/>
    <w:rsid w:val="008A3DE1"/>
    <w:rsid w:val="008A4035"/>
    <w:rsid w:val="008A478B"/>
    <w:rsid w:val="008A4970"/>
    <w:rsid w:val="008A5119"/>
    <w:rsid w:val="008B08AA"/>
    <w:rsid w:val="008B2369"/>
    <w:rsid w:val="008B3496"/>
    <w:rsid w:val="008B65D1"/>
    <w:rsid w:val="008B6890"/>
    <w:rsid w:val="008B6DFB"/>
    <w:rsid w:val="008B778C"/>
    <w:rsid w:val="008C047E"/>
    <w:rsid w:val="008C13B0"/>
    <w:rsid w:val="008C200E"/>
    <w:rsid w:val="008C2893"/>
    <w:rsid w:val="008C2AD2"/>
    <w:rsid w:val="008C42E3"/>
    <w:rsid w:val="008C5328"/>
    <w:rsid w:val="008C7056"/>
    <w:rsid w:val="008C79AC"/>
    <w:rsid w:val="008D1FE4"/>
    <w:rsid w:val="008D313A"/>
    <w:rsid w:val="008D34C0"/>
    <w:rsid w:val="008D35B6"/>
    <w:rsid w:val="008D45A0"/>
    <w:rsid w:val="008D4D64"/>
    <w:rsid w:val="008D5976"/>
    <w:rsid w:val="008D601B"/>
    <w:rsid w:val="008E0F21"/>
    <w:rsid w:val="008E163A"/>
    <w:rsid w:val="008E2436"/>
    <w:rsid w:val="008E56C3"/>
    <w:rsid w:val="008E66BF"/>
    <w:rsid w:val="008E78F5"/>
    <w:rsid w:val="008E794C"/>
    <w:rsid w:val="008F0543"/>
    <w:rsid w:val="008F30D8"/>
    <w:rsid w:val="008F57CB"/>
    <w:rsid w:val="008F604E"/>
    <w:rsid w:val="008F66B6"/>
    <w:rsid w:val="008F7504"/>
    <w:rsid w:val="009030D7"/>
    <w:rsid w:val="00907CB6"/>
    <w:rsid w:val="00910891"/>
    <w:rsid w:val="00910E1D"/>
    <w:rsid w:val="00913DD4"/>
    <w:rsid w:val="00922C51"/>
    <w:rsid w:val="00925751"/>
    <w:rsid w:val="009274E9"/>
    <w:rsid w:val="00927544"/>
    <w:rsid w:val="00927E04"/>
    <w:rsid w:val="0093037B"/>
    <w:rsid w:val="009372A1"/>
    <w:rsid w:val="009436DF"/>
    <w:rsid w:val="00951C8A"/>
    <w:rsid w:val="00952EBD"/>
    <w:rsid w:val="00953531"/>
    <w:rsid w:val="00953881"/>
    <w:rsid w:val="009576C6"/>
    <w:rsid w:val="00957AAC"/>
    <w:rsid w:val="00962770"/>
    <w:rsid w:val="009627AF"/>
    <w:rsid w:val="00963752"/>
    <w:rsid w:val="00965C88"/>
    <w:rsid w:val="00966075"/>
    <w:rsid w:val="009663B2"/>
    <w:rsid w:val="00970229"/>
    <w:rsid w:val="00970AF1"/>
    <w:rsid w:val="00970D97"/>
    <w:rsid w:val="00970F24"/>
    <w:rsid w:val="009710B9"/>
    <w:rsid w:val="00972518"/>
    <w:rsid w:val="0097718C"/>
    <w:rsid w:val="0097737D"/>
    <w:rsid w:val="0097797C"/>
    <w:rsid w:val="00981CEE"/>
    <w:rsid w:val="009822E8"/>
    <w:rsid w:val="00982DAD"/>
    <w:rsid w:val="0098606C"/>
    <w:rsid w:val="0098782A"/>
    <w:rsid w:val="00990B0B"/>
    <w:rsid w:val="00991791"/>
    <w:rsid w:val="00993DE3"/>
    <w:rsid w:val="009A057B"/>
    <w:rsid w:val="009A065D"/>
    <w:rsid w:val="009A094C"/>
    <w:rsid w:val="009A1897"/>
    <w:rsid w:val="009A2727"/>
    <w:rsid w:val="009A58A0"/>
    <w:rsid w:val="009A5F4B"/>
    <w:rsid w:val="009B0ACF"/>
    <w:rsid w:val="009B2A6F"/>
    <w:rsid w:val="009C1F0A"/>
    <w:rsid w:val="009C31FB"/>
    <w:rsid w:val="009C45BF"/>
    <w:rsid w:val="009C4E74"/>
    <w:rsid w:val="009C6617"/>
    <w:rsid w:val="009C691C"/>
    <w:rsid w:val="009D11EC"/>
    <w:rsid w:val="009D70E6"/>
    <w:rsid w:val="009D78B8"/>
    <w:rsid w:val="009E1AB5"/>
    <w:rsid w:val="009E5E93"/>
    <w:rsid w:val="009E7628"/>
    <w:rsid w:val="009F1CC9"/>
    <w:rsid w:val="009F5AFF"/>
    <w:rsid w:val="009F6B17"/>
    <w:rsid w:val="00A010E5"/>
    <w:rsid w:val="00A0217E"/>
    <w:rsid w:val="00A030F6"/>
    <w:rsid w:val="00A05B03"/>
    <w:rsid w:val="00A06806"/>
    <w:rsid w:val="00A069E5"/>
    <w:rsid w:val="00A07F1F"/>
    <w:rsid w:val="00A12D0E"/>
    <w:rsid w:val="00A17E56"/>
    <w:rsid w:val="00A22B37"/>
    <w:rsid w:val="00A24416"/>
    <w:rsid w:val="00A27344"/>
    <w:rsid w:val="00A2760A"/>
    <w:rsid w:val="00A30603"/>
    <w:rsid w:val="00A30DB3"/>
    <w:rsid w:val="00A3295D"/>
    <w:rsid w:val="00A33BFF"/>
    <w:rsid w:val="00A35396"/>
    <w:rsid w:val="00A37B46"/>
    <w:rsid w:val="00A401A0"/>
    <w:rsid w:val="00A40CFB"/>
    <w:rsid w:val="00A40FCE"/>
    <w:rsid w:val="00A41B1E"/>
    <w:rsid w:val="00A41BDB"/>
    <w:rsid w:val="00A4272A"/>
    <w:rsid w:val="00A464A6"/>
    <w:rsid w:val="00A47DAF"/>
    <w:rsid w:val="00A5018E"/>
    <w:rsid w:val="00A517C2"/>
    <w:rsid w:val="00A51B98"/>
    <w:rsid w:val="00A52C0A"/>
    <w:rsid w:val="00A53074"/>
    <w:rsid w:val="00A558BF"/>
    <w:rsid w:val="00A55A5E"/>
    <w:rsid w:val="00A55E6C"/>
    <w:rsid w:val="00A577E3"/>
    <w:rsid w:val="00A6093B"/>
    <w:rsid w:val="00A61108"/>
    <w:rsid w:val="00A61B46"/>
    <w:rsid w:val="00A641FB"/>
    <w:rsid w:val="00A6660B"/>
    <w:rsid w:val="00A66856"/>
    <w:rsid w:val="00A676BF"/>
    <w:rsid w:val="00A67EA5"/>
    <w:rsid w:val="00A70C39"/>
    <w:rsid w:val="00A71FB5"/>
    <w:rsid w:val="00A749CA"/>
    <w:rsid w:val="00A74EBB"/>
    <w:rsid w:val="00A76846"/>
    <w:rsid w:val="00A76B5C"/>
    <w:rsid w:val="00A76BCA"/>
    <w:rsid w:val="00A77042"/>
    <w:rsid w:val="00A77A9D"/>
    <w:rsid w:val="00A80DE2"/>
    <w:rsid w:val="00A81AD0"/>
    <w:rsid w:val="00A82207"/>
    <w:rsid w:val="00A836AE"/>
    <w:rsid w:val="00A841B5"/>
    <w:rsid w:val="00A84A84"/>
    <w:rsid w:val="00A84F68"/>
    <w:rsid w:val="00A86BD4"/>
    <w:rsid w:val="00A9059E"/>
    <w:rsid w:val="00A91F61"/>
    <w:rsid w:val="00A97056"/>
    <w:rsid w:val="00A9740B"/>
    <w:rsid w:val="00A974D6"/>
    <w:rsid w:val="00A97848"/>
    <w:rsid w:val="00A97FB0"/>
    <w:rsid w:val="00AA16DB"/>
    <w:rsid w:val="00AA1AA6"/>
    <w:rsid w:val="00AA2E7A"/>
    <w:rsid w:val="00AA48F8"/>
    <w:rsid w:val="00AA5267"/>
    <w:rsid w:val="00AA6AF4"/>
    <w:rsid w:val="00AA6BD6"/>
    <w:rsid w:val="00AB0EE1"/>
    <w:rsid w:val="00AB29A6"/>
    <w:rsid w:val="00AB2FDC"/>
    <w:rsid w:val="00AB4827"/>
    <w:rsid w:val="00AB4AAE"/>
    <w:rsid w:val="00AB59C8"/>
    <w:rsid w:val="00AB5C75"/>
    <w:rsid w:val="00AC3C71"/>
    <w:rsid w:val="00AC41A6"/>
    <w:rsid w:val="00AC6E22"/>
    <w:rsid w:val="00AD0853"/>
    <w:rsid w:val="00AD101D"/>
    <w:rsid w:val="00AD26EC"/>
    <w:rsid w:val="00AD70A5"/>
    <w:rsid w:val="00AE0188"/>
    <w:rsid w:val="00AE04DB"/>
    <w:rsid w:val="00AE0FEB"/>
    <w:rsid w:val="00AE4522"/>
    <w:rsid w:val="00AE4B3E"/>
    <w:rsid w:val="00AE5353"/>
    <w:rsid w:val="00AF0FC1"/>
    <w:rsid w:val="00AF192B"/>
    <w:rsid w:val="00AF4C26"/>
    <w:rsid w:val="00B026EC"/>
    <w:rsid w:val="00B05011"/>
    <w:rsid w:val="00B0621B"/>
    <w:rsid w:val="00B07782"/>
    <w:rsid w:val="00B07AB8"/>
    <w:rsid w:val="00B10859"/>
    <w:rsid w:val="00B109DF"/>
    <w:rsid w:val="00B154C9"/>
    <w:rsid w:val="00B16865"/>
    <w:rsid w:val="00B175A1"/>
    <w:rsid w:val="00B20AEE"/>
    <w:rsid w:val="00B20E7F"/>
    <w:rsid w:val="00B2108C"/>
    <w:rsid w:val="00B2206D"/>
    <w:rsid w:val="00B2671F"/>
    <w:rsid w:val="00B32625"/>
    <w:rsid w:val="00B32802"/>
    <w:rsid w:val="00B365F5"/>
    <w:rsid w:val="00B36CC5"/>
    <w:rsid w:val="00B377D0"/>
    <w:rsid w:val="00B37E0A"/>
    <w:rsid w:val="00B402CF"/>
    <w:rsid w:val="00B42472"/>
    <w:rsid w:val="00B42B21"/>
    <w:rsid w:val="00B43B24"/>
    <w:rsid w:val="00B46223"/>
    <w:rsid w:val="00B47082"/>
    <w:rsid w:val="00B47FDB"/>
    <w:rsid w:val="00B5006F"/>
    <w:rsid w:val="00B511EA"/>
    <w:rsid w:val="00B529DC"/>
    <w:rsid w:val="00B529E4"/>
    <w:rsid w:val="00B54697"/>
    <w:rsid w:val="00B54E3F"/>
    <w:rsid w:val="00B57E7F"/>
    <w:rsid w:val="00B660D9"/>
    <w:rsid w:val="00B665F0"/>
    <w:rsid w:val="00B66C81"/>
    <w:rsid w:val="00B67304"/>
    <w:rsid w:val="00B67DD8"/>
    <w:rsid w:val="00B70FBA"/>
    <w:rsid w:val="00B73336"/>
    <w:rsid w:val="00B74BA3"/>
    <w:rsid w:val="00B76F98"/>
    <w:rsid w:val="00B77676"/>
    <w:rsid w:val="00B77C3C"/>
    <w:rsid w:val="00B80D7E"/>
    <w:rsid w:val="00B835F4"/>
    <w:rsid w:val="00B83872"/>
    <w:rsid w:val="00B84B61"/>
    <w:rsid w:val="00B8736B"/>
    <w:rsid w:val="00B91399"/>
    <w:rsid w:val="00B9311E"/>
    <w:rsid w:val="00B93F2F"/>
    <w:rsid w:val="00B96202"/>
    <w:rsid w:val="00B96711"/>
    <w:rsid w:val="00B968BE"/>
    <w:rsid w:val="00B971F0"/>
    <w:rsid w:val="00B977DF"/>
    <w:rsid w:val="00B97BE6"/>
    <w:rsid w:val="00BA1F43"/>
    <w:rsid w:val="00BA2284"/>
    <w:rsid w:val="00BA4A6E"/>
    <w:rsid w:val="00BA7255"/>
    <w:rsid w:val="00BA790D"/>
    <w:rsid w:val="00BB0480"/>
    <w:rsid w:val="00BB0B16"/>
    <w:rsid w:val="00BB13A8"/>
    <w:rsid w:val="00BB54A0"/>
    <w:rsid w:val="00BB741C"/>
    <w:rsid w:val="00BC0774"/>
    <w:rsid w:val="00BC4CFE"/>
    <w:rsid w:val="00BC7E5D"/>
    <w:rsid w:val="00BD18A2"/>
    <w:rsid w:val="00BD2572"/>
    <w:rsid w:val="00BD2AB4"/>
    <w:rsid w:val="00BD34E9"/>
    <w:rsid w:val="00BD5395"/>
    <w:rsid w:val="00BD568B"/>
    <w:rsid w:val="00BD5F7E"/>
    <w:rsid w:val="00BE085A"/>
    <w:rsid w:val="00BE1545"/>
    <w:rsid w:val="00BE2B83"/>
    <w:rsid w:val="00BE32F3"/>
    <w:rsid w:val="00BE4D1F"/>
    <w:rsid w:val="00BF1FD6"/>
    <w:rsid w:val="00BF37CB"/>
    <w:rsid w:val="00BF3A90"/>
    <w:rsid w:val="00BF4AF8"/>
    <w:rsid w:val="00BF7D46"/>
    <w:rsid w:val="00C0083D"/>
    <w:rsid w:val="00C01210"/>
    <w:rsid w:val="00C015C7"/>
    <w:rsid w:val="00C032B1"/>
    <w:rsid w:val="00C0334F"/>
    <w:rsid w:val="00C037E0"/>
    <w:rsid w:val="00C03CDF"/>
    <w:rsid w:val="00C056CA"/>
    <w:rsid w:val="00C07093"/>
    <w:rsid w:val="00C078FA"/>
    <w:rsid w:val="00C07E59"/>
    <w:rsid w:val="00C07EAF"/>
    <w:rsid w:val="00C15B50"/>
    <w:rsid w:val="00C16AD6"/>
    <w:rsid w:val="00C21DB9"/>
    <w:rsid w:val="00C24217"/>
    <w:rsid w:val="00C25BF1"/>
    <w:rsid w:val="00C26757"/>
    <w:rsid w:val="00C2754F"/>
    <w:rsid w:val="00C27C5F"/>
    <w:rsid w:val="00C403A7"/>
    <w:rsid w:val="00C4051C"/>
    <w:rsid w:val="00C41B7A"/>
    <w:rsid w:val="00C4596B"/>
    <w:rsid w:val="00C46659"/>
    <w:rsid w:val="00C47883"/>
    <w:rsid w:val="00C51104"/>
    <w:rsid w:val="00C5278E"/>
    <w:rsid w:val="00C52B51"/>
    <w:rsid w:val="00C63A86"/>
    <w:rsid w:val="00C650D8"/>
    <w:rsid w:val="00C67DB3"/>
    <w:rsid w:val="00C72BD0"/>
    <w:rsid w:val="00C768DA"/>
    <w:rsid w:val="00C84363"/>
    <w:rsid w:val="00C85D42"/>
    <w:rsid w:val="00C86940"/>
    <w:rsid w:val="00C874A9"/>
    <w:rsid w:val="00C924CC"/>
    <w:rsid w:val="00C925C6"/>
    <w:rsid w:val="00C96A52"/>
    <w:rsid w:val="00CA45A8"/>
    <w:rsid w:val="00CA6C63"/>
    <w:rsid w:val="00CA7157"/>
    <w:rsid w:val="00CB1478"/>
    <w:rsid w:val="00CB3A00"/>
    <w:rsid w:val="00CB73FA"/>
    <w:rsid w:val="00CC0FBD"/>
    <w:rsid w:val="00CC3558"/>
    <w:rsid w:val="00CC62D0"/>
    <w:rsid w:val="00CD0AD5"/>
    <w:rsid w:val="00CD0C12"/>
    <w:rsid w:val="00CD1F4E"/>
    <w:rsid w:val="00CE10C1"/>
    <w:rsid w:val="00CE1666"/>
    <w:rsid w:val="00CE4797"/>
    <w:rsid w:val="00CE7734"/>
    <w:rsid w:val="00CE7F5C"/>
    <w:rsid w:val="00CF3E1E"/>
    <w:rsid w:val="00CF5500"/>
    <w:rsid w:val="00CF5559"/>
    <w:rsid w:val="00CF59CA"/>
    <w:rsid w:val="00CF5BBA"/>
    <w:rsid w:val="00CF615C"/>
    <w:rsid w:val="00CF6A03"/>
    <w:rsid w:val="00CF6A4A"/>
    <w:rsid w:val="00D007A6"/>
    <w:rsid w:val="00D02008"/>
    <w:rsid w:val="00D023D9"/>
    <w:rsid w:val="00D03724"/>
    <w:rsid w:val="00D03A02"/>
    <w:rsid w:val="00D03A0C"/>
    <w:rsid w:val="00D04090"/>
    <w:rsid w:val="00D04ADF"/>
    <w:rsid w:val="00D04F1F"/>
    <w:rsid w:val="00D060DB"/>
    <w:rsid w:val="00D103E0"/>
    <w:rsid w:val="00D11D9E"/>
    <w:rsid w:val="00D130C9"/>
    <w:rsid w:val="00D14258"/>
    <w:rsid w:val="00D15E86"/>
    <w:rsid w:val="00D16113"/>
    <w:rsid w:val="00D200E5"/>
    <w:rsid w:val="00D225EC"/>
    <w:rsid w:val="00D22D60"/>
    <w:rsid w:val="00D23018"/>
    <w:rsid w:val="00D230C8"/>
    <w:rsid w:val="00D23242"/>
    <w:rsid w:val="00D255CF"/>
    <w:rsid w:val="00D27657"/>
    <w:rsid w:val="00D278BB"/>
    <w:rsid w:val="00D319B8"/>
    <w:rsid w:val="00D3239C"/>
    <w:rsid w:val="00D36052"/>
    <w:rsid w:val="00D370DA"/>
    <w:rsid w:val="00D378D2"/>
    <w:rsid w:val="00D40A25"/>
    <w:rsid w:val="00D51175"/>
    <w:rsid w:val="00D51923"/>
    <w:rsid w:val="00D51A07"/>
    <w:rsid w:val="00D55E16"/>
    <w:rsid w:val="00D56434"/>
    <w:rsid w:val="00D576D1"/>
    <w:rsid w:val="00D60AB9"/>
    <w:rsid w:val="00D61EED"/>
    <w:rsid w:val="00D6480A"/>
    <w:rsid w:val="00D65885"/>
    <w:rsid w:val="00D664F7"/>
    <w:rsid w:val="00D71517"/>
    <w:rsid w:val="00D71D1B"/>
    <w:rsid w:val="00D74510"/>
    <w:rsid w:val="00D75800"/>
    <w:rsid w:val="00D76957"/>
    <w:rsid w:val="00D77D0A"/>
    <w:rsid w:val="00D81EA7"/>
    <w:rsid w:val="00D83586"/>
    <w:rsid w:val="00D8521F"/>
    <w:rsid w:val="00D861D7"/>
    <w:rsid w:val="00D871FC"/>
    <w:rsid w:val="00D9699A"/>
    <w:rsid w:val="00D97CE6"/>
    <w:rsid w:val="00D97E43"/>
    <w:rsid w:val="00DA0AE2"/>
    <w:rsid w:val="00DA0C3B"/>
    <w:rsid w:val="00DA0D3B"/>
    <w:rsid w:val="00DA213E"/>
    <w:rsid w:val="00DA5F09"/>
    <w:rsid w:val="00DA679E"/>
    <w:rsid w:val="00DB1A4C"/>
    <w:rsid w:val="00DB31F2"/>
    <w:rsid w:val="00DB4461"/>
    <w:rsid w:val="00DB4E71"/>
    <w:rsid w:val="00DB5E53"/>
    <w:rsid w:val="00DB6FB7"/>
    <w:rsid w:val="00DB7E2F"/>
    <w:rsid w:val="00DC22C1"/>
    <w:rsid w:val="00DC304E"/>
    <w:rsid w:val="00DC356F"/>
    <w:rsid w:val="00DC36E3"/>
    <w:rsid w:val="00DC48BD"/>
    <w:rsid w:val="00DC495D"/>
    <w:rsid w:val="00DC521A"/>
    <w:rsid w:val="00DC5C73"/>
    <w:rsid w:val="00DD063A"/>
    <w:rsid w:val="00DD2740"/>
    <w:rsid w:val="00DD4746"/>
    <w:rsid w:val="00DD4CC4"/>
    <w:rsid w:val="00DD5562"/>
    <w:rsid w:val="00DD7EA2"/>
    <w:rsid w:val="00DE2A85"/>
    <w:rsid w:val="00DE38DF"/>
    <w:rsid w:val="00DE3B02"/>
    <w:rsid w:val="00DE53F1"/>
    <w:rsid w:val="00DE62F2"/>
    <w:rsid w:val="00DF0184"/>
    <w:rsid w:val="00DF11BC"/>
    <w:rsid w:val="00DF2312"/>
    <w:rsid w:val="00DF4277"/>
    <w:rsid w:val="00DF5378"/>
    <w:rsid w:val="00DF74C7"/>
    <w:rsid w:val="00E00691"/>
    <w:rsid w:val="00E00D13"/>
    <w:rsid w:val="00E019CD"/>
    <w:rsid w:val="00E02893"/>
    <w:rsid w:val="00E02B33"/>
    <w:rsid w:val="00E0338F"/>
    <w:rsid w:val="00E123FC"/>
    <w:rsid w:val="00E1272C"/>
    <w:rsid w:val="00E20622"/>
    <w:rsid w:val="00E20D53"/>
    <w:rsid w:val="00E22858"/>
    <w:rsid w:val="00E24507"/>
    <w:rsid w:val="00E25D17"/>
    <w:rsid w:val="00E2672C"/>
    <w:rsid w:val="00E30283"/>
    <w:rsid w:val="00E3052E"/>
    <w:rsid w:val="00E30E96"/>
    <w:rsid w:val="00E31544"/>
    <w:rsid w:val="00E34E46"/>
    <w:rsid w:val="00E36C83"/>
    <w:rsid w:val="00E36F69"/>
    <w:rsid w:val="00E371FE"/>
    <w:rsid w:val="00E403B8"/>
    <w:rsid w:val="00E408BA"/>
    <w:rsid w:val="00E429F5"/>
    <w:rsid w:val="00E47A50"/>
    <w:rsid w:val="00E47C09"/>
    <w:rsid w:val="00E50B84"/>
    <w:rsid w:val="00E5459A"/>
    <w:rsid w:val="00E55054"/>
    <w:rsid w:val="00E56290"/>
    <w:rsid w:val="00E60A9C"/>
    <w:rsid w:val="00E618E1"/>
    <w:rsid w:val="00E63A06"/>
    <w:rsid w:val="00E64BAD"/>
    <w:rsid w:val="00E65A36"/>
    <w:rsid w:val="00E662A5"/>
    <w:rsid w:val="00E66661"/>
    <w:rsid w:val="00E675B9"/>
    <w:rsid w:val="00E678F5"/>
    <w:rsid w:val="00E706E4"/>
    <w:rsid w:val="00E70AD5"/>
    <w:rsid w:val="00E70F06"/>
    <w:rsid w:val="00E7155D"/>
    <w:rsid w:val="00E72BDE"/>
    <w:rsid w:val="00E74F3A"/>
    <w:rsid w:val="00E77689"/>
    <w:rsid w:val="00E813D5"/>
    <w:rsid w:val="00E81B16"/>
    <w:rsid w:val="00E82F83"/>
    <w:rsid w:val="00E835FD"/>
    <w:rsid w:val="00E8451E"/>
    <w:rsid w:val="00E85148"/>
    <w:rsid w:val="00E85F43"/>
    <w:rsid w:val="00E8604D"/>
    <w:rsid w:val="00E871EE"/>
    <w:rsid w:val="00E87505"/>
    <w:rsid w:val="00E91D17"/>
    <w:rsid w:val="00E92672"/>
    <w:rsid w:val="00E93FD4"/>
    <w:rsid w:val="00E94E7C"/>
    <w:rsid w:val="00E97A1E"/>
    <w:rsid w:val="00EA154F"/>
    <w:rsid w:val="00EA1D8E"/>
    <w:rsid w:val="00EA330C"/>
    <w:rsid w:val="00EA3515"/>
    <w:rsid w:val="00EA48AF"/>
    <w:rsid w:val="00EA5146"/>
    <w:rsid w:val="00EA53A3"/>
    <w:rsid w:val="00EA73B0"/>
    <w:rsid w:val="00EB0BC6"/>
    <w:rsid w:val="00EB0F9A"/>
    <w:rsid w:val="00EB2881"/>
    <w:rsid w:val="00EC27B8"/>
    <w:rsid w:val="00EC565A"/>
    <w:rsid w:val="00EC7029"/>
    <w:rsid w:val="00EC7275"/>
    <w:rsid w:val="00ED02EF"/>
    <w:rsid w:val="00ED0377"/>
    <w:rsid w:val="00ED051A"/>
    <w:rsid w:val="00ED1A7F"/>
    <w:rsid w:val="00ED1B6A"/>
    <w:rsid w:val="00ED2E0A"/>
    <w:rsid w:val="00ED3222"/>
    <w:rsid w:val="00EE0C40"/>
    <w:rsid w:val="00EE0F26"/>
    <w:rsid w:val="00EE26CC"/>
    <w:rsid w:val="00EE579E"/>
    <w:rsid w:val="00EE60C4"/>
    <w:rsid w:val="00EE7A1A"/>
    <w:rsid w:val="00EF01AA"/>
    <w:rsid w:val="00EF419D"/>
    <w:rsid w:val="00EF514F"/>
    <w:rsid w:val="00EF576D"/>
    <w:rsid w:val="00EF7043"/>
    <w:rsid w:val="00EF70C5"/>
    <w:rsid w:val="00EF7936"/>
    <w:rsid w:val="00F01D49"/>
    <w:rsid w:val="00F02ED4"/>
    <w:rsid w:val="00F0489E"/>
    <w:rsid w:val="00F067E5"/>
    <w:rsid w:val="00F10029"/>
    <w:rsid w:val="00F12B6E"/>
    <w:rsid w:val="00F15358"/>
    <w:rsid w:val="00F210DB"/>
    <w:rsid w:val="00F249E4"/>
    <w:rsid w:val="00F25871"/>
    <w:rsid w:val="00F25B9D"/>
    <w:rsid w:val="00F269A3"/>
    <w:rsid w:val="00F30F96"/>
    <w:rsid w:val="00F35C6C"/>
    <w:rsid w:val="00F406F7"/>
    <w:rsid w:val="00F40B55"/>
    <w:rsid w:val="00F462FD"/>
    <w:rsid w:val="00F47841"/>
    <w:rsid w:val="00F502E1"/>
    <w:rsid w:val="00F5038C"/>
    <w:rsid w:val="00F510B3"/>
    <w:rsid w:val="00F5195C"/>
    <w:rsid w:val="00F5581F"/>
    <w:rsid w:val="00F57AD8"/>
    <w:rsid w:val="00F64041"/>
    <w:rsid w:val="00F643F4"/>
    <w:rsid w:val="00F652DF"/>
    <w:rsid w:val="00F709BC"/>
    <w:rsid w:val="00F7118D"/>
    <w:rsid w:val="00F72098"/>
    <w:rsid w:val="00F759B7"/>
    <w:rsid w:val="00F75D54"/>
    <w:rsid w:val="00F77057"/>
    <w:rsid w:val="00F8011E"/>
    <w:rsid w:val="00F81AD1"/>
    <w:rsid w:val="00F8310C"/>
    <w:rsid w:val="00F83D9D"/>
    <w:rsid w:val="00F84F77"/>
    <w:rsid w:val="00F854E1"/>
    <w:rsid w:val="00F85537"/>
    <w:rsid w:val="00F87386"/>
    <w:rsid w:val="00F87B4D"/>
    <w:rsid w:val="00F90E27"/>
    <w:rsid w:val="00F913CE"/>
    <w:rsid w:val="00F93262"/>
    <w:rsid w:val="00F93CF7"/>
    <w:rsid w:val="00F97555"/>
    <w:rsid w:val="00FA0526"/>
    <w:rsid w:val="00FA0FCF"/>
    <w:rsid w:val="00FA3123"/>
    <w:rsid w:val="00FA3243"/>
    <w:rsid w:val="00FA428A"/>
    <w:rsid w:val="00FA6233"/>
    <w:rsid w:val="00FA661E"/>
    <w:rsid w:val="00FB2322"/>
    <w:rsid w:val="00FC0430"/>
    <w:rsid w:val="00FC1CD6"/>
    <w:rsid w:val="00FC206D"/>
    <w:rsid w:val="00FC2222"/>
    <w:rsid w:val="00FC2C7E"/>
    <w:rsid w:val="00FC4966"/>
    <w:rsid w:val="00FD184F"/>
    <w:rsid w:val="00FD18B6"/>
    <w:rsid w:val="00FD4B1A"/>
    <w:rsid w:val="00FD63A7"/>
    <w:rsid w:val="00FD78DD"/>
    <w:rsid w:val="00FD7C30"/>
    <w:rsid w:val="00FE1A68"/>
    <w:rsid w:val="00FE48B8"/>
    <w:rsid w:val="00FF0030"/>
    <w:rsid w:val="00FF07BC"/>
    <w:rsid w:val="00FF392D"/>
    <w:rsid w:val="00FF617D"/>
    <w:rsid w:val="01253372"/>
    <w:rsid w:val="012A4E2C"/>
    <w:rsid w:val="012D66CB"/>
    <w:rsid w:val="013C06BC"/>
    <w:rsid w:val="014063FE"/>
    <w:rsid w:val="016C2D4F"/>
    <w:rsid w:val="016D6AC7"/>
    <w:rsid w:val="01A3073B"/>
    <w:rsid w:val="01A4698D"/>
    <w:rsid w:val="01A87AFF"/>
    <w:rsid w:val="01DA23AF"/>
    <w:rsid w:val="01DE1773"/>
    <w:rsid w:val="01E44FDB"/>
    <w:rsid w:val="01E90844"/>
    <w:rsid w:val="02007BB7"/>
    <w:rsid w:val="020411DA"/>
    <w:rsid w:val="02092C94"/>
    <w:rsid w:val="020B6A0C"/>
    <w:rsid w:val="021B6523"/>
    <w:rsid w:val="022655F4"/>
    <w:rsid w:val="02300221"/>
    <w:rsid w:val="02385327"/>
    <w:rsid w:val="024141DC"/>
    <w:rsid w:val="024C0DD3"/>
    <w:rsid w:val="025263E9"/>
    <w:rsid w:val="025B2DC4"/>
    <w:rsid w:val="026954E1"/>
    <w:rsid w:val="02775E4F"/>
    <w:rsid w:val="02922C89"/>
    <w:rsid w:val="02930AE1"/>
    <w:rsid w:val="02A46519"/>
    <w:rsid w:val="02A92B78"/>
    <w:rsid w:val="02AB78A7"/>
    <w:rsid w:val="02AE7397"/>
    <w:rsid w:val="02B20C36"/>
    <w:rsid w:val="02C32E43"/>
    <w:rsid w:val="02DA018C"/>
    <w:rsid w:val="02DC3F04"/>
    <w:rsid w:val="02F70D3E"/>
    <w:rsid w:val="03011BBD"/>
    <w:rsid w:val="03062D2F"/>
    <w:rsid w:val="030A0A72"/>
    <w:rsid w:val="03192A63"/>
    <w:rsid w:val="031C07A5"/>
    <w:rsid w:val="03323B24"/>
    <w:rsid w:val="0341645D"/>
    <w:rsid w:val="0350044F"/>
    <w:rsid w:val="03555A65"/>
    <w:rsid w:val="036839EA"/>
    <w:rsid w:val="03830824"/>
    <w:rsid w:val="03936CB9"/>
    <w:rsid w:val="039447DF"/>
    <w:rsid w:val="0394658D"/>
    <w:rsid w:val="039667A9"/>
    <w:rsid w:val="03A10CAA"/>
    <w:rsid w:val="03A32AC2"/>
    <w:rsid w:val="03CA6453"/>
    <w:rsid w:val="03CD1A9F"/>
    <w:rsid w:val="03CF5817"/>
    <w:rsid w:val="03F1578E"/>
    <w:rsid w:val="04051239"/>
    <w:rsid w:val="040C6A6B"/>
    <w:rsid w:val="040D00EE"/>
    <w:rsid w:val="0410030A"/>
    <w:rsid w:val="04131BA8"/>
    <w:rsid w:val="042518DB"/>
    <w:rsid w:val="04267B2D"/>
    <w:rsid w:val="042E69E2"/>
    <w:rsid w:val="04351B1E"/>
    <w:rsid w:val="043E4B1C"/>
    <w:rsid w:val="044B1342"/>
    <w:rsid w:val="044E0E32"/>
    <w:rsid w:val="044E498E"/>
    <w:rsid w:val="045B52FD"/>
    <w:rsid w:val="045D72C7"/>
    <w:rsid w:val="045F4DED"/>
    <w:rsid w:val="04651CD8"/>
    <w:rsid w:val="047D1717"/>
    <w:rsid w:val="04830DBF"/>
    <w:rsid w:val="048760F2"/>
    <w:rsid w:val="049573FB"/>
    <w:rsid w:val="049B67B0"/>
    <w:rsid w:val="049C3444"/>
    <w:rsid w:val="04B54A0D"/>
    <w:rsid w:val="04BA64C7"/>
    <w:rsid w:val="04C74740"/>
    <w:rsid w:val="05143E2A"/>
    <w:rsid w:val="052676B9"/>
    <w:rsid w:val="053C6EDC"/>
    <w:rsid w:val="05551D4C"/>
    <w:rsid w:val="05791EDF"/>
    <w:rsid w:val="0580326D"/>
    <w:rsid w:val="058645FB"/>
    <w:rsid w:val="0589518B"/>
    <w:rsid w:val="058C1C12"/>
    <w:rsid w:val="0591547A"/>
    <w:rsid w:val="05922FA0"/>
    <w:rsid w:val="05926AFC"/>
    <w:rsid w:val="05946D18"/>
    <w:rsid w:val="05B44CC5"/>
    <w:rsid w:val="05C018BB"/>
    <w:rsid w:val="05C25634"/>
    <w:rsid w:val="05EA2DDC"/>
    <w:rsid w:val="05F17F8F"/>
    <w:rsid w:val="06020126"/>
    <w:rsid w:val="06110369"/>
    <w:rsid w:val="0616597F"/>
    <w:rsid w:val="061B4D44"/>
    <w:rsid w:val="0621339B"/>
    <w:rsid w:val="062C0CFF"/>
    <w:rsid w:val="06344057"/>
    <w:rsid w:val="0639166E"/>
    <w:rsid w:val="064F49ED"/>
    <w:rsid w:val="066C1A43"/>
    <w:rsid w:val="066E1317"/>
    <w:rsid w:val="06B55198"/>
    <w:rsid w:val="06B86A37"/>
    <w:rsid w:val="06BB2083"/>
    <w:rsid w:val="06C13B3D"/>
    <w:rsid w:val="06C61153"/>
    <w:rsid w:val="06C76C7A"/>
    <w:rsid w:val="06D870D9"/>
    <w:rsid w:val="07034156"/>
    <w:rsid w:val="070E6657"/>
    <w:rsid w:val="071C5217"/>
    <w:rsid w:val="071D4AEC"/>
    <w:rsid w:val="071D689A"/>
    <w:rsid w:val="073E518E"/>
    <w:rsid w:val="07434552"/>
    <w:rsid w:val="07462294"/>
    <w:rsid w:val="074958E1"/>
    <w:rsid w:val="077A3CEC"/>
    <w:rsid w:val="07862691"/>
    <w:rsid w:val="07893F2F"/>
    <w:rsid w:val="078C5171"/>
    <w:rsid w:val="078F37D7"/>
    <w:rsid w:val="079A613C"/>
    <w:rsid w:val="07B471FE"/>
    <w:rsid w:val="07BC4304"/>
    <w:rsid w:val="07C84A57"/>
    <w:rsid w:val="07CD6512"/>
    <w:rsid w:val="07DB29DD"/>
    <w:rsid w:val="07E5385B"/>
    <w:rsid w:val="07EB302A"/>
    <w:rsid w:val="07EF46DA"/>
    <w:rsid w:val="07F7358F"/>
    <w:rsid w:val="080C528C"/>
    <w:rsid w:val="082500FC"/>
    <w:rsid w:val="08326375"/>
    <w:rsid w:val="083D71F3"/>
    <w:rsid w:val="085207C5"/>
    <w:rsid w:val="08634780"/>
    <w:rsid w:val="089332B7"/>
    <w:rsid w:val="089D4136"/>
    <w:rsid w:val="08A47272"/>
    <w:rsid w:val="08BA0844"/>
    <w:rsid w:val="08DF474E"/>
    <w:rsid w:val="08E6788B"/>
    <w:rsid w:val="08F33D56"/>
    <w:rsid w:val="08FF26FB"/>
    <w:rsid w:val="09012917"/>
    <w:rsid w:val="09067F8F"/>
    <w:rsid w:val="090B49DF"/>
    <w:rsid w:val="090D12BC"/>
    <w:rsid w:val="09121299"/>
    <w:rsid w:val="091F2D9D"/>
    <w:rsid w:val="09320D22"/>
    <w:rsid w:val="0932487E"/>
    <w:rsid w:val="09412D13"/>
    <w:rsid w:val="094840A2"/>
    <w:rsid w:val="094B3B92"/>
    <w:rsid w:val="095C5D9F"/>
    <w:rsid w:val="095C7B4D"/>
    <w:rsid w:val="095E1B17"/>
    <w:rsid w:val="09654833"/>
    <w:rsid w:val="09664528"/>
    <w:rsid w:val="096D1D5A"/>
    <w:rsid w:val="09727371"/>
    <w:rsid w:val="097C1F9D"/>
    <w:rsid w:val="098B7293"/>
    <w:rsid w:val="09903C9B"/>
    <w:rsid w:val="099077F7"/>
    <w:rsid w:val="099B5227"/>
    <w:rsid w:val="09B01C47"/>
    <w:rsid w:val="09B96D4E"/>
    <w:rsid w:val="09D04097"/>
    <w:rsid w:val="09D21BBD"/>
    <w:rsid w:val="09D26061"/>
    <w:rsid w:val="09D45935"/>
    <w:rsid w:val="0A0A57FB"/>
    <w:rsid w:val="0A0F2E11"/>
    <w:rsid w:val="0A1B3564"/>
    <w:rsid w:val="0A2543E3"/>
    <w:rsid w:val="0A375EC4"/>
    <w:rsid w:val="0A380C42"/>
    <w:rsid w:val="0A3D172D"/>
    <w:rsid w:val="0A424F95"/>
    <w:rsid w:val="0A481E7F"/>
    <w:rsid w:val="0A4A209B"/>
    <w:rsid w:val="0A636CB9"/>
    <w:rsid w:val="0A69327E"/>
    <w:rsid w:val="0A7B3069"/>
    <w:rsid w:val="0A7B4003"/>
    <w:rsid w:val="0A83110A"/>
    <w:rsid w:val="0A8F4350"/>
    <w:rsid w:val="0A911A78"/>
    <w:rsid w:val="0A913826"/>
    <w:rsid w:val="0A9450C5"/>
    <w:rsid w:val="0A9D666F"/>
    <w:rsid w:val="0AA25A34"/>
    <w:rsid w:val="0AA74DF8"/>
    <w:rsid w:val="0AAF1F74"/>
    <w:rsid w:val="0ACE6829"/>
    <w:rsid w:val="0AE20526"/>
    <w:rsid w:val="0AF50259"/>
    <w:rsid w:val="0B064214"/>
    <w:rsid w:val="0B09160F"/>
    <w:rsid w:val="0B0954D3"/>
    <w:rsid w:val="0B0E131B"/>
    <w:rsid w:val="0B381EF4"/>
    <w:rsid w:val="0B3D750A"/>
    <w:rsid w:val="0B5036E2"/>
    <w:rsid w:val="0B61144B"/>
    <w:rsid w:val="0B6B4077"/>
    <w:rsid w:val="0B6E3B68"/>
    <w:rsid w:val="0B811AED"/>
    <w:rsid w:val="0B8B471A"/>
    <w:rsid w:val="0B995089"/>
    <w:rsid w:val="0BA457DB"/>
    <w:rsid w:val="0BB579E9"/>
    <w:rsid w:val="0BB974D9"/>
    <w:rsid w:val="0BC65752"/>
    <w:rsid w:val="0BD936D7"/>
    <w:rsid w:val="0BE43E2A"/>
    <w:rsid w:val="0BE5207C"/>
    <w:rsid w:val="0BE61950"/>
    <w:rsid w:val="0BEA10B5"/>
    <w:rsid w:val="0BF00A21"/>
    <w:rsid w:val="0BF57DE5"/>
    <w:rsid w:val="0BF978D5"/>
    <w:rsid w:val="0C0D3381"/>
    <w:rsid w:val="0C126BE9"/>
    <w:rsid w:val="0C272694"/>
    <w:rsid w:val="0C2D3A23"/>
    <w:rsid w:val="0C2F19F0"/>
    <w:rsid w:val="0C4274CE"/>
    <w:rsid w:val="0C4548C9"/>
    <w:rsid w:val="0C4C3EA9"/>
    <w:rsid w:val="0C4D5E73"/>
    <w:rsid w:val="0C5E598A"/>
    <w:rsid w:val="0C654F6B"/>
    <w:rsid w:val="0C6D2071"/>
    <w:rsid w:val="0C851169"/>
    <w:rsid w:val="0C886EAB"/>
    <w:rsid w:val="0CA737D5"/>
    <w:rsid w:val="0CAD246E"/>
    <w:rsid w:val="0CBB2DDD"/>
    <w:rsid w:val="0CCF6888"/>
    <w:rsid w:val="0CD65E68"/>
    <w:rsid w:val="0CE95B9C"/>
    <w:rsid w:val="0CF462EF"/>
    <w:rsid w:val="0CFB142B"/>
    <w:rsid w:val="0D31309F"/>
    <w:rsid w:val="0D3C216F"/>
    <w:rsid w:val="0D3D1A44"/>
    <w:rsid w:val="0D523741"/>
    <w:rsid w:val="0D582D2B"/>
    <w:rsid w:val="0D6C2329"/>
    <w:rsid w:val="0D8B0A01"/>
    <w:rsid w:val="0D8C6527"/>
    <w:rsid w:val="0D8D4779"/>
    <w:rsid w:val="0D991370"/>
    <w:rsid w:val="0DAD4E1B"/>
    <w:rsid w:val="0DB461AA"/>
    <w:rsid w:val="0DBA12E6"/>
    <w:rsid w:val="0DBD4932"/>
    <w:rsid w:val="0DC14423"/>
    <w:rsid w:val="0DC45CC1"/>
    <w:rsid w:val="0DD34156"/>
    <w:rsid w:val="0DEB76F2"/>
    <w:rsid w:val="0E075DEC"/>
    <w:rsid w:val="0E0D1416"/>
    <w:rsid w:val="0E1529C0"/>
    <w:rsid w:val="0E172295"/>
    <w:rsid w:val="0E1A1D85"/>
    <w:rsid w:val="0E2C21E4"/>
    <w:rsid w:val="0E344BF5"/>
    <w:rsid w:val="0E3966AF"/>
    <w:rsid w:val="0E3E5A73"/>
    <w:rsid w:val="0E4806A0"/>
    <w:rsid w:val="0E8042DE"/>
    <w:rsid w:val="0E81124B"/>
    <w:rsid w:val="0E9E29B6"/>
    <w:rsid w:val="0E9E6512"/>
    <w:rsid w:val="0EB126E9"/>
    <w:rsid w:val="0EFE3455"/>
    <w:rsid w:val="0F052A35"/>
    <w:rsid w:val="0F3550C8"/>
    <w:rsid w:val="0F455C86"/>
    <w:rsid w:val="0F4A0448"/>
    <w:rsid w:val="0F587009"/>
    <w:rsid w:val="0F603EC7"/>
    <w:rsid w:val="0F690AFF"/>
    <w:rsid w:val="0F713C26"/>
    <w:rsid w:val="0F75060E"/>
    <w:rsid w:val="0F825E34"/>
    <w:rsid w:val="0F8676D2"/>
    <w:rsid w:val="0F957915"/>
    <w:rsid w:val="0F96368D"/>
    <w:rsid w:val="0FA47B58"/>
    <w:rsid w:val="0FA97864"/>
    <w:rsid w:val="0FAE09D7"/>
    <w:rsid w:val="0FC30926"/>
    <w:rsid w:val="0FCC70AF"/>
    <w:rsid w:val="0FE4264A"/>
    <w:rsid w:val="0FF7237E"/>
    <w:rsid w:val="0FFA00C0"/>
    <w:rsid w:val="1001144E"/>
    <w:rsid w:val="10066A65"/>
    <w:rsid w:val="10082727"/>
    <w:rsid w:val="1010343F"/>
    <w:rsid w:val="1017657C"/>
    <w:rsid w:val="1021564D"/>
    <w:rsid w:val="10280789"/>
    <w:rsid w:val="102B64CB"/>
    <w:rsid w:val="102E1B18"/>
    <w:rsid w:val="104650B3"/>
    <w:rsid w:val="104B26C9"/>
    <w:rsid w:val="1063632A"/>
    <w:rsid w:val="106D0892"/>
    <w:rsid w:val="10710382"/>
    <w:rsid w:val="107B2FAF"/>
    <w:rsid w:val="109C4CD3"/>
    <w:rsid w:val="10B64178"/>
    <w:rsid w:val="10B64774"/>
    <w:rsid w:val="10C34956"/>
    <w:rsid w:val="10D75D0B"/>
    <w:rsid w:val="10DE52EC"/>
    <w:rsid w:val="10E02E12"/>
    <w:rsid w:val="111725AC"/>
    <w:rsid w:val="113B273E"/>
    <w:rsid w:val="11551A52"/>
    <w:rsid w:val="115B693C"/>
    <w:rsid w:val="116C6D9B"/>
    <w:rsid w:val="1173012A"/>
    <w:rsid w:val="118A0FD0"/>
    <w:rsid w:val="118C4D48"/>
    <w:rsid w:val="11A93B4C"/>
    <w:rsid w:val="11BD143C"/>
    <w:rsid w:val="11C12C43"/>
    <w:rsid w:val="11CE710E"/>
    <w:rsid w:val="11D54941"/>
    <w:rsid w:val="11D566EF"/>
    <w:rsid w:val="11EE155E"/>
    <w:rsid w:val="12011292"/>
    <w:rsid w:val="1211524D"/>
    <w:rsid w:val="123C49C0"/>
    <w:rsid w:val="123E4294"/>
    <w:rsid w:val="12525F91"/>
    <w:rsid w:val="125515DD"/>
    <w:rsid w:val="12555A81"/>
    <w:rsid w:val="125C296C"/>
    <w:rsid w:val="126161D4"/>
    <w:rsid w:val="127C300E"/>
    <w:rsid w:val="127E6D86"/>
    <w:rsid w:val="12902616"/>
    <w:rsid w:val="129A5F2F"/>
    <w:rsid w:val="129B16E6"/>
    <w:rsid w:val="129C0FBA"/>
    <w:rsid w:val="129E2F84"/>
    <w:rsid w:val="129F0AAB"/>
    <w:rsid w:val="12B5207C"/>
    <w:rsid w:val="12CA5B28"/>
    <w:rsid w:val="12D15108"/>
    <w:rsid w:val="130152C1"/>
    <w:rsid w:val="13021765"/>
    <w:rsid w:val="132316DC"/>
    <w:rsid w:val="132F62D2"/>
    <w:rsid w:val="13497394"/>
    <w:rsid w:val="135875D7"/>
    <w:rsid w:val="13622204"/>
    <w:rsid w:val="13637D2A"/>
    <w:rsid w:val="13763F01"/>
    <w:rsid w:val="13893C35"/>
    <w:rsid w:val="13904FC3"/>
    <w:rsid w:val="1393060F"/>
    <w:rsid w:val="13960100"/>
    <w:rsid w:val="139879D4"/>
    <w:rsid w:val="13A04ADA"/>
    <w:rsid w:val="13B011C1"/>
    <w:rsid w:val="13BB36C2"/>
    <w:rsid w:val="13D34EB0"/>
    <w:rsid w:val="13E0137B"/>
    <w:rsid w:val="13E1581F"/>
    <w:rsid w:val="13FD3CDB"/>
    <w:rsid w:val="13FF5CA5"/>
    <w:rsid w:val="14096B23"/>
    <w:rsid w:val="140B289C"/>
    <w:rsid w:val="141259D8"/>
    <w:rsid w:val="14184FB8"/>
    <w:rsid w:val="1424395D"/>
    <w:rsid w:val="142E20E6"/>
    <w:rsid w:val="14397409"/>
    <w:rsid w:val="143A0A8B"/>
    <w:rsid w:val="144813FA"/>
    <w:rsid w:val="14531B4D"/>
    <w:rsid w:val="14847F58"/>
    <w:rsid w:val="14956609"/>
    <w:rsid w:val="14A32AD4"/>
    <w:rsid w:val="14A81E98"/>
    <w:rsid w:val="14AE3227"/>
    <w:rsid w:val="14B7032D"/>
    <w:rsid w:val="14BA1BCC"/>
    <w:rsid w:val="14C26DEA"/>
    <w:rsid w:val="14CA62B3"/>
    <w:rsid w:val="14D94748"/>
    <w:rsid w:val="14F74BCE"/>
    <w:rsid w:val="14F96B98"/>
    <w:rsid w:val="15003A82"/>
    <w:rsid w:val="151C4634"/>
    <w:rsid w:val="15237771"/>
    <w:rsid w:val="1525173B"/>
    <w:rsid w:val="15282FD9"/>
    <w:rsid w:val="15284D87"/>
    <w:rsid w:val="152C0D1B"/>
    <w:rsid w:val="154B11F8"/>
    <w:rsid w:val="155E4C4D"/>
    <w:rsid w:val="15761F97"/>
    <w:rsid w:val="157B135B"/>
    <w:rsid w:val="15815C8A"/>
    <w:rsid w:val="158E5532"/>
    <w:rsid w:val="15962639"/>
    <w:rsid w:val="159863B1"/>
    <w:rsid w:val="15A703A2"/>
    <w:rsid w:val="15A9411A"/>
    <w:rsid w:val="15E6711C"/>
    <w:rsid w:val="161672D6"/>
    <w:rsid w:val="162163A6"/>
    <w:rsid w:val="16465E0D"/>
    <w:rsid w:val="164E081E"/>
    <w:rsid w:val="16551BAC"/>
    <w:rsid w:val="165E3157"/>
    <w:rsid w:val="166242C9"/>
    <w:rsid w:val="1666200B"/>
    <w:rsid w:val="166B5873"/>
    <w:rsid w:val="167364D6"/>
    <w:rsid w:val="168B7A74"/>
    <w:rsid w:val="16924BAE"/>
    <w:rsid w:val="16976668"/>
    <w:rsid w:val="169923E1"/>
    <w:rsid w:val="16A9014A"/>
    <w:rsid w:val="16AE5760"/>
    <w:rsid w:val="16BF34C9"/>
    <w:rsid w:val="16EE70E2"/>
    <w:rsid w:val="16F2389F"/>
    <w:rsid w:val="16F47617"/>
    <w:rsid w:val="17125CEF"/>
    <w:rsid w:val="173619DD"/>
    <w:rsid w:val="173B5246"/>
    <w:rsid w:val="1740285C"/>
    <w:rsid w:val="17481711"/>
    <w:rsid w:val="174A36DB"/>
    <w:rsid w:val="174F0CF1"/>
    <w:rsid w:val="174F1EB9"/>
    <w:rsid w:val="175005C5"/>
    <w:rsid w:val="1752433D"/>
    <w:rsid w:val="175C51BC"/>
    <w:rsid w:val="175E3E19"/>
    <w:rsid w:val="176F3141"/>
    <w:rsid w:val="178169D1"/>
    <w:rsid w:val="17935082"/>
    <w:rsid w:val="179C0A16"/>
    <w:rsid w:val="179C380B"/>
    <w:rsid w:val="179D1A5D"/>
    <w:rsid w:val="17A80401"/>
    <w:rsid w:val="17AC6144"/>
    <w:rsid w:val="17C36FE9"/>
    <w:rsid w:val="17CF598E"/>
    <w:rsid w:val="17D061C5"/>
    <w:rsid w:val="17DF02C7"/>
    <w:rsid w:val="17E31439"/>
    <w:rsid w:val="18025D64"/>
    <w:rsid w:val="18041ADC"/>
    <w:rsid w:val="181276B9"/>
    <w:rsid w:val="1820443C"/>
    <w:rsid w:val="182E0907"/>
    <w:rsid w:val="18335F1D"/>
    <w:rsid w:val="18365A0D"/>
    <w:rsid w:val="184B14B9"/>
    <w:rsid w:val="18534811"/>
    <w:rsid w:val="185540E5"/>
    <w:rsid w:val="18644328"/>
    <w:rsid w:val="18664544"/>
    <w:rsid w:val="186C142F"/>
    <w:rsid w:val="186C7681"/>
    <w:rsid w:val="18910E95"/>
    <w:rsid w:val="18934C0E"/>
    <w:rsid w:val="18B03A11"/>
    <w:rsid w:val="18B76B4E"/>
    <w:rsid w:val="18C82B09"/>
    <w:rsid w:val="18CD0120"/>
    <w:rsid w:val="18F02060"/>
    <w:rsid w:val="18F558C8"/>
    <w:rsid w:val="19061883"/>
    <w:rsid w:val="190E24E6"/>
    <w:rsid w:val="190E38B0"/>
    <w:rsid w:val="191915B7"/>
    <w:rsid w:val="191E097B"/>
    <w:rsid w:val="191E4E1F"/>
    <w:rsid w:val="192B0968"/>
    <w:rsid w:val="192B12EA"/>
    <w:rsid w:val="19355CC5"/>
    <w:rsid w:val="19481E9C"/>
    <w:rsid w:val="196F567B"/>
    <w:rsid w:val="19726F19"/>
    <w:rsid w:val="19793E03"/>
    <w:rsid w:val="198F7ACB"/>
    <w:rsid w:val="19A075E2"/>
    <w:rsid w:val="19A1335A"/>
    <w:rsid w:val="19A43E4D"/>
    <w:rsid w:val="19A52E4A"/>
    <w:rsid w:val="19B63A54"/>
    <w:rsid w:val="19C21C4E"/>
    <w:rsid w:val="19C86B39"/>
    <w:rsid w:val="19CD414F"/>
    <w:rsid w:val="19CE23A1"/>
    <w:rsid w:val="19D63004"/>
    <w:rsid w:val="19D674A8"/>
    <w:rsid w:val="1A07138B"/>
    <w:rsid w:val="1A18186E"/>
    <w:rsid w:val="1A1F2BFD"/>
    <w:rsid w:val="1A442663"/>
    <w:rsid w:val="1A5B79AD"/>
    <w:rsid w:val="1A606D71"/>
    <w:rsid w:val="1A670100"/>
    <w:rsid w:val="1A7D5B75"/>
    <w:rsid w:val="1AB32D12"/>
    <w:rsid w:val="1ABC669E"/>
    <w:rsid w:val="1AC15A62"/>
    <w:rsid w:val="1AC27A2C"/>
    <w:rsid w:val="1ACB068F"/>
    <w:rsid w:val="1AD03EF7"/>
    <w:rsid w:val="1AD5150D"/>
    <w:rsid w:val="1ADC289C"/>
    <w:rsid w:val="1AE23C2A"/>
    <w:rsid w:val="1AE9320B"/>
    <w:rsid w:val="1AF000F5"/>
    <w:rsid w:val="1AF23E6D"/>
    <w:rsid w:val="1AF8344E"/>
    <w:rsid w:val="1B027E29"/>
    <w:rsid w:val="1B065B6B"/>
    <w:rsid w:val="1B080547"/>
    <w:rsid w:val="1B1D5E2D"/>
    <w:rsid w:val="1B214753"/>
    <w:rsid w:val="1B2304CB"/>
    <w:rsid w:val="1B3426D8"/>
    <w:rsid w:val="1B3721C8"/>
    <w:rsid w:val="1B391A9C"/>
    <w:rsid w:val="1B402F36"/>
    <w:rsid w:val="1B4D3733"/>
    <w:rsid w:val="1B5468D6"/>
    <w:rsid w:val="1B59213E"/>
    <w:rsid w:val="1B612DA1"/>
    <w:rsid w:val="1B622296"/>
    <w:rsid w:val="1B707488"/>
    <w:rsid w:val="1B776A68"/>
    <w:rsid w:val="1B8371BB"/>
    <w:rsid w:val="1B851185"/>
    <w:rsid w:val="1B8A679C"/>
    <w:rsid w:val="1B8B6070"/>
    <w:rsid w:val="1BAA0BEC"/>
    <w:rsid w:val="1BD163CA"/>
    <w:rsid w:val="1BD619E1"/>
    <w:rsid w:val="1BF95826"/>
    <w:rsid w:val="1C0F4EF3"/>
    <w:rsid w:val="1C136791"/>
    <w:rsid w:val="1C1918CE"/>
    <w:rsid w:val="1C1B3898"/>
    <w:rsid w:val="1C295FB5"/>
    <w:rsid w:val="1C444B9D"/>
    <w:rsid w:val="1C4F52EF"/>
    <w:rsid w:val="1C5172BA"/>
    <w:rsid w:val="1C67088B"/>
    <w:rsid w:val="1C6A2129"/>
    <w:rsid w:val="1C6C40F3"/>
    <w:rsid w:val="1C7D3C0B"/>
    <w:rsid w:val="1C913B5A"/>
    <w:rsid w:val="1C964CCC"/>
    <w:rsid w:val="1C9A0C60"/>
    <w:rsid w:val="1CB6711D"/>
    <w:rsid w:val="1CC01D49"/>
    <w:rsid w:val="1CDF0421"/>
    <w:rsid w:val="1CE912A0"/>
    <w:rsid w:val="1CEB14BC"/>
    <w:rsid w:val="1CF0262F"/>
    <w:rsid w:val="1CF57C45"/>
    <w:rsid w:val="1CF96B9F"/>
    <w:rsid w:val="1CFC0FD3"/>
    <w:rsid w:val="1D09522D"/>
    <w:rsid w:val="1D1B25D1"/>
    <w:rsid w:val="1D2247B2"/>
    <w:rsid w:val="1D2713D0"/>
    <w:rsid w:val="1D2B7B0B"/>
    <w:rsid w:val="1D3E15EC"/>
    <w:rsid w:val="1D4666F2"/>
    <w:rsid w:val="1D497F91"/>
    <w:rsid w:val="1D686669"/>
    <w:rsid w:val="1D6A0633"/>
    <w:rsid w:val="1D721295"/>
    <w:rsid w:val="1D74500E"/>
    <w:rsid w:val="1D750D86"/>
    <w:rsid w:val="1D76522A"/>
    <w:rsid w:val="1D796AC8"/>
    <w:rsid w:val="1D992CC6"/>
    <w:rsid w:val="1D99674B"/>
    <w:rsid w:val="1D9D733B"/>
    <w:rsid w:val="1DAB29F9"/>
    <w:rsid w:val="1DD12460"/>
    <w:rsid w:val="1DD51824"/>
    <w:rsid w:val="1DE57CB9"/>
    <w:rsid w:val="1DF779ED"/>
    <w:rsid w:val="1E075E82"/>
    <w:rsid w:val="1E171E3D"/>
    <w:rsid w:val="1E236A34"/>
    <w:rsid w:val="1E28404A"/>
    <w:rsid w:val="1E2F7187"/>
    <w:rsid w:val="1E3173A3"/>
    <w:rsid w:val="1E3E386E"/>
    <w:rsid w:val="1E57048B"/>
    <w:rsid w:val="1E613587"/>
    <w:rsid w:val="1E854FF8"/>
    <w:rsid w:val="1E875215"/>
    <w:rsid w:val="1E8F5E77"/>
    <w:rsid w:val="1EA41923"/>
    <w:rsid w:val="1EBC3110"/>
    <w:rsid w:val="1EC024D4"/>
    <w:rsid w:val="1ECC70CB"/>
    <w:rsid w:val="1EF5217E"/>
    <w:rsid w:val="1EFD7285"/>
    <w:rsid w:val="1F092660"/>
    <w:rsid w:val="1F0C74C8"/>
    <w:rsid w:val="1F1840BF"/>
    <w:rsid w:val="1F1C595D"/>
    <w:rsid w:val="1F240CB5"/>
    <w:rsid w:val="1F30765A"/>
    <w:rsid w:val="1F325180"/>
    <w:rsid w:val="1F470500"/>
    <w:rsid w:val="1F503858"/>
    <w:rsid w:val="1F62533A"/>
    <w:rsid w:val="1F6D440A"/>
    <w:rsid w:val="1F6D61B8"/>
    <w:rsid w:val="1F6E3CDF"/>
    <w:rsid w:val="1F705CA9"/>
    <w:rsid w:val="1F833C2E"/>
    <w:rsid w:val="1F86727A"/>
    <w:rsid w:val="1F9951FF"/>
    <w:rsid w:val="1FA45952"/>
    <w:rsid w:val="1FBC7140"/>
    <w:rsid w:val="1FC009DE"/>
    <w:rsid w:val="1FE87F35"/>
    <w:rsid w:val="1FEC17D3"/>
    <w:rsid w:val="201B7AE9"/>
    <w:rsid w:val="202820DF"/>
    <w:rsid w:val="20362A4E"/>
    <w:rsid w:val="204131A1"/>
    <w:rsid w:val="205253AE"/>
    <w:rsid w:val="20592BE1"/>
    <w:rsid w:val="205E3D53"/>
    <w:rsid w:val="20692E24"/>
    <w:rsid w:val="206F41B2"/>
    <w:rsid w:val="20801F1B"/>
    <w:rsid w:val="2091437A"/>
    <w:rsid w:val="20992FDD"/>
    <w:rsid w:val="209B4FA7"/>
    <w:rsid w:val="20AF2801"/>
    <w:rsid w:val="20B971DB"/>
    <w:rsid w:val="20DD111C"/>
    <w:rsid w:val="20E24984"/>
    <w:rsid w:val="20E57FD0"/>
    <w:rsid w:val="20EE157B"/>
    <w:rsid w:val="20F14BC7"/>
    <w:rsid w:val="210A7A37"/>
    <w:rsid w:val="212E1977"/>
    <w:rsid w:val="213D1BBA"/>
    <w:rsid w:val="214C004F"/>
    <w:rsid w:val="21507B40"/>
    <w:rsid w:val="215A09BE"/>
    <w:rsid w:val="21617F9F"/>
    <w:rsid w:val="21690C01"/>
    <w:rsid w:val="21863561"/>
    <w:rsid w:val="21871088"/>
    <w:rsid w:val="218912A4"/>
    <w:rsid w:val="219A0DBB"/>
    <w:rsid w:val="219A525F"/>
    <w:rsid w:val="219C2D85"/>
    <w:rsid w:val="21A34113"/>
    <w:rsid w:val="21A47E8B"/>
    <w:rsid w:val="21B005DE"/>
    <w:rsid w:val="21BE2CFB"/>
    <w:rsid w:val="21C30312"/>
    <w:rsid w:val="21C36564"/>
    <w:rsid w:val="21C5052E"/>
    <w:rsid w:val="21CE6CB6"/>
    <w:rsid w:val="21D00C81"/>
    <w:rsid w:val="21D70261"/>
    <w:rsid w:val="21E36C06"/>
    <w:rsid w:val="21F45D98"/>
    <w:rsid w:val="21F52495"/>
    <w:rsid w:val="22053E70"/>
    <w:rsid w:val="22140B6D"/>
    <w:rsid w:val="2217240B"/>
    <w:rsid w:val="221A1EFC"/>
    <w:rsid w:val="222114DC"/>
    <w:rsid w:val="222334A6"/>
    <w:rsid w:val="22237002"/>
    <w:rsid w:val="223C00C4"/>
    <w:rsid w:val="224C47AB"/>
    <w:rsid w:val="224D40B9"/>
    <w:rsid w:val="225B49EE"/>
    <w:rsid w:val="22631AF5"/>
    <w:rsid w:val="2274785E"/>
    <w:rsid w:val="228850B7"/>
    <w:rsid w:val="22B3482A"/>
    <w:rsid w:val="22C500B9"/>
    <w:rsid w:val="22C571C7"/>
    <w:rsid w:val="22D622C7"/>
    <w:rsid w:val="22E93BF3"/>
    <w:rsid w:val="22EB3FC4"/>
    <w:rsid w:val="22EC3898"/>
    <w:rsid w:val="22F866E1"/>
    <w:rsid w:val="22FD3CF7"/>
    <w:rsid w:val="23103A2A"/>
    <w:rsid w:val="23160915"/>
    <w:rsid w:val="231E77CA"/>
    <w:rsid w:val="231F3C6E"/>
    <w:rsid w:val="2322550C"/>
    <w:rsid w:val="233139A1"/>
    <w:rsid w:val="23580F2E"/>
    <w:rsid w:val="235A6A54"/>
    <w:rsid w:val="236C06D8"/>
    <w:rsid w:val="23700025"/>
    <w:rsid w:val="23737B15"/>
    <w:rsid w:val="237C2E6E"/>
    <w:rsid w:val="237D2742"/>
    <w:rsid w:val="23897871"/>
    <w:rsid w:val="238E0DF3"/>
    <w:rsid w:val="239161EE"/>
    <w:rsid w:val="23A67EEB"/>
    <w:rsid w:val="23AE4FF1"/>
    <w:rsid w:val="23DC1B5F"/>
    <w:rsid w:val="23E66539"/>
    <w:rsid w:val="23F549CE"/>
    <w:rsid w:val="240A4112"/>
    <w:rsid w:val="242A28CA"/>
    <w:rsid w:val="242B6642"/>
    <w:rsid w:val="243865C5"/>
    <w:rsid w:val="243A0633"/>
    <w:rsid w:val="243C43AB"/>
    <w:rsid w:val="243E0123"/>
    <w:rsid w:val="245416F5"/>
    <w:rsid w:val="2455546D"/>
    <w:rsid w:val="24577437"/>
    <w:rsid w:val="2460453E"/>
    <w:rsid w:val="246377E5"/>
    <w:rsid w:val="2466236E"/>
    <w:rsid w:val="246758CC"/>
    <w:rsid w:val="246A0F18"/>
    <w:rsid w:val="246F29D3"/>
    <w:rsid w:val="24831FDA"/>
    <w:rsid w:val="24A26904"/>
    <w:rsid w:val="24B17E2E"/>
    <w:rsid w:val="24B44889"/>
    <w:rsid w:val="24BC54EC"/>
    <w:rsid w:val="24C745BD"/>
    <w:rsid w:val="24C90335"/>
    <w:rsid w:val="24CC07F0"/>
    <w:rsid w:val="24CD14A7"/>
    <w:rsid w:val="24D62A4D"/>
    <w:rsid w:val="24E0742D"/>
    <w:rsid w:val="24E30CCB"/>
    <w:rsid w:val="24EF7670"/>
    <w:rsid w:val="24F66C50"/>
    <w:rsid w:val="24FA6740"/>
    <w:rsid w:val="24FE78B3"/>
    <w:rsid w:val="25007ACF"/>
    <w:rsid w:val="250A26FB"/>
    <w:rsid w:val="252F2DFA"/>
    <w:rsid w:val="25387269"/>
    <w:rsid w:val="25395579"/>
    <w:rsid w:val="253D03DB"/>
    <w:rsid w:val="25473008"/>
    <w:rsid w:val="254C6870"/>
    <w:rsid w:val="254E4396"/>
    <w:rsid w:val="254F6EC6"/>
    <w:rsid w:val="25513E86"/>
    <w:rsid w:val="255904CE"/>
    <w:rsid w:val="256C6F12"/>
    <w:rsid w:val="25706A02"/>
    <w:rsid w:val="258129BE"/>
    <w:rsid w:val="258B383C"/>
    <w:rsid w:val="25956469"/>
    <w:rsid w:val="259A3A7F"/>
    <w:rsid w:val="25A77F4A"/>
    <w:rsid w:val="25AB17E9"/>
    <w:rsid w:val="25B508B9"/>
    <w:rsid w:val="25BE13B7"/>
    <w:rsid w:val="25C26B32"/>
    <w:rsid w:val="25CB1E8B"/>
    <w:rsid w:val="25CB3C39"/>
    <w:rsid w:val="25CE6694"/>
    <w:rsid w:val="25D52D09"/>
    <w:rsid w:val="25DE1BBE"/>
    <w:rsid w:val="25E20F82"/>
    <w:rsid w:val="25E35426"/>
    <w:rsid w:val="260158AC"/>
    <w:rsid w:val="26127ABA"/>
    <w:rsid w:val="261A071C"/>
    <w:rsid w:val="26343190"/>
    <w:rsid w:val="26502390"/>
    <w:rsid w:val="26600825"/>
    <w:rsid w:val="266B541C"/>
    <w:rsid w:val="26720558"/>
    <w:rsid w:val="26773DC1"/>
    <w:rsid w:val="269404CF"/>
    <w:rsid w:val="26962499"/>
    <w:rsid w:val="269B185D"/>
    <w:rsid w:val="26A5092E"/>
    <w:rsid w:val="26AF355A"/>
    <w:rsid w:val="26B66697"/>
    <w:rsid w:val="26B741BD"/>
    <w:rsid w:val="26C37006"/>
    <w:rsid w:val="26D1527F"/>
    <w:rsid w:val="26D94133"/>
    <w:rsid w:val="26DB60FD"/>
    <w:rsid w:val="26F86CAF"/>
    <w:rsid w:val="26FC6074"/>
    <w:rsid w:val="27037402"/>
    <w:rsid w:val="271433BD"/>
    <w:rsid w:val="271B0BF0"/>
    <w:rsid w:val="273852FE"/>
    <w:rsid w:val="27400656"/>
    <w:rsid w:val="27421CD9"/>
    <w:rsid w:val="27483067"/>
    <w:rsid w:val="274A3283"/>
    <w:rsid w:val="276500BD"/>
    <w:rsid w:val="2778394C"/>
    <w:rsid w:val="27A24E6D"/>
    <w:rsid w:val="27A26C1B"/>
    <w:rsid w:val="27AF30E6"/>
    <w:rsid w:val="27B23302"/>
    <w:rsid w:val="27DF40A6"/>
    <w:rsid w:val="27E92A9C"/>
    <w:rsid w:val="27F82CDF"/>
    <w:rsid w:val="281318C7"/>
    <w:rsid w:val="281A4A03"/>
    <w:rsid w:val="2838132E"/>
    <w:rsid w:val="283830DC"/>
    <w:rsid w:val="283C7070"/>
    <w:rsid w:val="283D06F2"/>
    <w:rsid w:val="284824C6"/>
    <w:rsid w:val="28553C8E"/>
    <w:rsid w:val="28616AD6"/>
    <w:rsid w:val="286640ED"/>
    <w:rsid w:val="28681C13"/>
    <w:rsid w:val="286D0FD7"/>
    <w:rsid w:val="287E4DE4"/>
    <w:rsid w:val="288307FB"/>
    <w:rsid w:val="288602EB"/>
    <w:rsid w:val="288B3B53"/>
    <w:rsid w:val="28AD3ACA"/>
    <w:rsid w:val="28AD5878"/>
    <w:rsid w:val="28B430AA"/>
    <w:rsid w:val="28C64B8B"/>
    <w:rsid w:val="28CB21A2"/>
    <w:rsid w:val="28D76D98"/>
    <w:rsid w:val="28EA2628"/>
    <w:rsid w:val="28EE179D"/>
    <w:rsid w:val="290A4A78"/>
    <w:rsid w:val="29183639"/>
    <w:rsid w:val="291F0B97"/>
    <w:rsid w:val="2920604A"/>
    <w:rsid w:val="292C2C40"/>
    <w:rsid w:val="29323FCF"/>
    <w:rsid w:val="29332221"/>
    <w:rsid w:val="29345F99"/>
    <w:rsid w:val="29385A89"/>
    <w:rsid w:val="2959155B"/>
    <w:rsid w:val="295959FF"/>
    <w:rsid w:val="295B1778"/>
    <w:rsid w:val="29712D49"/>
    <w:rsid w:val="2973086F"/>
    <w:rsid w:val="29752839"/>
    <w:rsid w:val="297939AC"/>
    <w:rsid w:val="298A7967"/>
    <w:rsid w:val="29910CF5"/>
    <w:rsid w:val="2993039E"/>
    <w:rsid w:val="29982084"/>
    <w:rsid w:val="299E3412"/>
    <w:rsid w:val="29A0362E"/>
    <w:rsid w:val="29B36EBE"/>
    <w:rsid w:val="29B42C36"/>
    <w:rsid w:val="29B82726"/>
    <w:rsid w:val="29BD1AEA"/>
    <w:rsid w:val="29C70BBB"/>
    <w:rsid w:val="29D3130E"/>
    <w:rsid w:val="29EC23D0"/>
    <w:rsid w:val="29F3375E"/>
    <w:rsid w:val="2A2C7242"/>
    <w:rsid w:val="2A465F84"/>
    <w:rsid w:val="2A495A74"/>
    <w:rsid w:val="2A4E4E38"/>
    <w:rsid w:val="2A5F2BA2"/>
    <w:rsid w:val="2A693A20"/>
    <w:rsid w:val="2A756869"/>
    <w:rsid w:val="2A8B1BE9"/>
    <w:rsid w:val="2A9071FF"/>
    <w:rsid w:val="2AA42CAA"/>
    <w:rsid w:val="2AB729DE"/>
    <w:rsid w:val="2AC10D1E"/>
    <w:rsid w:val="2AC1560A"/>
    <w:rsid w:val="2AC670C5"/>
    <w:rsid w:val="2ACA0963"/>
    <w:rsid w:val="2ACF5F79"/>
    <w:rsid w:val="2ADE61BC"/>
    <w:rsid w:val="2AF91248"/>
    <w:rsid w:val="2AF95FAD"/>
    <w:rsid w:val="2B004385"/>
    <w:rsid w:val="2B12230A"/>
    <w:rsid w:val="2B195446"/>
    <w:rsid w:val="2B2554BE"/>
    <w:rsid w:val="2B3202B6"/>
    <w:rsid w:val="2B32759F"/>
    <w:rsid w:val="2B34402E"/>
    <w:rsid w:val="2B367DA6"/>
    <w:rsid w:val="2B395AE8"/>
    <w:rsid w:val="2B5841C1"/>
    <w:rsid w:val="2B5D17D7"/>
    <w:rsid w:val="2B6D7540"/>
    <w:rsid w:val="2B6D7D22"/>
    <w:rsid w:val="2B7E174D"/>
    <w:rsid w:val="2B836D64"/>
    <w:rsid w:val="2B8A6344"/>
    <w:rsid w:val="2B8D373E"/>
    <w:rsid w:val="2BA271EA"/>
    <w:rsid w:val="2BC52E78"/>
    <w:rsid w:val="2BD17ACF"/>
    <w:rsid w:val="2BF10171"/>
    <w:rsid w:val="2BF37A45"/>
    <w:rsid w:val="2BF65788"/>
    <w:rsid w:val="2BF8505C"/>
    <w:rsid w:val="2C0E7F56"/>
    <w:rsid w:val="2C131E96"/>
    <w:rsid w:val="2C22032B"/>
    <w:rsid w:val="2C2916B9"/>
    <w:rsid w:val="2C2C11A9"/>
    <w:rsid w:val="2C2C2F57"/>
    <w:rsid w:val="2C504E98"/>
    <w:rsid w:val="2C5D1363"/>
    <w:rsid w:val="2C701096"/>
    <w:rsid w:val="2C7072E8"/>
    <w:rsid w:val="2C714E0E"/>
    <w:rsid w:val="2C7212B2"/>
    <w:rsid w:val="2C7566AC"/>
    <w:rsid w:val="2C884632"/>
    <w:rsid w:val="2C8C39F6"/>
    <w:rsid w:val="2CA84CD4"/>
    <w:rsid w:val="2CB25B52"/>
    <w:rsid w:val="2CB76CC5"/>
    <w:rsid w:val="2CC338BC"/>
    <w:rsid w:val="2CC94C4A"/>
    <w:rsid w:val="2CD07D87"/>
    <w:rsid w:val="2CD94E8D"/>
    <w:rsid w:val="2CE675AA"/>
    <w:rsid w:val="2CEB2E12"/>
    <w:rsid w:val="2CEB4BC0"/>
    <w:rsid w:val="2CF021D7"/>
    <w:rsid w:val="2D0D4B37"/>
    <w:rsid w:val="2D151C3D"/>
    <w:rsid w:val="2D1545CC"/>
    <w:rsid w:val="2D19172E"/>
    <w:rsid w:val="2D2307FE"/>
    <w:rsid w:val="2D4F33A1"/>
    <w:rsid w:val="2D542766"/>
    <w:rsid w:val="2D5B7F98"/>
    <w:rsid w:val="2D5E35E4"/>
    <w:rsid w:val="2D652BC5"/>
    <w:rsid w:val="2D7746A6"/>
    <w:rsid w:val="2D7921CC"/>
    <w:rsid w:val="2D855015"/>
    <w:rsid w:val="2D910F91"/>
    <w:rsid w:val="2D960FD0"/>
    <w:rsid w:val="2DAD00C8"/>
    <w:rsid w:val="2DAD1E76"/>
    <w:rsid w:val="2DB17BB8"/>
    <w:rsid w:val="2DB61A84"/>
    <w:rsid w:val="2DC0604D"/>
    <w:rsid w:val="2DCC67A0"/>
    <w:rsid w:val="2DD57400"/>
    <w:rsid w:val="2DD65871"/>
    <w:rsid w:val="2DE03FF9"/>
    <w:rsid w:val="2DE24215"/>
    <w:rsid w:val="2E057F04"/>
    <w:rsid w:val="2E100D83"/>
    <w:rsid w:val="2E1D349F"/>
    <w:rsid w:val="2E224612"/>
    <w:rsid w:val="2E2959A0"/>
    <w:rsid w:val="2E2B796A"/>
    <w:rsid w:val="2E3600BD"/>
    <w:rsid w:val="2E3A5DFF"/>
    <w:rsid w:val="2E3A7BAD"/>
    <w:rsid w:val="2E7B1F74"/>
    <w:rsid w:val="2E81758A"/>
    <w:rsid w:val="2E9279E9"/>
    <w:rsid w:val="2EA3668F"/>
    <w:rsid w:val="2EA43279"/>
    <w:rsid w:val="2EB37960"/>
    <w:rsid w:val="2EDF0755"/>
    <w:rsid w:val="2EE45D6B"/>
    <w:rsid w:val="2EE47B19"/>
    <w:rsid w:val="2EF22236"/>
    <w:rsid w:val="2EFA10EB"/>
    <w:rsid w:val="2EFF4953"/>
    <w:rsid w:val="2F067A90"/>
    <w:rsid w:val="2F0D4A3E"/>
    <w:rsid w:val="2F124686"/>
    <w:rsid w:val="2F126434"/>
    <w:rsid w:val="2F1321AD"/>
    <w:rsid w:val="2F414F6C"/>
    <w:rsid w:val="2F4326D1"/>
    <w:rsid w:val="2F4405B8"/>
    <w:rsid w:val="2F4A2072"/>
    <w:rsid w:val="2F620B7C"/>
    <w:rsid w:val="2F6824F8"/>
    <w:rsid w:val="2F6D3FB3"/>
    <w:rsid w:val="2F6D5D61"/>
    <w:rsid w:val="2F8337D6"/>
    <w:rsid w:val="2F875074"/>
    <w:rsid w:val="2F9432ED"/>
    <w:rsid w:val="2F9652B7"/>
    <w:rsid w:val="2F9C6646"/>
    <w:rsid w:val="2FA03C59"/>
    <w:rsid w:val="2FA379D4"/>
    <w:rsid w:val="2FAC6889"/>
    <w:rsid w:val="2FBB4D1E"/>
    <w:rsid w:val="2FD61B58"/>
    <w:rsid w:val="2FE029D7"/>
    <w:rsid w:val="2FE36023"/>
    <w:rsid w:val="2FEB903B"/>
    <w:rsid w:val="30112B90"/>
    <w:rsid w:val="302A5A00"/>
    <w:rsid w:val="303074BA"/>
    <w:rsid w:val="30336FAA"/>
    <w:rsid w:val="303625F7"/>
    <w:rsid w:val="30374C7C"/>
    <w:rsid w:val="304765B2"/>
    <w:rsid w:val="304C3BC8"/>
    <w:rsid w:val="305779BD"/>
    <w:rsid w:val="306D6B14"/>
    <w:rsid w:val="3098299F"/>
    <w:rsid w:val="30A532D8"/>
    <w:rsid w:val="30AE03DF"/>
    <w:rsid w:val="30BB2AFC"/>
    <w:rsid w:val="30C23E8A"/>
    <w:rsid w:val="30D45603"/>
    <w:rsid w:val="30F229C1"/>
    <w:rsid w:val="30FB5378"/>
    <w:rsid w:val="30FC55EE"/>
    <w:rsid w:val="30FF50DE"/>
    <w:rsid w:val="310017F0"/>
    <w:rsid w:val="31010E56"/>
    <w:rsid w:val="310224D9"/>
    <w:rsid w:val="3112096E"/>
    <w:rsid w:val="311961A0"/>
    <w:rsid w:val="31197F4E"/>
    <w:rsid w:val="311A3CC6"/>
    <w:rsid w:val="31210BB1"/>
    <w:rsid w:val="31305298"/>
    <w:rsid w:val="313075CB"/>
    <w:rsid w:val="31380746"/>
    <w:rsid w:val="314A45AB"/>
    <w:rsid w:val="317E24A7"/>
    <w:rsid w:val="31AA6DF8"/>
    <w:rsid w:val="31B47C77"/>
    <w:rsid w:val="31C61758"/>
    <w:rsid w:val="31E537D3"/>
    <w:rsid w:val="31EE13DB"/>
    <w:rsid w:val="3200110E"/>
    <w:rsid w:val="32075FF9"/>
    <w:rsid w:val="320C360F"/>
    <w:rsid w:val="322C3CB1"/>
    <w:rsid w:val="32326DEE"/>
    <w:rsid w:val="32333292"/>
    <w:rsid w:val="324A4137"/>
    <w:rsid w:val="324C4353"/>
    <w:rsid w:val="32586854"/>
    <w:rsid w:val="325D3E6B"/>
    <w:rsid w:val="326F1DF0"/>
    <w:rsid w:val="327613D0"/>
    <w:rsid w:val="327D275F"/>
    <w:rsid w:val="3281224F"/>
    <w:rsid w:val="32894C60"/>
    <w:rsid w:val="32A9208A"/>
    <w:rsid w:val="32AB72CC"/>
    <w:rsid w:val="32C4213C"/>
    <w:rsid w:val="32CA21DF"/>
    <w:rsid w:val="32D22AAA"/>
    <w:rsid w:val="32E53E60"/>
    <w:rsid w:val="32E91BA2"/>
    <w:rsid w:val="32FA3DAF"/>
    <w:rsid w:val="32FC7B27"/>
    <w:rsid w:val="330A50C8"/>
    <w:rsid w:val="332901F1"/>
    <w:rsid w:val="333F35CE"/>
    <w:rsid w:val="33582884"/>
    <w:rsid w:val="335D7E9A"/>
    <w:rsid w:val="33641229"/>
    <w:rsid w:val="336F654B"/>
    <w:rsid w:val="337A0A4C"/>
    <w:rsid w:val="337E053C"/>
    <w:rsid w:val="3381002D"/>
    <w:rsid w:val="33900270"/>
    <w:rsid w:val="3392223A"/>
    <w:rsid w:val="33940413"/>
    <w:rsid w:val="33945FB2"/>
    <w:rsid w:val="33995376"/>
    <w:rsid w:val="33B71CA0"/>
    <w:rsid w:val="33B977C6"/>
    <w:rsid w:val="33C00B55"/>
    <w:rsid w:val="33C06DA7"/>
    <w:rsid w:val="33C30645"/>
    <w:rsid w:val="33C63C91"/>
    <w:rsid w:val="33D20888"/>
    <w:rsid w:val="33EE2BCC"/>
    <w:rsid w:val="33F151B2"/>
    <w:rsid w:val="33F7209D"/>
    <w:rsid w:val="33FB1B8D"/>
    <w:rsid w:val="340D18C0"/>
    <w:rsid w:val="340F5638"/>
    <w:rsid w:val="3425147A"/>
    <w:rsid w:val="3434509F"/>
    <w:rsid w:val="34394463"/>
    <w:rsid w:val="344A2B14"/>
    <w:rsid w:val="3474193F"/>
    <w:rsid w:val="347579A3"/>
    <w:rsid w:val="34767465"/>
    <w:rsid w:val="348222AE"/>
    <w:rsid w:val="34880F47"/>
    <w:rsid w:val="34943D90"/>
    <w:rsid w:val="34A43FD3"/>
    <w:rsid w:val="34B57BC0"/>
    <w:rsid w:val="34B65AB4"/>
    <w:rsid w:val="34CC177B"/>
    <w:rsid w:val="34CE2DFE"/>
    <w:rsid w:val="34D32B0A"/>
    <w:rsid w:val="34D523DE"/>
    <w:rsid w:val="34DD1293"/>
    <w:rsid w:val="34DF500B"/>
    <w:rsid w:val="34EB7E53"/>
    <w:rsid w:val="34EC597A"/>
    <w:rsid w:val="34F565DC"/>
    <w:rsid w:val="34F767F8"/>
    <w:rsid w:val="3509652C"/>
    <w:rsid w:val="350B22A4"/>
    <w:rsid w:val="351D5B33"/>
    <w:rsid w:val="352769B2"/>
    <w:rsid w:val="35357321"/>
    <w:rsid w:val="35386E11"/>
    <w:rsid w:val="353D61D5"/>
    <w:rsid w:val="35441312"/>
    <w:rsid w:val="35472BB0"/>
    <w:rsid w:val="35492DCC"/>
    <w:rsid w:val="355C2AFF"/>
    <w:rsid w:val="3569521C"/>
    <w:rsid w:val="35696FCA"/>
    <w:rsid w:val="356B689E"/>
    <w:rsid w:val="35775243"/>
    <w:rsid w:val="358E07DF"/>
    <w:rsid w:val="358F4C83"/>
    <w:rsid w:val="35956011"/>
    <w:rsid w:val="35957DBF"/>
    <w:rsid w:val="35A85D44"/>
    <w:rsid w:val="35B244CD"/>
    <w:rsid w:val="35B71AE4"/>
    <w:rsid w:val="35C6441D"/>
    <w:rsid w:val="35D73F34"/>
    <w:rsid w:val="35DB7EC8"/>
    <w:rsid w:val="35E054DE"/>
    <w:rsid w:val="35F5085E"/>
    <w:rsid w:val="35FE5964"/>
    <w:rsid w:val="36064819"/>
    <w:rsid w:val="36105698"/>
    <w:rsid w:val="363475D8"/>
    <w:rsid w:val="36370E76"/>
    <w:rsid w:val="36407D2B"/>
    <w:rsid w:val="366559E4"/>
    <w:rsid w:val="367B0D63"/>
    <w:rsid w:val="367E0853"/>
    <w:rsid w:val="368340BC"/>
    <w:rsid w:val="36897924"/>
    <w:rsid w:val="3699568D"/>
    <w:rsid w:val="369D33CF"/>
    <w:rsid w:val="369E2CA4"/>
    <w:rsid w:val="36A4650C"/>
    <w:rsid w:val="36A71B58"/>
    <w:rsid w:val="36B83D65"/>
    <w:rsid w:val="36CC15BF"/>
    <w:rsid w:val="36E25286"/>
    <w:rsid w:val="36FF1994"/>
    <w:rsid w:val="370B77A6"/>
    <w:rsid w:val="370C5E5F"/>
    <w:rsid w:val="3711285F"/>
    <w:rsid w:val="371B2546"/>
    <w:rsid w:val="37265173"/>
    <w:rsid w:val="37386C54"/>
    <w:rsid w:val="374C2700"/>
    <w:rsid w:val="375872F6"/>
    <w:rsid w:val="37781747"/>
    <w:rsid w:val="377C1237"/>
    <w:rsid w:val="3784633D"/>
    <w:rsid w:val="37865C12"/>
    <w:rsid w:val="379A346B"/>
    <w:rsid w:val="37B54749"/>
    <w:rsid w:val="37B7275E"/>
    <w:rsid w:val="37BE35FD"/>
    <w:rsid w:val="37BF1123"/>
    <w:rsid w:val="37C60704"/>
    <w:rsid w:val="37D22C05"/>
    <w:rsid w:val="37DC1CD5"/>
    <w:rsid w:val="37DF2F06"/>
    <w:rsid w:val="37F05781"/>
    <w:rsid w:val="380A05F1"/>
    <w:rsid w:val="380B25BB"/>
    <w:rsid w:val="3810372D"/>
    <w:rsid w:val="38156F95"/>
    <w:rsid w:val="38163439"/>
    <w:rsid w:val="382B0567"/>
    <w:rsid w:val="38355741"/>
    <w:rsid w:val="38431D54"/>
    <w:rsid w:val="384635F3"/>
    <w:rsid w:val="387243E8"/>
    <w:rsid w:val="38787C50"/>
    <w:rsid w:val="38797524"/>
    <w:rsid w:val="387B329C"/>
    <w:rsid w:val="387C0200"/>
    <w:rsid w:val="388760E5"/>
    <w:rsid w:val="389B393F"/>
    <w:rsid w:val="38A345A1"/>
    <w:rsid w:val="38BD38B5"/>
    <w:rsid w:val="38C125E4"/>
    <w:rsid w:val="38C22C79"/>
    <w:rsid w:val="38EA6674"/>
    <w:rsid w:val="38F31085"/>
    <w:rsid w:val="38F35529"/>
    <w:rsid w:val="38F372D7"/>
    <w:rsid w:val="390B0AC4"/>
    <w:rsid w:val="391A2AB5"/>
    <w:rsid w:val="39331DC9"/>
    <w:rsid w:val="393B0C7E"/>
    <w:rsid w:val="3942025E"/>
    <w:rsid w:val="394418E0"/>
    <w:rsid w:val="395104A1"/>
    <w:rsid w:val="39553AED"/>
    <w:rsid w:val="395835DE"/>
    <w:rsid w:val="397321C6"/>
    <w:rsid w:val="397877DC"/>
    <w:rsid w:val="398831A6"/>
    <w:rsid w:val="398C0667"/>
    <w:rsid w:val="39924D42"/>
    <w:rsid w:val="39965EB4"/>
    <w:rsid w:val="399860D0"/>
    <w:rsid w:val="39A93E39"/>
    <w:rsid w:val="39BC3B6C"/>
    <w:rsid w:val="39D013C6"/>
    <w:rsid w:val="39D22B31"/>
    <w:rsid w:val="39E210F9"/>
    <w:rsid w:val="39E41315"/>
    <w:rsid w:val="39EB26A4"/>
    <w:rsid w:val="39F41558"/>
    <w:rsid w:val="39F5707E"/>
    <w:rsid w:val="3A10210A"/>
    <w:rsid w:val="3A1514CF"/>
    <w:rsid w:val="3A3000B7"/>
    <w:rsid w:val="3A3C2EFF"/>
    <w:rsid w:val="3A5C534F"/>
    <w:rsid w:val="3A647D60"/>
    <w:rsid w:val="3A802DEC"/>
    <w:rsid w:val="3A824DB6"/>
    <w:rsid w:val="3A856654"/>
    <w:rsid w:val="3AB72586"/>
    <w:rsid w:val="3AB900AC"/>
    <w:rsid w:val="3AC76C6D"/>
    <w:rsid w:val="3AD273C0"/>
    <w:rsid w:val="3AE07D2F"/>
    <w:rsid w:val="3AE74C19"/>
    <w:rsid w:val="3AE77F14"/>
    <w:rsid w:val="3AEA295B"/>
    <w:rsid w:val="3AEC0481"/>
    <w:rsid w:val="3B027CA5"/>
    <w:rsid w:val="3B057795"/>
    <w:rsid w:val="3B2D0D09"/>
    <w:rsid w:val="3B337E5E"/>
    <w:rsid w:val="3B365BA1"/>
    <w:rsid w:val="3B457B92"/>
    <w:rsid w:val="3B4756B8"/>
    <w:rsid w:val="3B53405D"/>
    <w:rsid w:val="3B5B5607"/>
    <w:rsid w:val="3B7010B2"/>
    <w:rsid w:val="3B7529BA"/>
    <w:rsid w:val="3B7C7A57"/>
    <w:rsid w:val="3B9052B1"/>
    <w:rsid w:val="3B9603ED"/>
    <w:rsid w:val="3BAC7C11"/>
    <w:rsid w:val="3BC82C9D"/>
    <w:rsid w:val="3BD31641"/>
    <w:rsid w:val="3BDA2208"/>
    <w:rsid w:val="3BDD1BD6"/>
    <w:rsid w:val="3BEE647B"/>
    <w:rsid w:val="3BEF0936"/>
    <w:rsid w:val="3BF21AC7"/>
    <w:rsid w:val="3BFA4E20"/>
    <w:rsid w:val="3BFF5F92"/>
    <w:rsid w:val="3C357C06"/>
    <w:rsid w:val="3C396270"/>
    <w:rsid w:val="3C3976F6"/>
    <w:rsid w:val="3C3A6FCB"/>
    <w:rsid w:val="3C4B567C"/>
    <w:rsid w:val="3C5A58BF"/>
    <w:rsid w:val="3C5A766D"/>
    <w:rsid w:val="3C6504EB"/>
    <w:rsid w:val="3C7324DC"/>
    <w:rsid w:val="3C860462"/>
    <w:rsid w:val="3C97266F"/>
    <w:rsid w:val="3C9C5ED7"/>
    <w:rsid w:val="3C9E57AB"/>
    <w:rsid w:val="3CA23BBA"/>
    <w:rsid w:val="3CB94393"/>
    <w:rsid w:val="3CC03974"/>
    <w:rsid w:val="3CC974A4"/>
    <w:rsid w:val="3CCB40C7"/>
    <w:rsid w:val="3CD45671"/>
    <w:rsid w:val="3CE37662"/>
    <w:rsid w:val="3CE84C78"/>
    <w:rsid w:val="3CFC0724"/>
    <w:rsid w:val="3CFC2E84"/>
    <w:rsid w:val="3D1B504E"/>
    <w:rsid w:val="3D1D0DC6"/>
    <w:rsid w:val="3D3103CE"/>
    <w:rsid w:val="3D477BF1"/>
    <w:rsid w:val="3D621347"/>
    <w:rsid w:val="3D6407A3"/>
    <w:rsid w:val="3D850719"/>
    <w:rsid w:val="3D932E36"/>
    <w:rsid w:val="3D9D3CB5"/>
    <w:rsid w:val="3DAA0180"/>
    <w:rsid w:val="3DAB63D2"/>
    <w:rsid w:val="3DAC3EF8"/>
    <w:rsid w:val="3DCC00F6"/>
    <w:rsid w:val="3DD1570D"/>
    <w:rsid w:val="3DD376D7"/>
    <w:rsid w:val="3DF37D79"/>
    <w:rsid w:val="3DF77869"/>
    <w:rsid w:val="3DFD6502"/>
    <w:rsid w:val="3E111FAD"/>
    <w:rsid w:val="3E183A41"/>
    <w:rsid w:val="3E29379B"/>
    <w:rsid w:val="3E377C66"/>
    <w:rsid w:val="3E4203B8"/>
    <w:rsid w:val="3E4800C5"/>
    <w:rsid w:val="3E4B1963"/>
    <w:rsid w:val="3E5F540E"/>
    <w:rsid w:val="3E6622F9"/>
    <w:rsid w:val="3E682515"/>
    <w:rsid w:val="3E6F5651"/>
    <w:rsid w:val="3E7433FC"/>
    <w:rsid w:val="3E8E35FE"/>
    <w:rsid w:val="3E9A58CC"/>
    <w:rsid w:val="3E9B1CF6"/>
    <w:rsid w:val="3EA32422"/>
    <w:rsid w:val="3EC86B10"/>
    <w:rsid w:val="3ECB4852"/>
    <w:rsid w:val="3ECC2AA4"/>
    <w:rsid w:val="3EEB27FE"/>
    <w:rsid w:val="3EF67B21"/>
    <w:rsid w:val="3EFB72D6"/>
    <w:rsid w:val="3F00274D"/>
    <w:rsid w:val="3F1B7587"/>
    <w:rsid w:val="3F253F62"/>
    <w:rsid w:val="3F2E2A49"/>
    <w:rsid w:val="3F36616F"/>
    <w:rsid w:val="3F3D74FE"/>
    <w:rsid w:val="3F4C14EF"/>
    <w:rsid w:val="3F52287D"/>
    <w:rsid w:val="3F6820A1"/>
    <w:rsid w:val="3F8E7D59"/>
    <w:rsid w:val="3F9E2064"/>
    <w:rsid w:val="3FB11C9A"/>
    <w:rsid w:val="3FB47094"/>
    <w:rsid w:val="3FC03C8B"/>
    <w:rsid w:val="3FC409D9"/>
    <w:rsid w:val="3FCA68B7"/>
    <w:rsid w:val="3FD536D4"/>
    <w:rsid w:val="3FDD65EB"/>
    <w:rsid w:val="3FE47979"/>
    <w:rsid w:val="3FE71217"/>
    <w:rsid w:val="3FF027C2"/>
    <w:rsid w:val="3FFB4CC3"/>
    <w:rsid w:val="403C77B5"/>
    <w:rsid w:val="403D2262"/>
    <w:rsid w:val="403F1053"/>
    <w:rsid w:val="40416B7A"/>
    <w:rsid w:val="404A17AD"/>
    <w:rsid w:val="405014B2"/>
    <w:rsid w:val="40572841"/>
    <w:rsid w:val="406B3BF6"/>
    <w:rsid w:val="40890521"/>
    <w:rsid w:val="409A272E"/>
    <w:rsid w:val="40BC08F6"/>
    <w:rsid w:val="40BF3F42"/>
    <w:rsid w:val="40C17CBA"/>
    <w:rsid w:val="40C652D1"/>
    <w:rsid w:val="40D043A1"/>
    <w:rsid w:val="40D43E92"/>
    <w:rsid w:val="40D75730"/>
    <w:rsid w:val="40DC2D46"/>
    <w:rsid w:val="40E1035D"/>
    <w:rsid w:val="41056899"/>
    <w:rsid w:val="411B386E"/>
    <w:rsid w:val="412A1038"/>
    <w:rsid w:val="41354204"/>
    <w:rsid w:val="413E130B"/>
    <w:rsid w:val="41432DC5"/>
    <w:rsid w:val="414D59F2"/>
    <w:rsid w:val="41546D80"/>
    <w:rsid w:val="415B6B61"/>
    <w:rsid w:val="415E19AD"/>
    <w:rsid w:val="417E3DFD"/>
    <w:rsid w:val="417E5BAB"/>
    <w:rsid w:val="4194717D"/>
    <w:rsid w:val="41994793"/>
    <w:rsid w:val="41AF045B"/>
    <w:rsid w:val="41AF3FB7"/>
    <w:rsid w:val="41B95340"/>
    <w:rsid w:val="41BD66D4"/>
    <w:rsid w:val="41C81215"/>
    <w:rsid w:val="41CF6407"/>
    <w:rsid w:val="41D35EF7"/>
    <w:rsid w:val="41D43A1D"/>
    <w:rsid w:val="41DB2FFE"/>
    <w:rsid w:val="41E40104"/>
    <w:rsid w:val="41F36599"/>
    <w:rsid w:val="4205321C"/>
    <w:rsid w:val="420936C7"/>
    <w:rsid w:val="42165DE4"/>
    <w:rsid w:val="42240501"/>
    <w:rsid w:val="42277FF1"/>
    <w:rsid w:val="422A188F"/>
    <w:rsid w:val="42360234"/>
    <w:rsid w:val="423C1CEE"/>
    <w:rsid w:val="425A03C6"/>
    <w:rsid w:val="425E7D91"/>
    <w:rsid w:val="425F3C2F"/>
    <w:rsid w:val="42642FF3"/>
    <w:rsid w:val="426D634C"/>
    <w:rsid w:val="42784CF1"/>
    <w:rsid w:val="428C60A6"/>
    <w:rsid w:val="429D6505"/>
    <w:rsid w:val="42B13477"/>
    <w:rsid w:val="42B37AD7"/>
    <w:rsid w:val="42C615B8"/>
    <w:rsid w:val="42C85330"/>
    <w:rsid w:val="42E61C5A"/>
    <w:rsid w:val="430B30F5"/>
    <w:rsid w:val="432804C5"/>
    <w:rsid w:val="432B3B11"/>
    <w:rsid w:val="43324E9F"/>
    <w:rsid w:val="433F136A"/>
    <w:rsid w:val="43670FED"/>
    <w:rsid w:val="436C03B1"/>
    <w:rsid w:val="43721740"/>
    <w:rsid w:val="438374A9"/>
    <w:rsid w:val="43884ABF"/>
    <w:rsid w:val="43994F1E"/>
    <w:rsid w:val="439E2535"/>
    <w:rsid w:val="43AA0EDA"/>
    <w:rsid w:val="43B27D8E"/>
    <w:rsid w:val="43C33D49"/>
    <w:rsid w:val="43C55D14"/>
    <w:rsid w:val="43C95804"/>
    <w:rsid w:val="43D877F5"/>
    <w:rsid w:val="43F108B7"/>
    <w:rsid w:val="43F263DD"/>
    <w:rsid w:val="43F959BD"/>
    <w:rsid w:val="43F9776B"/>
    <w:rsid w:val="43FD36FF"/>
    <w:rsid w:val="44082E0A"/>
    <w:rsid w:val="4416656F"/>
    <w:rsid w:val="441B1DD7"/>
    <w:rsid w:val="44354C47"/>
    <w:rsid w:val="443B7D84"/>
    <w:rsid w:val="443F5AC6"/>
    <w:rsid w:val="444035EC"/>
    <w:rsid w:val="445D419E"/>
    <w:rsid w:val="447D039C"/>
    <w:rsid w:val="448C05DF"/>
    <w:rsid w:val="44983428"/>
    <w:rsid w:val="44A26055"/>
    <w:rsid w:val="44BC7116"/>
    <w:rsid w:val="44BD4C3D"/>
    <w:rsid w:val="44DF2E05"/>
    <w:rsid w:val="44E1092B"/>
    <w:rsid w:val="44E4666D"/>
    <w:rsid w:val="44FC7513"/>
    <w:rsid w:val="44FE14DD"/>
    <w:rsid w:val="44FF7003"/>
    <w:rsid w:val="45132464"/>
    <w:rsid w:val="451707F1"/>
    <w:rsid w:val="45886FF9"/>
    <w:rsid w:val="45921C25"/>
    <w:rsid w:val="45A81449"/>
    <w:rsid w:val="45C30031"/>
    <w:rsid w:val="45CC5137"/>
    <w:rsid w:val="45E561F9"/>
    <w:rsid w:val="45E85CE9"/>
    <w:rsid w:val="460743C1"/>
    <w:rsid w:val="460C19D8"/>
    <w:rsid w:val="460C5E7C"/>
    <w:rsid w:val="460C7C2A"/>
    <w:rsid w:val="461940F5"/>
    <w:rsid w:val="461E795D"/>
    <w:rsid w:val="46284338"/>
    <w:rsid w:val="462F1B6A"/>
    <w:rsid w:val="462F3918"/>
    <w:rsid w:val="463158E2"/>
    <w:rsid w:val="46392332"/>
    <w:rsid w:val="465B470D"/>
    <w:rsid w:val="46794B93"/>
    <w:rsid w:val="467B6B5D"/>
    <w:rsid w:val="46935C55"/>
    <w:rsid w:val="46D63D94"/>
    <w:rsid w:val="46DD3374"/>
    <w:rsid w:val="46E464B1"/>
    <w:rsid w:val="46E75FA1"/>
    <w:rsid w:val="47197F94"/>
    <w:rsid w:val="472E5983"/>
    <w:rsid w:val="473E02B7"/>
    <w:rsid w:val="47490A0A"/>
    <w:rsid w:val="474D04FA"/>
    <w:rsid w:val="476B0980"/>
    <w:rsid w:val="476F0470"/>
    <w:rsid w:val="47777325"/>
    <w:rsid w:val="47854274"/>
    <w:rsid w:val="478F28C0"/>
    <w:rsid w:val="478F466E"/>
    <w:rsid w:val="47A345BE"/>
    <w:rsid w:val="47A53E92"/>
    <w:rsid w:val="47AC3472"/>
    <w:rsid w:val="47B02837"/>
    <w:rsid w:val="47BC567F"/>
    <w:rsid w:val="47BD70E3"/>
    <w:rsid w:val="47BE4F54"/>
    <w:rsid w:val="47CA38F8"/>
    <w:rsid w:val="47CA63C7"/>
    <w:rsid w:val="47CA7D9C"/>
    <w:rsid w:val="47CC58C3"/>
    <w:rsid w:val="47CE1697"/>
    <w:rsid w:val="47D06A35"/>
    <w:rsid w:val="47DC187E"/>
    <w:rsid w:val="47E56984"/>
    <w:rsid w:val="48027536"/>
    <w:rsid w:val="480C5CBF"/>
    <w:rsid w:val="482A4397"/>
    <w:rsid w:val="48384D06"/>
    <w:rsid w:val="484C07B1"/>
    <w:rsid w:val="486378A9"/>
    <w:rsid w:val="48651873"/>
    <w:rsid w:val="48757D08"/>
    <w:rsid w:val="487675DC"/>
    <w:rsid w:val="487A531F"/>
    <w:rsid w:val="489F6B33"/>
    <w:rsid w:val="48A04659"/>
    <w:rsid w:val="48A24875"/>
    <w:rsid w:val="48BF0F83"/>
    <w:rsid w:val="48C60564"/>
    <w:rsid w:val="48C706BF"/>
    <w:rsid w:val="48D013E2"/>
    <w:rsid w:val="48F055E1"/>
    <w:rsid w:val="48F549A5"/>
    <w:rsid w:val="48F6071D"/>
    <w:rsid w:val="49066BB2"/>
    <w:rsid w:val="492D05E3"/>
    <w:rsid w:val="493279A7"/>
    <w:rsid w:val="493C25D4"/>
    <w:rsid w:val="493C44E5"/>
    <w:rsid w:val="49417BEA"/>
    <w:rsid w:val="494871CB"/>
    <w:rsid w:val="49553696"/>
    <w:rsid w:val="495A5150"/>
    <w:rsid w:val="495C2C76"/>
    <w:rsid w:val="496658A3"/>
    <w:rsid w:val="49793828"/>
    <w:rsid w:val="499248EA"/>
    <w:rsid w:val="499B1401"/>
    <w:rsid w:val="49A5461D"/>
    <w:rsid w:val="49A81A17"/>
    <w:rsid w:val="49A85EBB"/>
    <w:rsid w:val="49BD5E6A"/>
    <w:rsid w:val="49C10D2B"/>
    <w:rsid w:val="49C34AA3"/>
    <w:rsid w:val="49EF5898"/>
    <w:rsid w:val="49F17862"/>
    <w:rsid w:val="49F81D23"/>
    <w:rsid w:val="4A05330E"/>
    <w:rsid w:val="4A062BE2"/>
    <w:rsid w:val="4A0B01F8"/>
    <w:rsid w:val="4A0C644A"/>
    <w:rsid w:val="4A111CB3"/>
    <w:rsid w:val="4A1452FF"/>
    <w:rsid w:val="4A361719"/>
    <w:rsid w:val="4A4060F4"/>
    <w:rsid w:val="4A443E36"/>
    <w:rsid w:val="4A525E27"/>
    <w:rsid w:val="4A7B537E"/>
    <w:rsid w:val="4A902EEB"/>
    <w:rsid w:val="4A965D14"/>
    <w:rsid w:val="4A995804"/>
    <w:rsid w:val="4ACC3E2B"/>
    <w:rsid w:val="4AE178D7"/>
    <w:rsid w:val="4AE90539"/>
    <w:rsid w:val="4AEA6060"/>
    <w:rsid w:val="4AF60EA8"/>
    <w:rsid w:val="4B0215FB"/>
    <w:rsid w:val="4B052E99"/>
    <w:rsid w:val="4B0B4954"/>
    <w:rsid w:val="4B1F3F5B"/>
    <w:rsid w:val="4B2035E0"/>
    <w:rsid w:val="4B315A3D"/>
    <w:rsid w:val="4B375749"/>
    <w:rsid w:val="4B46598C"/>
    <w:rsid w:val="4B5F07FC"/>
    <w:rsid w:val="4B667DDC"/>
    <w:rsid w:val="4B6776B0"/>
    <w:rsid w:val="4B7818BD"/>
    <w:rsid w:val="4B8D5369"/>
    <w:rsid w:val="4B9825BC"/>
    <w:rsid w:val="4B9C13CA"/>
    <w:rsid w:val="4BA206E8"/>
    <w:rsid w:val="4BAD1567"/>
    <w:rsid w:val="4BBD380A"/>
    <w:rsid w:val="4BEB6533"/>
    <w:rsid w:val="4BED5E07"/>
    <w:rsid w:val="4BF90C50"/>
    <w:rsid w:val="4C003D8D"/>
    <w:rsid w:val="4C0D46FC"/>
    <w:rsid w:val="4C172E84"/>
    <w:rsid w:val="4C207F8B"/>
    <w:rsid w:val="4C2555A1"/>
    <w:rsid w:val="4C3B3017"/>
    <w:rsid w:val="4C3D6D8F"/>
    <w:rsid w:val="4C416153"/>
    <w:rsid w:val="4C443323"/>
    <w:rsid w:val="4C4A5008"/>
    <w:rsid w:val="4C5B0FC3"/>
    <w:rsid w:val="4C687B4A"/>
    <w:rsid w:val="4C87000A"/>
    <w:rsid w:val="4C8B1ABB"/>
    <w:rsid w:val="4C8C14A2"/>
    <w:rsid w:val="4C9D5A7F"/>
    <w:rsid w:val="4CA87F80"/>
    <w:rsid w:val="4CB9218D"/>
    <w:rsid w:val="4CC052CA"/>
    <w:rsid w:val="4CC27294"/>
    <w:rsid w:val="4CCA7EF7"/>
    <w:rsid w:val="4CCC3C6F"/>
    <w:rsid w:val="4CCE5C39"/>
    <w:rsid w:val="4CD9638C"/>
    <w:rsid w:val="4CE03BBE"/>
    <w:rsid w:val="4D113D78"/>
    <w:rsid w:val="4D115B26"/>
    <w:rsid w:val="4D203FBB"/>
    <w:rsid w:val="4D2515D1"/>
    <w:rsid w:val="4D3006A2"/>
    <w:rsid w:val="4D302450"/>
    <w:rsid w:val="4D3A6AD0"/>
    <w:rsid w:val="4D3F2693"/>
    <w:rsid w:val="4D461C73"/>
    <w:rsid w:val="4D510618"/>
    <w:rsid w:val="4D5F4AE3"/>
    <w:rsid w:val="4D693BB4"/>
    <w:rsid w:val="4D7302FC"/>
    <w:rsid w:val="4D7A7B6F"/>
    <w:rsid w:val="4D8D78A2"/>
    <w:rsid w:val="4D930C30"/>
    <w:rsid w:val="4D9C5D37"/>
    <w:rsid w:val="4D9C7AE5"/>
    <w:rsid w:val="4D9D385D"/>
    <w:rsid w:val="4DAC30F2"/>
    <w:rsid w:val="4DB75623"/>
    <w:rsid w:val="4DBF37D4"/>
    <w:rsid w:val="4DC1754C"/>
    <w:rsid w:val="4DCE3A17"/>
    <w:rsid w:val="4DD06F20"/>
    <w:rsid w:val="4DD3102D"/>
    <w:rsid w:val="4DD52FF7"/>
    <w:rsid w:val="4DDE1EAC"/>
    <w:rsid w:val="4DE1199C"/>
    <w:rsid w:val="4DF55447"/>
    <w:rsid w:val="4DFA480C"/>
    <w:rsid w:val="4DFC67D6"/>
    <w:rsid w:val="4DFF1E22"/>
    <w:rsid w:val="4E2A50F1"/>
    <w:rsid w:val="4E310776"/>
    <w:rsid w:val="4E3441C2"/>
    <w:rsid w:val="4E74636C"/>
    <w:rsid w:val="4E7E368F"/>
    <w:rsid w:val="4E7E543D"/>
    <w:rsid w:val="4E8C7B5A"/>
    <w:rsid w:val="4E946A0E"/>
    <w:rsid w:val="4EA76741"/>
    <w:rsid w:val="4EB62E28"/>
    <w:rsid w:val="4ECD1F20"/>
    <w:rsid w:val="4ED10F45"/>
    <w:rsid w:val="4EEF1E97"/>
    <w:rsid w:val="4EF13E61"/>
    <w:rsid w:val="4EF63225"/>
    <w:rsid w:val="4F0F2539"/>
    <w:rsid w:val="4F302BDB"/>
    <w:rsid w:val="4F3124AF"/>
    <w:rsid w:val="4F42290E"/>
    <w:rsid w:val="4F4C553B"/>
    <w:rsid w:val="4F552641"/>
    <w:rsid w:val="4F7B372A"/>
    <w:rsid w:val="4F814FF9"/>
    <w:rsid w:val="4F8808D8"/>
    <w:rsid w:val="4F934F18"/>
    <w:rsid w:val="4F9B5B7A"/>
    <w:rsid w:val="4FAC0EB5"/>
    <w:rsid w:val="4FBF3F5F"/>
    <w:rsid w:val="4FC357FD"/>
    <w:rsid w:val="4FC926E8"/>
    <w:rsid w:val="4FD01CC8"/>
    <w:rsid w:val="4FDD6193"/>
    <w:rsid w:val="500A342C"/>
    <w:rsid w:val="50242014"/>
    <w:rsid w:val="502E69EF"/>
    <w:rsid w:val="50334005"/>
    <w:rsid w:val="503F7D9B"/>
    <w:rsid w:val="50412BC6"/>
    <w:rsid w:val="505A5A36"/>
    <w:rsid w:val="50681F00"/>
    <w:rsid w:val="506863A4"/>
    <w:rsid w:val="506F14E1"/>
    <w:rsid w:val="506F403E"/>
    <w:rsid w:val="507C1E50"/>
    <w:rsid w:val="507E7976"/>
    <w:rsid w:val="508605D9"/>
    <w:rsid w:val="50A32F39"/>
    <w:rsid w:val="50BE7D72"/>
    <w:rsid w:val="50C25AB5"/>
    <w:rsid w:val="50D70E34"/>
    <w:rsid w:val="50E27F05"/>
    <w:rsid w:val="50E517A3"/>
    <w:rsid w:val="50EA6DB9"/>
    <w:rsid w:val="50F934A0"/>
    <w:rsid w:val="50FC089B"/>
    <w:rsid w:val="51234079"/>
    <w:rsid w:val="512A18AC"/>
    <w:rsid w:val="51301AF6"/>
    <w:rsid w:val="51363DAD"/>
    <w:rsid w:val="514209A3"/>
    <w:rsid w:val="515D3A2F"/>
    <w:rsid w:val="516F72BF"/>
    <w:rsid w:val="51703763"/>
    <w:rsid w:val="51843192"/>
    <w:rsid w:val="518965D2"/>
    <w:rsid w:val="51954A31"/>
    <w:rsid w:val="51B8499E"/>
    <w:rsid w:val="51C55A5D"/>
    <w:rsid w:val="51C92E73"/>
    <w:rsid w:val="51D07D5D"/>
    <w:rsid w:val="51DF61F2"/>
    <w:rsid w:val="51E952C3"/>
    <w:rsid w:val="51FF4AE6"/>
    <w:rsid w:val="521A547C"/>
    <w:rsid w:val="52363773"/>
    <w:rsid w:val="525C7843"/>
    <w:rsid w:val="525E7A5F"/>
    <w:rsid w:val="52707792"/>
    <w:rsid w:val="52727066"/>
    <w:rsid w:val="52770B21"/>
    <w:rsid w:val="52831274"/>
    <w:rsid w:val="528A0854"/>
    <w:rsid w:val="52A13576"/>
    <w:rsid w:val="52B14033"/>
    <w:rsid w:val="52CB49C9"/>
    <w:rsid w:val="52E2243E"/>
    <w:rsid w:val="52ED0DE3"/>
    <w:rsid w:val="52F97788"/>
    <w:rsid w:val="52FD1026"/>
    <w:rsid w:val="5302488E"/>
    <w:rsid w:val="530323B4"/>
    <w:rsid w:val="53071EA5"/>
    <w:rsid w:val="531225F7"/>
    <w:rsid w:val="53191BD8"/>
    <w:rsid w:val="53230361"/>
    <w:rsid w:val="53332C9A"/>
    <w:rsid w:val="53446C55"/>
    <w:rsid w:val="53487DC7"/>
    <w:rsid w:val="534A1D91"/>
    <w:rsid w:val="53514ECE"/>
    <w:rsid w:val="53516CBE"/>
    <w:rsid w:val="53566988"/>
    <w:rsid w:val="53634C01"/>
    <w:rsid w:val="536566E5"/>
    <w:rsid w:val="537F5EDF"/>
    <w:rsid w:val="53837051"/>
    <w:rsid w:val="53890B0C"/>
    <w:rsid w:val="53937294"/>
    <w:rsid w:val="53BB4A3D"/>
    <w:rsid w:val="53BC2C8F"/>
    <w:rsid w:val="53C47D96"/>
    <w:rsid w:val="53C9715A"/>
    <w:rsid w:val="53CF5B43"/>
    <w:rsid w:val="53D02297"/>
    <w:rsid w:val="53F46DEA"/>
    <w:rsid w:val="53F73CC7"/>
    <w:rsid w:val="53FD0BB2"/>
    <w:rsid w:val="54041F40"/>
    <w:rsid w:val="540E2DBF"/>
    <w:rsid w:val="54120B01"/>
    <w:rsid w:val="5415414D"/>
    <w:rsid w:val="541A5C08"/>
    <w:rsid w:val="541F321E"/>
    <w:rsid w:val="54224ABC"/>
    <w:rsid w:val="5429409D"/>
    <w:rsid w:val="54297BF9"/>
    <w:rsid w:val="542E520F"/>
    <w:rsid w:val="54324F8F"/>
    <w:rsid w:val="54330A77"/>
    <w:rsid w:val="5452714F"/>
    <w:rsid w:val="547370C6"/>
    <w:rsid w:val="547F3CBD"/>
    <w:rsid w:val="54866DF9"/>
    <w:rsid w:val="548A4B3B"/>
    <w:rsid w:val="548B440F"/>
    <w:rsid w:val="548E3F00"/>
    <w:rsid w:val="549F7EBB"/>
    <w:rsid w:val="54A6749B"/>
    <w:rsid w:val="54B27BEE"/>
    <w:rsid w:val="54CA318A"/>
    <w:rsid w:val="54CC5154"/>
    <w:rsid w:val="54CD4A28"/>
    <w:rsid w:val="54D20290"/>
    <w:rsid w:val="54DE7C3D"/>
    <w:rsid w:val="54E63D3C"/>
    <w:rsid w:val="54F46459"/>
    <w:rsid w:val="550A7A2A"/>
    <w:rsid w:val="550D3076"/>
    <w:rsid w:val="551268DF"/>
    <w:rsid w:val="55194A7C"/>
    <w:rsid w:val="551B1C37"/>
    <w:rsid w:val="551B5793"/>
    <w:rsid w:val="551C150B"/>
    <w:rsid w:val="552705DC"/>
    <w:rsid w:val="5534695E"/>
    <w:rsid w:val="553E5926"/>
    <w:rsid w:val="55517407"/>
    <w:rsid w:val="555B2034"/>
    <w:rsid w:val="556C6C12"/>
    <w:rsid w:val="55717AA9"/>
    <w:rsid w:val="55760C1C"/>
    <w:rsid w:val="5587107B"/>
    <w:rsid w:val="559317CE"/>
    <w:rsid w:val="559B68D4"/>
    <w:rsid w:val="55A82D9F"/>
    <w:rsid w:val="55B87486"/>
    <w:rsid w:val="55C37BD9"/>
    <w:rsid w:val="55C951EF"/>
    <w:rsid w:val="55D02A22"/>
    <w:rsid w:val="55D65B5E"/>
    <w:rsid w:val="55D87B28"/>
    <w:rsid w:val="55E13249"/>
    <w:rsid w:val="55EB785C"/>
    <w:rsid w:val="55EE4C56"/>
    <w:rsid w:val="55F81F79"/>
    <w:rsid w:val="560B1CAC"/>
    <w:rsid w:val="5621502B"/>
    <w:rsid w:val="562543F0"/>
    <w:rsid w:val="56262642"/>
    <w:rsid w:val="562E599A"/>
    <w:rsid w:val="564B654C"/>
    <w:rsid w:val="565A22EB"/>
    <w:rsid w:val="565C595D"/>
    <w:rsid w:val="56644F18"/>
    <w:rsid w:val="567535C9"/>
    <w:rsid w:val="56794E67"/>
    <w:rsid w:val="567C04B4"/>
    <w:rsid w:val="567C6706"/>
    <w:rsid w:val="56835CE6"/>
    <w:rsid w:val="5684380C"/>
    <w:rsid w:val="56A17F1A"/>
    <w:rsid w:val="56C34335"/>
    <w:rsid w:val="56CA56C3"/>
    <w:rsid w:val="56CD0D0F"/>
    <w:rsid w:val="56CF0F2B"/>
    <w:rsid w:val="56E12A0D"/>
    <w:rsid w:val="56E524FD"/>
    <w:rsid w:val="56E542AB"/>
    <w:rsid w:val="56E60023"/>
    <w:rsid w:val="56EB73E7"/>
    <w:rsid w:val="57007337"/>
    <w:rsid w:val="573F2976"/>
    <w:rsid w:val="57430FD1"/>
    <w:rsid w:val="574511ED"/>
    <w:rsid w:val="574D1E50"/>
    <w:rsid w:val="575B27BF"/>
    <w:rsid w:val="5776215B"/>
    <w:rsid w:val="577E46FF"/>
    <w:rsid w:val="57803FD4"/>
    <w:rsid w:val="57806D51"/>
    <w:rsid w:val="578A4E52"/>
    <w:rsid w:val="57C71C02"/>
    <w:rsid w:val="57CD4D3F"/>
    <w:rsid w:val="57E91B79"/>
    <w:rsid w:val="58070251"/>
    <w:rsid w:val="58160494"/>
    <w:rsid w:val="581F559B"/>
    <w:rsid w:val="58256929"/>
    <w:rsid w:val="58262DCD"/>
    <w:rsid w:val="5827444F"/>
    <w:rsid w:val="583077A8"/>
    <w:rsid w:val="58353010"/>
    <w:rsid w:val="5846521D"/>
    <w:rsid w:val="58607961"/>
    <w:rsid w:val="58647451"/>
    <w:rsid w:val="586821D1"/>
    <w:rsid w:val="586C27AA"/>
    <w:rsid w:val="588B70D4"/>
    <w:rsid w:val="58977827"/>
    <w:rsid w:val="589E6E07"/>
    <w:rsid w:val="58A3441E"/>
    <w:rsid w:val="58B37076"/>
    <w:rsid w:val="58B71C77"/>
    <w:rsid w:val="58B8298B"/>
    <w:rsid w:val="58CA7BFC"/>
    <w:rsid w:val="58D42829"/>
    <w:rsid w:val="58D5034F"/>
    <w:rsid w:val="58DF2F7C"/>
    <w:rsid w:val="58E660B8"/>
    <w:rsid w:val="58F670FB"/>
    <w:rsid w:val="58FE78A6"/>
    <w:rsid w:val="59036C6A"/>
    <w:rsid w:val="592A5FEB"/>
    <w:rsid w:val="592B502D"/>
    <w:rsid w:val="595C45CC"/>
    <w:rsid w:val="59600776"/>
    <w:rsid w:val="59607A07"/>
    <w:rsid w:val="59613991"/>
    <w:rsid w:val="596B480F"/>
    <w:rsid w:val="5979517E"/>
    <w:rsid w:val="5988716F"/>
    <w:rsid w:val="59927FEE"/>
    <w:rsid w:val="59B60181"/>
    <w:rsid w:val="59B85CA7"/>
    <w:rsid w:val="59C75EEA"/>
    <w:rsid w:val="59C77C98"/>
    <w:rsid w:val="59E3084A"/>
    <w:rsid w:val="59EF3692"/>
    <w:rsid w:val="59EF5441"/>
    <w:rsid w:val="59F94B26"/>
    <w:rsid w:val="5A067676"/>
    <w:rsid w:val="5A1629CD"/>
    <w:rsid w:val="5A1E1882"/>
    <w:rsid w:val="5A2E5F69"/>
    <w:rsid w:val="5A3E4763"/>
    <w:rsid w:val="5A3F0176"/>
    <w:rsid w:val="5A5C0D28"/>
    <w:rsid w:val="5A5F0C90"/>
    <w:rsid w:val="5A693740"/>
    <w:rsid w:val="5A6B2D19"/>
    <w:rsid w:val="5A6E45B7"/>
    <w:rsid w:val="5A8042EB"/>
    <w:rsid w:val="5A9B1124"/>
    <w:rsid w:val="5AA47FD9"/>
    <w:rsid w:val="5AA51C61"/>
    <w:rsid w:val="5AAD3390"/>
    <w:rsid w:val="5AB02E22"/>
    <w:rsid w:val="5AB87F28"/>
    <w:rsid w:val="5ABA77FD"/>
    <w:rsid w:val="5AC97A40"/>
    <w:rsid w:val="5AD54636"/>
    <w:rsid w:val="5ADF54B5"/>
    <w:rsid w:val="5AF947C9"/>
    <w:rsid w:val="5B101B12"/>
    <w:rsid w:val="5B1C4013"/>
    <w:rsid w:val="5B1E5FDD"/>
    <w:rsid w:val="5B2E56C1"/>
    <w:rsid w:val="5B33135D"/>
    <w:rsid w:val="5B48305A"/>
    <w:rsid w:val="5B735406"/>
    <w:rsid w:val="5BB57FC4"/>
    <w:rsid w:val="5BB64468"/>
    <w:rsid w:val="5BC528FD"/>
    <w:rsid w:val="5BD668B8"/>
    <w:rsid w:val="5BDE3691"/>
    <w:rsid w:val="5BE82147"/>
    <w:rsid w:val="5BF60D08"/>
    <w:rsid w:val="5BF9478B"/>
    <w:rsid w:val="5BFE7BBD"/>
    <w:rsid w:val="5C003935"/>
    <w:rsid w:val="5C074CC3"/>
    <w:rsid w:val="5C0D7E00"/>
    <w:rsid w:val="5C143E47"/>
    <w:rsid w:val="5C166CB5"/>
    <w:rsid w:val="5C38658F"/>
    <w:rsid w:val="5C3B496D"/>
    <w:rsid w:val="5C4E644E"/>
    <w:rsid w:val="5C8956D8"/>
    <w:rsid w:val="5CBF10FA"/>
    <w:rsid w:val="5CC65687"/>
    <w:rsid w:val="5CCB7A9F"/>
    <w:rsid w:val="5CDF79EE"/>
    <w:rsid w:val="5CF27722"/>
    <w:rsid w:val="5CF80AB0"/>
    <w:rsid w:val="5D086F45"/>
    <w:rsid w:val="5D0905C7"/>
    <w:rsid w:val="5D121B72"/>
    <w:rsid w:val="5D186A5C"/>
    <w:rsid w:val="5D2E6280"/>
    <w:rsid w:val="5D3A60FB"/>
    <w:rsid w:val="5D537A94"/>
    <w:rsid w:val="5D54756F"/>
    <w:rsid w:val="5D5A52C7"/>
    <w:rsid w:val="5D6D6DA8"/>
    <w:rsid w:val="5D8440F2"/>
    <w:rsid w:val="5D900CE9"/>
    <w:rsid w:val="5D9205BD"/>
    <w:rsid w:val="5DC03EC2"/>
    <w:rsid w:val="5DC6470A"/>
    <w:rsid w:val="5DC866D4"/>
    <w:rsid w:val="5DD21301"/>
    <w:rsid w:val="5DE03A1E"/>
    <w:rsid w:val="5DF23751"/>
    <w:rsid w:val="5E086AD1"/>
    <w:rsid w:val="5E0B036F"/>
    <w:rsid w:val="5E192A8C"/>
    <w:rsid w:val="5E225DE5"/>
    <w:rsid w:val="5E3410DB"/>
    <w:rsid w:val="5E385608"/>
    <w:rsid w:val="5E457D25"/>
    <w:rsid w:val="5E59732C"/>
    <w:rsid w:val="5E5B30A5"/>
    <w:rsid w:val="5E5B4E53"/>
    <w:rsid w:val="5E6957C1"/>
    <w:rsid w:val="5E836CBA"/>
    <w:rsid w:val="5E8C325E"/>
    <w:rsid w:val="5E960581"/>
    <w:rsid w:val="5EA52572"/>
    <w:rsid w:val="5EA54320"/>
    <w:rsid w:val="5EB56C59"/>
    <w:rsid w:val="5EB6477F"/>
    <w:rsid w:val="5EC23124"/>
    <w:rsid w:val="5EC7073A"/>
    <w:rsid w:val="5EE4753E"/>
    <w:rsid w:val="5EEE5CC7"/>
    <w:rsid w:val="5EF64B7B"/>
    <w:rsid w:val="5EF808F3"/>
    <w:rsid w:val="5EFC6636"/>
    <w:rsid w:val="5F053010"/>
    <w:rsid w:val="5F1514A5"/>
    <w:rsid w:val="5F1E6D29"/>
    <w:rsid w:val="5F3E6C4E"/>
    <w:rsid w:val="5F5D4BFA"/>
    <w:rsid w:val="5F5F6BC4"/>
    <w:rsid w:val="5F610B8F"/>
    <w:rsid w:val="5F645F89"/>
    <w:rsid w:val="5F775CBC"/>
    <w:rsid w:val="5F8605F5"/>
    <w:rsid w:val="5F8959EF"/>
    <w:rsid w:val="5F906D7E"/>
    <w:rsid w:val="5FAB005C"/>
    <w:rsid w:val="5FAF1A92"/>
    <w:rsid w:val="5FBC7B73"/>
    <w:rsid w:val="5FBE7D8F"/>
    <w:rsid w:val="5FCB6008"/>
    <w:rsid w:val="5FD21144"/>
    <w:rsid w:val="5FD27396"/>
    <w:rsid w:val="5FDC6467"/>
    <w:rsid w:val="5FE07D05"/>
    <w:rsid w:val="5FE86BBA"/>
    <w:rsid w:val="5FFC4413"/>
    <w:rsid w:val="601E082E"/>
    <w:rsid w:val="6042276E"/>
    <w:rsid w:val="604D2EC1"/>
    <w:rsid w:val="607E12CC"/>
    <w:rsid w:val="60803296"/>
    <w:rsid w:val="609B3C2C"/>
    <w:rsid w:val="60A54AAB"/>
    <w:rsid w:val="60A9459B"/>
    <w:rsid w:val="60AF1486"/>
    <w:rsid w:val="60B3541A"/>
    <w:rsid w:val="60C05441"/>
    <w:rsid w:val="60C211B9"/>
    <w:rsid w:val="60D4713E"/>
    <w:rsid w:val="60D55390"/>
    <w:rsid w:val="60EF5D26"/>
    <w:rsid w:val="61016185"/>
    <w:rsid w:val="61151C31"/>
    <w:rsid w:val="611B6B1B"/>
    <w:rsid w:val="61204131"/>
    <w:rsid w:val="612E4AA0"/>
    <w:rsid w:val="613F6CAD"/>
    <w:rsid w:val="61477910"/>
    <w:rsid w:val="614E5143"/>
    <w:rsid w:val="61502C69"/>
    <w:rsid w:val="61504A17"/>
    <w:rsid w:val="616404C2"/>
    <w:rsid w:val="6175447D"/>
    <w:rsid w:val="618648DC"/>
    <w:rsid w:val="619568CD"/>
    <w:rsid w:val="619743F4"/>
    <w:rsid w:val="61A82AA5"/>
    <w:rsid w:val="61B431F8"/>
    <w:rsid w:val="61C947C9"/>
    <w:rsid w:val="61D70C94"/>
    <w:rsid w:val="61E17D65"/>
    <w:rsid w:val="61E37639"/>
    <w:rsid w:val="61E635CD"/>
    <w:rsid w:val="61E810F3"/>
    <w:rsid w:val="61F45CEA"/>
    <w:rsid w:val="61F555BE"/>
    <w:rsid w:val="61F93300"/>
    <w:rsid w:val="62015D11"/>
    <w:rsid w:val="62065A1D"/>
    <w:rsid w:val="620B4DE2"/>
    <w:rsid w:val="620F6680"/>
    <w:rsid w:val="62261C1B"/>
    <w:rsid w:val="622F6D22"/>
    <w:rsid w:val="62315E8A"/>
    <w:rsid w:val="62326812"/>
    <w:rsid w:val="623460E6"/>
    <w:rsid w:val="624D53FA"/>
    <w:rsid w:val="62500A46"/>
    <w:rsid w:val="62514EEA"/>
    <w:rsid w:val="62600C89"/>
    <w:rsid w:val="6267666C"/>
    <w:rsid w:val="62742987"/>
    <w:rsid w:val="627666FF"/>
    <w:rsid w:val="628A3F58"/>
    <w:rsid w:val="628B1666"/>
    <w:rsid w:val="628C7CD0"/>
    <w:rsid w:val="629848C7"/>
    <w:rsid w:val="62A0552A"/>
    <w:rsid w:val="62A3326C"/>
    <w:rsid w:val="62B45479"/>
    <w:rsid w:val="62C03E1E"/>
    <w:rsid w:val="62C27B96"/>
    <w:rsid w:val="62C76F5B"/>
    <w:rsid w:val="62CF4061"/>
    <w:rsid w:val="62EA49F7"/>
    <w:rsid w:val="62F45876"/>
    <w:rsid w:val="62FB6C04"/>
    <w:rsid w:val="631A52DC"/>
    <w:rsid w:val="6329551F"/>
    <w:rsid w:val="63302D52"/>
    <w:rsid w:val="633D546F"/>
    <w:rsid w:val="6347009B"/>
    <w:rsid w:val="63473BF7"/>
    <w:rsid w:val="6367429A"/>
    <w:rsid w:val="636D5D54"/>
    <w:rsid w:val="63770981"/>
    <w:rsid w:val="638906B4"/>
    <w:rsid w:val="638B7F88"/>
    <w:rsid w:val="63A252D2"/>
    <w:rsid w:val="63AB23D8"/>
    <w:rsid w:val="63B03E93"/>
    <w:rsid w:val="63C33BC6"/>
    <w:rsid w:val="63C45248"/>
    <w:rsid w:val="63CB2A7A"/>
    <w:rsid w:val="63D27965"/>
    <w:rsid w:val="63DC6A36"/>
    <w:rsid w:val="63F518A5"/>
    <w:rsid w:val="63F83144"/>
    <w:rsid w:val="63FC7559"/>
    <w:rsid w:val="63FF3BA5"/>
    <w:rsid w:val="6401649C"/>
    <w:rsid w:val="64151F48"/>
    <w:rsid w:val="644B7717"/>
    <w:rsid w:val="64601415"/>
    <w:rsid w:val="647B7FFD"/>
    <w:rsid w:val="649C7F73"/>
    <w:rsid w:val="64A92074"/>
    <w:rsid w:val="64AD3F2E"/>
    <w:rsid w:val="64B74DAD"/>
    <w:rsid w:val="64B81251"/>
    <w:rsid w:val="64B82FFF"/>
    <w:rsid w:val="64C03C61"/>
    <w:rsid w:val="64CC6AAA"/>
    <w:rsid w:val="64F7254A"/>
    <w:rsid w:val="64F8164D"/>
    <w:rsid w:val="65031C2E"/>
    <w:rsid w:val="651421FF"/>
    <w:rsid w:val="6522491C"/>
    <w:rsid w:val="652B58B5"/>
    <w:rsid w:val="653463FD"/>
    <w:rsid w:val="653603C7"/>
    <w:rsid w:val="65476131"/>
    <w:rsid w:val="654E5711"/>
    <w:rsid w:val="655D3BA6"/>
    <w:rsid w:val="655F347A"/>
    <w:rsid w:val="657333CA"/>
    <w:rsid w:val="657B402C"/>
    <w:rsid w:val="657D7DA4"/>
    <w:rsid w:val="659A2934"/>
    <w:rsid w:val="659D21F5"/>
    <w:rsid w:val="65A610A9"/>
    <w:rsid w:val="65A92947"/>
    <w:rsid w:val="65AC2438"/>
    <w:rsid w:val="65AE4402"/>
    <w:rsid w:val="65CB0B10"/>
    <w:rsid w:val="65CB4FB4"/>
    <w:rsid w:val="65D025CA"/>
    <w:rsid w:val="65D33E68"/>
    <w:rsid w:val="65DC15DA"/>
    <w:rsid w:val="65F30067"/>
    <w:rsid w:val="65FD2C93"/>
    <w:rsid w:val="66014531"/>
    <w:rsid w:val="6609788A"/>
    <w:rsid w:val="66154481"/>
    <w:rsid w:val="661F0E5C"/>
    <w:rsid w:val="66263F98"/>
    <w:rsid w:val="6632293D"/>
    <w:rsid w:val="66417024"/>
    <w:rsid w:val="66507267"/>
    <w:rsid w:val="665F56FC"/>
    <w:rsid w:val="66664CDC"/>
    <w:rsid w:val="666A657B"/>
    <w:rsid w:val="66712BBB"/>
    <w:rsid w:val="66A001EE"/>
    <w:rsid w:val="66A3383B"/>
    <w:rsid w:val="66A51361"/>
    <w:rsid w:val="66A650D9"/>
    <w:rsid w:val="66A7157D"/>
    <w:rsid w:val="66AD46B9"/>
    <w:rsid w:val="66CB2085"/>
    <w:rsid w:val="66E83943"/>
    <w:rsid w:val="66E8749F"/>
    <w:rsid w:val="67050051"/>
    <w:rsid w:val="670544F5"/>
    <w:rsid w:val="670818F0"/>
    <w:rsid w:val="670C13E0"/>
    <w:rsid w:val="67193AFD"/>
    <w:rsid w:val="671B5AC7"/>
    <w:rsid w:val="671B7875"/>
    <w:rsid w:val="673152EA"/>
    <w:rsid w:val="67346B89"/>
    <w:rsid w:val="674F5770"/>
    <w:rsid w:val="6759214B"/>
    <w:rsid w:val="6760172C"/>
    <w:rsid w:val="676A25AA"/>
    <w:rsid w:val="67762B8E"/>
    <w:rsid w:val="678216A2"/>
    <w:rsid w:val="67917B37"/>
    <w:rsid w:val="679F4002"/>
    <w:rsid w:val="67CC0B6F"/>
    <w:rsid w:val="67E4235D"/>
    <w:rsid w:val="67EC2FBF"/>
    <w:rsid w:val="67F24A7A"/>
    <w:rsid w:val="68106CAE"/>
    <w:rsid w:val="68142C42"/>
    <w:rsid w:val="6830779E"/>
    <w:rsid w:val="683F57E5"/>
    <w:rsid w:val="68437083"/>
    <w:rsid w:val="684E77D6"/>
    <w:rsid w:val="68945B31"/>
    <w:rsid w:val="68A8338A"/>
    <w:rsid w:val="68C63810"/>
    <w:rsid w:val="68D221B5"/>
    <w:rsid w:val="68D423D1"/>
    <w:rsid w:val="68DB3760"/>
    <w:rsid w:val="68DE4FFE"/>
    <w:rsid w:val="68E36170"/>
    <w:rsid w:val="68EF2D67"/>
    <w:rsid w:val="69112CDD"/>
    <w:rsid w:val="691D5B26"/>
    <w:rsid w:val="69320EA6"/>
    <w:rsid w:val="693E3CEF"/>
    <w:rsid w:val="694A4441"/>
    <w:rsid w:val="694D7A8E"/>
    <w:rsid w:val="695157D0"/>
    <w:rsid w:val="69516392"/>
    <w:rsid w:val="69594684"/>
    <w:rsid w:val="69594D9B"/>
    <w:rsid w:val="696077C1"/>
    <w:rsid w:val="696C085C"/>
    <w:rsid w:val="69766FE4"/>
    <w:rsid w:val="698711F2"/>
    <w:rsid w:val="698F62F8"/>
    <w:rsid w:val="69AE677E"/>
    <w:rsid w:val="69BD10B7"/>
    <w:rsid w:val="69BE2739"/>
    <w:rsid w:val="69C75A92"/>
    <w:rsid w:val="69D02B99"/>
    <w:rsid w:val="69E06B54"/>
    <w:rsid w:val="69E228CC"/>
    <w:rsid w:val="69E403F2"/>
    <w:rsid w:val="6A070584"/>
    <w:rsid w:val="6A0B1E23"/>
    <w:rsid w:val="6A1A3E14"/>
    <w:rsid w:val="6A22716C"/>
    <w:rsid w:val="6A2353BE"/>
    <w:rsid w:val="6A260A0B"/>
    <w:rsid w:val="6A3B3D8A"/>
    <w:rsid w:val="6A4175F2"/>
    <w:rsid w:val="6A4B66C3"/>
    <w:rsid w:val="6A4E1D0F"/>
    <w:rsid w:val="6A786D8C"/>
    <w:rsid w:val="6A7A0D56"/>
    <w:rsid w:val="6A7C062B"/>
    <w:rsid w:val="6AB04778"/>
    <w:rsid w:val="6ADA5233"/>
    <w:rsid w:val="6AF91C7B"/>
    <w:rsid w:val="6B0F149F"/>
    <w:rsid w:val="6B144D07"/>
    <w:rsid w:val="6B160A7F"/>
    <w:rsid w:val="6B39476E"/>
    <w:rsid w:val="6B39651C"/>
    <w:rsid w:val="6B4A0729"/>
    <w:rsid w:val="6B543355"/>
    <w:rsid w:val="6B601CFA"/>
    <w:rsid w:val="6B6537B4"/>
    <w:rsid w:val="6B657311"/>
    <w:rsid w:val="6B735ED1"/>
    <w:rsid w:val="6B7D0AFE"/>
    <w:rsid w:val="6B855157"/>
    <w:rsid w:val="6B8E6209"/>
    <w:rsid w:val="6B985938"/>
    <w:rsid w:val="6B9DDDD7"/>
    <w:rsid w:val="6BC404DB"/>
    <w:rsid w:val="6BE20961"/>
    <w:rsid w:val="6BE4292B"/>
    <w:rsid w:val="6BEF307E"/>
    <w:rsid w:val="6C24541E"/>
    <w:rsid w:val="6C3A079D"/>
    <w:rsid w:val="6C494E84"/>
    <w:rsid w:val="6C501D6F"/>
    <w:rsid w:val="6C506213"/>
    <w:rsid w:val="6C511D71"/>
    <w:rsid w:val="6C5D623A"/>
    <w:rsid w:val="6C5F0204"/>
    <w:rsid w:val="6C6770B8"/>
    <w:rsid w:val="6C6972D4"/>
    <w:rsid w:val="6C841A18"/>
    <w:rsid w:val="6C963990"/>
    <w:rsid w:val="6C97799E"/>
    <w:rsid w:val="6CA260DD"/>
    <w:rsid w:val="6CA87DFD"/>
    <w:rsid w:val="6CB00A5F"/>
    <w:rsid w:val="6CBD29B8"/>
    <w:rsid w:val="6CBF2A50"/>
    <w:rsid w:val="6CC14A1B"/>
    <w:rsid w:val="6CC60283"/>
    <w:rsid w:val="6CC87AC2"/>
    <w:rsid w:val="6CD96208"/>
    <w:rsid w:val="6CE60925"/>
    <w:rsid w:val="6CE64481"/>
    <w:rsid w:val="6D0D4104"/>
    <w:rsid w:val="6D1C7EA3"/>
    <w:rsid w:val="6D266F73"/>
    <w:rsid w:val="6D2A6A64"/>
    <w:rsid w:val="6D2B6338"/>
    <w:rsid w:val="6D333A34"/>
    <w:rsid w:val="6D371181"/>
    <w:rsid w:val="6D605FE2"/>
    <w:rsid w:val="6D91263F"/>
    <w:rsid w:val="6D9B526C"/>
    <w:rsid w:val="6DB66549"/>
    <w:rsid w:val="6DC36570"/>
    <w:rsid w:val="6DCA3DA3"/>
    <w:rsid w:val="6DE035C6"/>
    <w:rsid w:val="6DE05374"/>
    <w:rsid w:val="6DFA6436"/>
    <w:rsid w:val="6E076DA5"/>
    <w:rsid w:val="6E1A6AD8"/>
    <w:rsid w:val="6E3336F6"/>
    <w:rsid w:val="6E380D0C"/>
    <w:rsid w:val="6E3B07FD"/>
    <w:rsid w:val="6E4C0C5C"/>
    <w:rsid w:val="6E4F6056"/>
    <w:rsid w:val="6E66587A"/>
    <w:rsid w:val="6E6B10E2"/>
    <w:rsid w:val="6E7E4185"/>
    <w:rsid w:val="6E8403F6"/>
    <w:rsid w:val="6EB02F99"/>
    <w:rsid w:val="6EB40938"/>
    <w:rsid w:val="6ED0363B"/>
    <w:rsid w:val="6ED749C9"/>
    <w:rsid w:val="6EFA4214"/>
    <w:rsid w:val="6F046E40"/>
    <w:rsid w:val="6F1E7F02"/>
    <w:rsid w:val="6F343BCA"/>
    <w:rsid w:val="6F347726"/>
    <w:rsid w:val="6F3A0AB4"/>
    <w:rsid w:val="6F3E2352"/>
    <w:rsid w:val="6F751AEC"/>
    <w:rsid w:val="6F8F2BAE"/>
    <w:rsid w:val="6F92269E"/>
    <w:rsid w:val="6F963F3C"/>
    <w:rsid w:val="6F9B59F7"/>
    <w:rsid w:val="6FB3081C"/>
    <w:rsid w:val="6FB72105"/>
    <w:rsid w:val="6FBE7937"/>
    <w:rsid w:val="6FC565D0"/>
    <w:rsid w:val="6FCD36D6"/>
    <w:rsid w:val="6FD20CED"/>
    <w:rsid w:val="6FD74555"/>
    <w:rsid w:val="6FF15617"/>
    <w:rsid w:val="6FFB6495"/>
    <w:rsid w:val="6FFD3FBC"/>
    <w:rsid w:val="6FFF4B10"/>
    <w:rsid w:val="700E61C9"/>
    <w:rsid w:val="700F1F41"/>
    <w:rsid w:val="70180DF5"/>
    <w:rsid w:val="701B6B38"/>
    <w:rsid w:val="70271038"/>
    <w:rsid w:val="70343755"/>
    <w:rsid w:val="70433998"/>
    <w:rsid w:val="705A7660"/>
    <w:rsid w:val="705D2CAC"/>
    <w:rsid w:val="706109EE"/>
    <w:rsid w:val="70645DE9"/>
    <w:rsid w:val="70647373"/>
    <w:rsid w:val="70710506"/>
    <w:rsid w:val="70757FF6"/>
    <w:rsid w:val="70781894"/>
    <w:rsid w:val="707E541B"/>
    <w:rsid w:val="7089584F"/>
    <w:rsid w:val="70903082"/>
    <w:rsid w:val="70A703CB"/>
    <w:rsid w:val="70A77EB4"/>
    <w:rsid w:val="70C96594"/>
    <w:rsid w:val="70FC4273"/>
    <w:rsid w:val="70FE448F"/>
    <w:rsid w:val="70FE623D"/>
    <w:rsid w:val="71080E6A"/>
    <w:rsid w:val="71155335"/>
    <w:rsid w:val="711F61B4"/>
    <w:rsid w:val="712612F0"/>
    <w:rsid w:val="712F423E"/>
    <w:rsid w:val="71324139"/>
    <w:rsid w:val="713C4FB8"/>
    <w:rsid w:val="71542301"/>
    <w:rsid w:val="7185070D"/>
    <w:rsid w:val="71922E29"/>
    <w:rsid w:val="719B468D"/>
    <w:rsid w:val="71A62431"/>
    <w:rsid w:val="71C70D25"/>
    <w:rsid w:val="71D92806"/>
    <w:rsid w:val="71F4319C"/>
    <w:rsid w:val="720930EC"/>
    <w:rsid w:val="720F7FD6"/>
    <w:rsid w:val="721A5B23"/>
    <w:rsid w:val="724834E8"/>
    <w:rsid w:val="724A3704"/>
    <w:rsid w:val="72536115"/>
    <w:rsid w:val="725620A9"/>
    <w:rsid w:val="72600832"/>
    <w:rsid w:val="726A16B0"/>
    <w:rsid w:val="7278201F"/>
    <w:rsid w:val="72800ED4"/>
    <w:rsid w:val="72810D31"/>
    <w:rsid w:val="72897D89"/>
    <w:rsid w:val="728C7879"/>
    <w:rsid w:val="729D55E2"/>
    <w:rsid w:val="729F57FE"/>
    <w:rsid w:val="72A252EE"/>
    <w:rsid w:val="72AC1CC9"/>
    <w:rsid w:val="72B8241C"/>
    <w:rsid w:val="72BF37AA"/>
    <w:rsid w:val="72D2469D"/>
    <w:rsid w:val="72DF33C9"/>
    <w:rsid w:val="72E74AAF"/>
    <w:rsid w:val="72EB27F1"/>
    <w:rsid w:val="731070EB"/>
    <w:rsid w:val="7315786E"/>
    <w:rsid w:val="73221F8B"/>
    <w:rsid w:val="733221CE"/>
    <w:rsid w:val="733817AF"/>
    <w:rsid w:val="73412411"/>
    <w:rsid w:val="73465C7A"/>
    <w:rsid w:val="738549F4"/>
    <w:rsid w:val="73905147"/>
    <w:rsid w:val="739A5FC5"/>
    <w:rsid w:val="73A6496A"/>
    <w:rsid w:val="73A86934"/>
    <w:rsid w:val="73AD3F4B"/>
    <w:rsid w:val="73AF381F"/>
    <w:rsid w:val="73CB43D1"/>
    <w:rsid w:val="73DB0AB8"/>
    <w:rsid w:val="73F25E01"/>
    <w:rsid w:val="740873D3"/>
    <w:rsid w:val="74092EB6"/>
    <w:rsid w:val="740B2FBA"/>
    <w:rsid w:val="74116287"/>
    <w:rsid w:val="7412196A"/>
    <w:rsid w:val="741C69DA"/>
    <w:rsid w:val="7420471D"/>
    <w:rsid w:val="742064CB"/>
    <w:rsid w:val="74277859"/>
    <w:rsid w:val="742A559B"/>
    <w:rsid w:val="7431692A"/>
    <w:rsid w:val="744E128A"/>
    <w:rsid w:val="7452064E"/>
    <w:rsid w:val="74650381"/>
    <w:rsid w:val="7476433D"/>
    <w:rsid w:val="74820F33"/>
    <w:rsid w:val="74AE664C"/>
    <w:rsid w:val="74D774D1"/>
    <w:rsid w:val="74DF0134"/>
    <w:rsid w:val="74EC0AA3"/>
    <w:rsid w:val="74FC6F38"/>
    <w:rsid w:val="750162FC"/>
    <w:rsid w:val="751D0C5C"/>
    <w:rsid w:val="75363ACC"/>
    <w:rsid w:val="7548217D"/>
    <w:rsid w:val="75504B8E"/>
    <w:rsid w:val="755A3C5E"/>
    <w:rsid w:val="755F3023"/>
    <w:rsid w:val="75722D56"/>
    <w:rsid w:val="75752846"/>
    <w:rsid w:val="7584105D"/>
    <w:rsid w:val="75846F2D"/>
    <w:rsid w:val="758B206A"/>
    <w:rsid w:val="75930F1E"/>
    <w:rsid w:val="75AB44BA"/>
    <w:rsid w:val="75B25848"/>
    <w:rsid w:val="75B70374"/>
    <w:rsid w:val="75BF3AC1"/>
    <w:rsid w:val="75D02172"/>
    <w:rsid w:val="75DA60DA"/>
    <w:rsid w:val="75DA6B4D"/>
    <w:rsid w:val="75F06371"/>
    <w:rsid w:val="76157C7D"/>
    <w:rsid w:val="762B08BE"/>
    <w:rsid w:val="762F50EB"/>
    <w:rsid w:val="76402E54"/>
    <w:rsid w:val="76516E0F"/>
    <w:rsid w:val="76607052"/>
    <w:rsid w:val="766F54E7"/>
    <w:rsid w:val="76780840"/>
    <w:rsid w:val="768371E5"/>
    <w:rsid w:val="768D4D1F"/>
    <w:rsid w:val="76982C90"/>
    <w:rsid w:val="76BD26F7"/>
    <w:rsid w:val="76C577FD"/>
    <w:rsid w:val="76CF5F86"/>
    <w:rsid w:val="76DB492B"/>
    <w:rsid w:val="76E23F0B"/>
    <w:rsid w:val="76E77774"/>
    <w:rsid w:val="76F61C0C"/>
    <w:rsid w:val="76FF4ABD"/>
    <w:rsid w:val="77007C11"/>
    <w:rsid w:val="77021330"/>
    <w:rsid w:val="7702561B"/>
    <w:rsid w:val="772067E2"/>
    <w:rsid w:val="773638F1"/>
    <w:rsid w:val="77440722"/>
    <w:rsid w:val="77512E3F"/>
    <w:rsid w:val="77521091"/>
    <w:rsid w:val="7762504C"/>
    <w:rsid w:val="7772528F"/>
    <w:rsid w:val="77737259"/>
    <w:rsid w:val="77862AE9"/>
    <w:rsid w:val="779276DF"/>
    <w:rsid w:val="779416A9"/>
    <w:rsid w:val="77980A6E"/>
    <w:rsid w:val="77A17922"/>
    <w:rsid w:val="77B63F2C"/>
    <w:rsid w:val="77B77146"/>
    <w:rsid w:val="77B92EBE"/>
    <w:rsid w:val="77E22187"/>
    <w:rsid w:val="77E32D64"/>
    <w:rsid w:val="77E93077"/>
    <w:rsid w:val="77EB5041"/>
    <w:rsid w:val="77F076EC"/>
    <w:rsid w:val="77F2017E"/>
    <w:rsid w:val="77F75794"/>
    <w:rsid w:val="780054BA"/>
    <w:rsid w:val="78113211"/>
    <w:rsid w:val="78175E36"/>
    <w:rsid w:val="781A1483"/>
    <w:rsid w:val="781E6FB1"/>
    <w:rsid w:val="782A3DBC"/>
    <w:rsid w:val="782B4C23"/>
    <w:rsid w:val="783B1B25"/>
    <w:rsid w:val="783E7867"/>
    <w:rsid w:val="78414C61"/>
    <w:rsid w:val="7855070D"/>
    <w:rsid w:val="785673AB"/>
    <w:rsid w:val="787212BF"/>
    <w:rsid w:val="78743289"/>
    <w:rsid w:val="7880578A"/>
    <w:rsid w:val="7883527A"/>
    <w:rsid w:val="78961451"/>
    <w:rsid w:val="78975F95"/>
    <w:rsid w:val="789D6CAA"/>
    <w:rsid w:val="789E0306"/>
    <w:rsid w:val="78AA2807"/>
    <w:rsid w:val="78AF606F"/>
    <w:rsid w:val="78BB2C66"/>
    <w:rsid w:val="78C0202A"/>
    <w:rsid w:val="78E116E3"/>
    <w:rsid w:val="790C1713"/>
    <w:rsid w:val="79112EE4"/>
    <w:rsid w:val="79183C14"/>
    <w:rsid w:val="79222CE5"/>
    <w:rsid w:val="793D367B"/>
    <w:rsid w:val="79442C5B"/>
    <w:rsid w:val="794C1B10"/>
    <w:rsid w:val="79537342"/>
    <w:rsid w:val="795D1F6F"/>
    <w:rsid w:val="79652BD2"/>
    <w:rsid w:val="797352EE"/>
    <w:rsid w:val="79765D47"/>
    <w:rsid w:val="797D43BF"/>
    <w:rsid w:val="79825532"/>
    <w:rsid w:val="798B2638"/>
    <w:rsid w:val="798E3ED6"/>
    <w:rsid w:val="79927E6B"/>
    <w:rsid w:val="79A67472"/>
    <w:rsid w:val="79A96F62"/>
    <w:rsid w:val="79C63670"/>
    <w:rsid w:val="79C67B14"/>
    <w:rsid w:val="79C913B2"/>
    <w:rsid w:val="79DA35C0"/>
    <w:rsid w:val="79FE72AE"/>
    <w:rsid w:val="7A0F3269"/>
    <w:rsid w:val="7A1940E8"/>
    <w:rsid w:val="7A344A7E"/>
    <w:rsid w:val="7A41147C"/>
    <w:rsid w:val="7A431165"/>
    <w:rsid w:val="7A4D3D91"/>
    <w:rsid w:val="7A756E44"/>
    <w:rsid w:val="7A7E03EF"/>
    <w:rsid w:val="7A9C0875"/>
    <w:rsid w:val="7AA716F4"/>
    <w:rsid w:val="7AB14320"/>
    <w:rsid w:val="7ABE4C8F"/>
    <w:rsid w:val="7AC04563"/>
    <w:rsid w:val="7AC53928"/>
    <w:rsid w:val="7AC5601E"/>
    <w:rsid w:val="7ACA3634"/>
    <w:rsid w:val="7AD1051F"/>
    <w:rsid w:val="7AD95625"/>
    <w:rsid w:val="7AEA5A84"/>
    <w:rsid w:val="7B024B7C"/>
    <w:rsid w:val="7B02692A"/>
    <w:rsid w:val="7B137444"/>
    <w:rsid w:val="7B1B3E90"/>
    <w:rsid w:val="7B31720F"/>
    <w:rsid w:val="7B452CBB"/>
    <w:rsid w:val="7B474C85"/>
    <w:rsid w:val="7B4E6013"/>
    <w:rsid w:val="7B51165F"/>
    <w:rsid w:val="7B5353D8"/>
    <w:rsid w:val="7B65510B"/>
    <w:rsid w:val="7B7F441F"/>
    <w:rsid w:val="7B841A35"/>
    <w:rsid w:val="7B9A3006"/>
    <w:rsid w:val="7BA07EF1"/>
    <w:rsid w:val="7BA67BFD"/>
    <w:rsid w:val="7BA75723"/>
    <w:rsid w:val="7BAD0F8C"/>
    <w:rsid w:val="7BBA7205"/>
    <w:rsid w:val="7BBC2F7D"/>
    <w:rsid w:val="7BBD4F47"/>
    <w:rsid w:val="7BD55DED"/>
    <w:rsid w:val="7BF5648F"/>
    <w:rsid w:val="7BFD3595"/>
    <w:rsid w:val="7C0E7550"/>
    <w:rsid w:val="7C1A4147"/>
    <w:rsid w:val="7C26489A"/>
    <w:rsid w:val="7C5261E6"/>
    <w:rsid w:val="7C574A54"/>
    <w:rsid w:val="7C684EB3"/>
    <w:rsid w:val="7C6D071B"/>
    <w:rsid w:val="7C701FB9"/>
    <w:rsid w:val="7C75312C"/>
    <w:rsid w:val="7C8810B1"/>
    <w:rsid w:val="7C8A4E29"/>
    <w:rsid w:val="7C9A0DE4"/>
    <w:rsid w:val="7CB225D2"/>
    <w:rsid w:val="7CB71996"/>
    <w:rsid w:val="7CC540B3"/>
    <w:rsid w:val="7CC7607D"/>
    <w:rsid w:val="7CCA7354"/>
    <w:rsid w:val="7CE04A49"/>
    <w:rsid w:val="7CEC7892"/>
    <w:rsid w:val="7CEF2EDE"/>
    <w:rsid w:val="7CF130FA"/>
    <w:rsid w:val="7CFB5D27"/>
    <w:rsid w:val="7D1C7A4B"/>
    <w:rsid w:val="7D31799A"/>
    <w:rsid w:val="7D3E3E65"/>
    <w:rsid w:val="7D493466"/>
    <w:rsid w:val="7D4C20DE"/>
    <w:rsid w:val="7D641B1E"/>
    <w:rsid w:val="7D6438CC"/>
    <w:rsid w:val="7D71026F"/>
    <w:rsid w:val="7D755AD9"/>
    <w:rsid w:val="7D781125"/>
    <w:rsid w:val="7D7B6E68"/>
    <w:rsid w:val="7D7F24B4"/>
    <w:rsid w:val="7D9F66B2"/>
    <w:rsid w:val="7DA261A2"/>
    <w:rsid w:val="7DA4016C"/>
    <w:rsid w:val="7DC12ACC"/>
    <w:rsid w:val="7DC4436B"/>
    <w:rsid w:val="7DCA032B"/>
    <w:rsid w:val="7DE85210"/>
    <w:rsid w:val="7DE95B7F"/>
    <w:rsid w:val="7DF52776"/>
    <w:rsid w:val="7DF82266"/>
    <w:rsid w:val="7DFF15DD"/>
    <w:rsid w:val="7DFF53A3"/>
    <w:rsid w:val="7E064983"/>
    <w:rsid w:val="7E10135E"/>
    <w:rsid w:val="7E1626EC"/>
    <w:rsid w:val="7E221091"/>
    <w:rsid w:val="7E2272E3"/>
    <w:rsid w:val="7E325778"/>
    <w:rsid w:val="7E327526"/>
    <w:rsid w:val="7E447259"/>
    <w:rsid w:val="7E576F8D"/>
    <w:rsid w:val="7E5F22E5"/>
    <w:rsid w:val="7E663674"/>
    <w:rsid w:val="7E6B47E6"/>
    <w:rsid w:val="7E6B6EDC"/>
    <w:rsid w:val="7E8D0C00"/>
    <w:rsid w:val="7EA146AC"/>
    <w:rsid w:val="7EB4033A"/>
    <w:rsid w:val="7EC62364"/>
    <w:rsid w:val="7ECB1729"/>
    <w:rsid w:val="7ECF2FC7"/>
    <w:rsid w:val="7ED00AED"/>
    <w:rsid w:val="7ED2187F"/>
    <w:rsid w:val="7EDC7492"/>
    <w:rsid w:val="7EE50A3C"/>
    <w:rsid w:val="7EEB3B79"/>
    <w:rsid w:val="7EEF18BB"/>
    <w:rsid w:val="7EF42A2E"/>
    <w:rsid w:val="7EF56C4D"/>
    <w:rsid w:val="7EFC18E2"/>
    <w:rsid w:val="7F0D1D41"/>
    <w:rsid w:val="7F0F1615"/>
    <w:rsid w:val="7F2D5F40"/>
    <w:rsid w:val="7F3B240A"/>
    <w:rsid w:val="7F3C6183"/>
    <w:rsid w:val="7F4219EB"/>
    <w:rsid w:val="7F477001"/>
    <w:rsid w:val="7F547970"/>
    <w:rsid w:val="7F567244"/>
    <w:rsid w:val="7F673200"/>
    <w:rsid w:val="7F6D27E0"/>
    <w:rsid w:val="7F6F47AA"/>
    <w:rsid w:val="7F7D0C75"/>
    <w:rsid w:val="7F89761A"/>
    <w:rsid w:val="7F8C2C66"/>
    <w:rsid w:val="7FB421BD"/>
    <w:rsid w:val="7FBF128D"/>
    <w:rsid w:val="7FD30895"/>
    <w:rsid w:val="7FE01204"/>
    <w:rsid w:val="7FEC0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仿宋_GB2312" w:cs="Times New Roman"/>
      <w:sz w:val="32"/>
      <w:lang w:val="en-US" w:eastAsia="zh-CN" w:bidi="ar-SA"/>
    </w:rPr>
  </w:style>
  <w:style w:type="paragraph" w:styleId="2">
    <w:name w:val="heading 1"/>
    <w:basedOn w:val="1"/>
    <w:next w:val="1"/>
    <w:link w:val="3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8"/>
    <w:semiHidden/>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paragraph" w:styleId="4">
    <w:name w:val="heading 3"/>
    <w:basedOn w:val="1"/>
    <w:next w:val="1"/>
    <w:link w:val="39"/>
    <w:semiHidden/>
    <w:unhideWhenUsed/>
    <w:qFormat/>
    <w:uiPriority w:val="9"/>
    <w:pPr>
      <w:keepNext/>
      <w:keepLines/>
      <w:spacing w:before="260" w:after="260" w:line="416" w:lineRule="atLeast"/>
      <w:outlineLvl w:val="2"/>
    </w:pPr>
    <w:rPr>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0"/>
    <w:semiHidden/>
    <w:unhideWhenUsed/>
    <w:qFormat/>
    <w:uiPriority w:val="99"/>
  </w:style>
  <w:style w:type="paragraph" w:styleId="6">
    <w:name w:val="Plain Text"/>
    <w:basedOn w:val="1"/>
    <w:link w:val="22"/>
    <w:qFormat/>
    <w:uiPriority w:val="0"/>
    <w:pPr>
      <w:adjustRightInd/>
      <w:spacing w:line="240" w:lineRule="auto"/>
      <w:jc w:val="both"/>
      <w:textAlignment w:val="auto"/>
    </w:pPr>
    <w:rPr>
      <w:rFonts w:ascii="宋体" w:hAnsi="Courier New"/>
      <w:kern w:val="2"/>
      <w:sz w:val="21"/>
    </w:rPr>
  </w:style>
  <w:style w:type="paragraph" w:styleId="7">
    <w:name w:val="Date"/>
    <w:basedOn w:val="1"/>
    <w:next w:val="1"/>
    <w:link w:val="20"/>
    <w:unhideWhenUsed/>
    <w:qFormat/>
    <w:uiPriority w:val="99"/>
    <w:pPr>
      <w:ind w:left="100" w:leftChars="2500"/>
    </w:pPr>
  </w:style>
  <w:style w:type="paragraph" w:styleId="8">
    <w:name w:val="Balloon Text"/>
    <w:basedOn w:val="1"/>
    <w:link w:val="35"/>
    <w:semiHidden/>
    <w:unhideWhenUsed/>
    <w:qFormat/>
    <w:uiPriority w:val="99"/>
    <w:pPr>
      <w:spacing w:line="240" w:lineRule="auto"/>
    </w:pPr>
    <w:rPr>
      <w:sz w:val="18"/>
      <w:szCs w:val="18"/>
    </w:rPr>
  </w:style>
  <w:style w:type="paragraph" w:styleId="9">
    <w:name w:val="footer"/>
    <w:basedOn w:val="1"/>
    <w:link w:val="23"/>
    <w:qFormat/>
    <w:uiPriority w:val="99"/>
    <w:pPr>
      <w:tabs>
        <w:tab w:val="center" w:pos="4153"/>
        <w:tab w:val="right" w:pos="8306"/>
      </w:tabs>
      <w:snapToGrid w:val="0"/>
      <w:spacing w:line="240" w:lineRule="atLeast"/>
    </w:pPr>
    <w:rPr>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autoRedefine/>
    <w:unhideWhenUsed/>
    <w:qFormat/>
    <w:uiPriority w:val="39"/>
  </w:style>
  <w:style w:type="paragraph" w:styleId="12">
    <w:name w:val="Normal (Web)"/>
    <w:basedOn w:val="1"/>
    <w:unhideWhenUsed/>
    <w:qFormat/>
    <w:uiPriority w:val="99"/>
    <w:pPr>
      <w:widowControl/>
      <w:adjustRightInd/>
      <w:spacing w:before="100" w:beforeAutospacing="1" w:after="100" w:afterAutospacing="1" w:line="240" w:lineRule="auto"/>
      <w:textAlignment w:val="auto"/>
    </w:pPr>
    <w:rPr>
      <w:rFonts w:ascii="宋体" w:hAnsi="宋体" w:eastAsia="宋体" w:cs="宋体"/>
      <w:sz w:val="24"/>
      <w:szCs w:val="24"/>
    </w:rPr>
  </w:style>
  <w:style w:type="paragraph" w:styleId="13">
    <w:name w:val="annotation subject"/>
    <w:basedOn w:val="5"/>
    <w:next w:val="5"/>
    <w:link w:val="41"/>
    <w:semiHidden/>
    <w:unhideWhenUsed/>
    <w:qFormat/>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qFormat/>
    <w:uiPriority w:val="0"/>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日期 Char"/>
    <w:link w:val="7"/>
    <w:semiHidden/>
    <w:qFormat/>
    <w:uiPriority w:val="99"/>
    <w:rPr>
      <w:rFonts w:eastAsia="仿宋_GB2312"/>
      <w:sz w:val="32"/>
    </w:rPr>
  </w:style>
  <w:style w:type="character" w:customStyle="1" w:styleId="21">
    <w:name w:val="页眉 Char"/>
    <w:link w:val="10"/>
    <w:qFormat/>
    <w:uiPriority w:val="99"/>
    <w:rPr>
      <w:rFonts w:eastAsia="仿宋_GB2312"/>
      <w:sz w:val="18"/>
      <w:szCs w:val="18"/>
    </w:rPr>
  </w:style>
  <w:style w:type="character" w:customStyle="1" w:styleId="22">
    <w:name w:val="纯文本 Char"/>
    <w:basedOn w:val="16"/>
    <w:link w:val="6"/>
    <w:qFormat/>
    <w:uiPriority w:val="0"/>
    <w:rPr>
      <w:rFonts w:ascii="宋体" w:hAnsi="Courier New" w:eastAsia="仿宋_GB2312"/>
      <w:kern w:val="2"/>
      <w:sz w:val="21"/>
    </w:rPr>
  </w:style>
  <w:style w:type="character" w:customStyle="1" w:styleId="23">
    <w:name w:val="页脚 Char"/>
    <w:basedOn w:val="16"/>
    <w:link w:val="9"/>
    <w:qFormat/>
    <w:uiPriority w:val="99"/>
    <w:rPr>
      <w:rFonts w:eastAsia="仿宋_GB2312"/>
      <w:sz w:val="18"/>
    </w:rPr>
  </w:style>
  <w:style w:type="table" w:customStyle="1" w:styleId="24">
    <w:name w:val="网格型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3"/>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4"/>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5"/>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6"/>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7"/>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8"/>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9"/>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10"/>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批注框文本 Char"/>
    <w:basedOn w:val="16"/>
    <w:link w:val="8"/>
    <w:semiHidden/>
    <w:qFormat/>
    <w:uiPriority w:val="99"/>
    <w:rPr>
      <w:rFonts w:eastAsia="仿宋_GB2312"/>
      <w:sz w:val="18"/>
      <w:szCs w:val="18"/>
    </w:rPr>
  </w:style>
  <w:style w:type="character" w:customStyle="1" w:styleId="36">
    <w:name w:val="纯文本 Char1"/>
    <w:qFormat/>
    <w:locked/>
    <w:uiPriority w:val="0"/>
    <w:rPr>
      <w:rFonts w:ascii="宋体" w:hAnsi="Courier New" w:eastAsia="仿宋_GB2312"/>
      <w:kern w:val="2"/>
      <w:sz w:val="21"/>
    </w:rPr>
  </w:style>
  <w:style w:type="character" w:customStyle="1" w:styleId="37">
    <w:name w:val="标题 1 Char"/>
    <w:basedOn w:val="16"/>
    <w:link w:val="2"/>
    <w:qFormat/>
    <w:uiPriority w:val="9"/>
    <w:rPr>
      <w:rFonts w:eastAsia="仿宋_GB2312"/>
      <w:b/>
      <w:bCs/>
      <w:kern w:val="44"/>
      <w:sz w:val="44"/>
      <w:szCs w:val="44"/>
    </w:rPr>
  </w:style>
  <w:style w:type="character" w:customStyle="1" w:styleId="38">
    <w:name w:val="标题 2 Char"/>
    <w:basedOn w:val="16"/>
    <w:link w:val="3"/>
    <w:semiHidden/>
    <w:qFormat/>
    <w:uiPriority w:val="9"/>
    <w:rPr>
      <w:rFonts w:asciiTheme="majorHAnsi" w:hAnsiTheme="majorHAnsi" w:eastAsiaTheme="majorEastAsia" w:cstheme="majorBidi"/>
      <w:b/>
      <w:bCs/>
      <w:sz w:val="32"/>
      <w:szCs w:val="32"/>
    </w:rPr>
  </w:style>
  <w:style w:type="character" w:customStyle="1" w:styleId="39">
    <w:name w:val="标题 3 Char"/>
    <w:basedOn w:val="16"/>
    <w:link w:val="4"/>
    <w:semiHidden/>
    <w:qFormat/>
    <w:uiPriority w:val="9"/>
    <w:rPr>
      <w:rFonts w:eastAsia="仿宋_GB2312"/>
      <w:b/>
      <w:bCs/>
      <w:sz w:val="32"/>
      <w:szCs w:val="32"/>
    </w:rPr>
  </w:style>
  <w:style w:type="character" w:customStyle="1" w:styleId="40">
    <w:name w:val="批注文字 Char"/>
    <w:basedOn w:val="16"/>
    <w:link w:val="5"/>
    <w:semiHidden/>
    <w:qFormat/>
    <w:uiPriority w:val="99"/>
    <w:rPr>
      <w:rFonts w:eastAsia="仿宋_GB2312"/>
      <w:sz w:val="32"/>
    </w:rPr>
  </w:style>
  <w:style w:type="character" w:customStyle="1" w:styleId="41">
    <w:name w:val="批注主题 Char"/>
    <w:basedOn w:val="40"/>
    <w:link w:val="13"/>
    <w:semiHidden/>
    <w:qFormat/>
    <w:uiPriority w:val="99"/>
    <w:rPr>
      <w:rFonts w:eastAsia="仿宋_GB2312"/>
      <w:b/>
      <w:bCs/>
      <w:sz w:val="32"/>
    </w:rPr>
  </w:style>
  <w:style w:type="paragraph" w:customStyle="1" w:styleId="42">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A64ED-B645-4E52-93D8-6EB19B0F3A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137</Pages>
  <Words>80183</Words>
  <Characters>84940</Characters>
  <Lines>829</Lines>
  <Paragraphs>233</Paragraphs>
  <TotalTime>11</TotalTime>
  <ScaleCrop>false</ScaleCrop>
  <LinksUpToDate>false</LinksUpToDate>
  <CharactersWithSpaces>92309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2024-09-18T08:13:00Z</dcterms:created>
  <dc:creator>张大鲁</dc:creator>
  <cp:lastModifiedBy>Langer</cp:lastModifiedBy>
  <cp:lastPrinted>2022-04-23T00:36:00Z</cp:lastPrinted>
  <dcterms:modified xsi:type="dcterms:W3CDTF">2024-09-22T07:43:39Z</dcterms:modified>
  <dc:title>中国建筑工程总公司优质工程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F3403AF992874421B815941ACCCA201E_13</vt:lpwstr>
  </property>
</Properties>
</file>